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E034B" w:rsidRDefault="00434A8F" w:rsidP="00FE034B">
      <w:pPr>
        <w:tabs>
          <w:tab w:val="right" w:pos="9638"/>
        </w:tabs>
        <w:jc w:val="right"/>
        <w:rPr>
          <w:rFonts w:cs="Arial"/>
          <w:noProof/>
        </w:rPr>
      </w:pPr>
      <w:r>
        <w:rPr>
          <w:noProof/>
        </w:rPr>
        <w:drawing>
          <wp:inline distT="0" distB="0" distL="0" distR="0" wp14:anchorId="6DD8FED4" wp14:editId="05E1385B">
            <wp:extent cx="2476500" cy="695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p>
    <w:p w14:paraId="0A37501D" w14:textId="77777777" w:rsidR="00FE034B" w:rsidRDefault="00FE034B" w:rsidP="00491786">
      <w:pPr>
        <w:tabs>
          <w:tab w:val="right" w:pos="9638"/>
        </w:tabs>
        <w:rPr>
          <w:rStyle w:val="Heading1Char"/>
        </w:rPr>
      </w:pPr>
    </w:p>
    <w:p w14:paraId="0C0E6A7C" w14:textId="77777777" w:rsidR="001B6DD8" w:rsidRDefault="00F32E08" w:rsidP="00491786">
      <w:pPr>
        <w:tabs>
          <w:tab w:val="right" w:pos="9638"/>
        </w:tabs>
        <w:rPr>
          <w:rFonts w:ascii="Arial" w:hAnsi="Arial" w:cs="Arial"/>
          <w:b/>
        </w:rPr>
      </w:pPr>
      <w:r w:rsidRPr="007F05CB">
        <w:rPr>
          <w:rStyle w:val="Heading1Char"/>
        </w:rPr>
        <w:t>Equality</w:t>
      </w:r>
      <w:r w:rsidR="00C40B01" w:rsidRPr="007F05CB">
        <w:rPr>
          <w:rStyle w:val="Heading1Char"/>
        </w:rPr>
        <w:t xml:space="preserve"> Impact Assessmen</w:t>
      </w:r>
      <w:r w:rsidR="006E2024" w:rsidRPr="007F05CB">
        <w:rPr>
          <w:rStyle w:val="Heading1Char"/>
        </w:rPr>
        <w:t>t Form</w:t>
      </w:r>
      <w:r w:rsidR="006E2024">
        <w:rPr>
          <w:rFonts w:ascii="Arial" w:hAnsi="Arial" w:cs="Arial"/>
          <w:b/>
          <w:sz w:val="28"/>
        </w:rPr>
        <w:t xml:space="preserve"> </w:t>
      </w:r>
      <w:r w:rsidR="001B6DD8">
        <w:rPr>
          <w:rFonts w:ascii="Arial" w:hAnsi="Arial" w:cs="Arial"/>
          <w:b/>
        </w:rPr>
        <w:tab/>
      </w:r>
      <w:r w:rsidR="001342D6">
        <w:rPr>
          <w:rFonts w:ascii="Arial" w:hAnsi="Arial" w:cs="Arial"/>
          <w:b/>
        </w:rPr>
        <w:t xml:space="preserve">PM3 </w:t>
      </w:r>
      <w:r w:rsidR="009F6CA2">
        <w:rPr>
          <w:rFonts w:ascii="Arial" w:hAnsi="Arial" w:cs="Arial"/>
          <w:b/>
        </w:rPr>
        <w:t xml:space="preserve">ID </w:t>
      </w:r>
      <w:proofErr w:type="gramStart"/>
      <w:r w:rsidR="00491786">
        <w:rPr>
          <w:rFonts w:ascii="Arial" w:hAnsi="Arial" w:cs="Arial"/>
          <w:b/>
        </w:rPr>
        <w:t xml:space="preserve">– </w:t>
      </w:r>
      <w:r w:rsidR="00B325C6">
        <w:rPr>
          <w:rFonts w:ascii="Arial" w:hAnsi="Arial" w:cs="Arial"/>
          <w:b/>
        </w:rPr>
        <w:t xml:space="preserve"> </w:t>
      </w:r>
      <w:r w:rsidR="001342D6">
        <w:rPr>
          <w:rFonts w:ascii="Arial" w:hAnsi="Arial" w:cs="Arial"/>
          <w:b/>
        </w:rPr>
        <w:t>5802</w:t>
      </w:r>
      <w:proofErr w:type="gramEnd"/>
    </w:p>
    <w:p w14:paraId="29D6B04F" w14:textId="77777777" w:rsidR="001B6DD8" w:rsidRDefault="001B6DD8" w:rsidP="001B6DD8">
      <w:pPr>
        <w:tabs>
          <w:tab w:val="right" w:pos="9000"/>
        </w:tabs>
        <w:rPr>
          <w:rFonts w:ascii="Arial" w:hAnsi="Arial" w:cs="Arial"/>
        </w:rPr>
      </w:pPr>
      <w:r>
        <w:rPr>
          <w:rFonts w:ascii="Arial" w:hAnsi="Arial" w:cs="Arial"/>
          <w:b/>
        </w:rPr>
        <w:t xml:space="preserve"> </w:t>
      </w:r>
    </w:p>
    <w:p w14:paraId="5DAB6C7B" w14:textId="181D9215" w:rsidR="00C1127B" w:rsidRDefault="494FEA30">
      <w:pPr>
        <w:rPr>
          <w:rFonts w:ascii="Arial" w:hAnsi="Arial" w:cs="Arial"/>
        </w:rPr>
      </w:pPr>
      <w:r w:rsidRPr="48AA40C1">
        <w:rPr>
          <w:rFonts w:ascii="Arial" w:hAnsi="Arial" w:cs="Arial"/>
        </w:rPr>
        <w:t>DRAFT</w:t>
      </w:r>
    </w:p>
    <w:p w14:paraId="61767E19" w14:textId="4CA5F1F7" w:rsidR="48AA40C1" w:rsidRDefault="48AA40C1" w:rsidP="48AA40C1">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C1127B" w:rsidRPr="00C901EA" w14:paraId="4736F696" w14:textId="77777777" w:rsidTr="00C901EA">
        <w:tc>
          <w:tcPr>
            <w:tcW w:w="1980" w:type="dxa"/>
            <w:shd w:val="clear" w:color="auto" w:fill="auto"/>
          </w:tcPr>
          <w:p w14:paraId="135D37DF" w14:textId="77777777" w:rsidR="00C1127B" w:rsidRPr="00C901EA" w:rsidRDefault="00C1127B" w:rsidP="00C901EA">
            <w:pPr>
              <w:spacing w:before="60" w:after="60"/>
              <w:rPr>
                <w:rFonts w:ascii="Arial" w:hAnsi="Arial" w:cs="Arial"/>
                <w:b/>
              </w:rPr>
            </w:pPr>
            <w:r w:rsidRPr="00C901EA">
              <w:rPr>
                <w:rFonts w:ascii="Arial" w:hAnsi="Arial" w:cs="Arial"/>
                <w:b/>
              </w:rPr>
              <w:t>Department</w:t>
            </w:r>
          </w:p>
        </w:tc>
        <w:tc>
          <w:tcPr>
            <w:tcW w:w="3780" w:type="dxa"/>
            <w:shd w:val="clear" w:color="auto" w:fill="auto"/>
          </w:tcPr>
          <w:p w14:paraId="03C7245C" w14:textId="77777777" w:rsidR="00C1127B" w:rsidRPr="00C901EA" w:rsidRDefault="008929DB" w:rsidP="00C901EA">
            <w:pPr>
              <w:spacing w:before="60" w:after="60"/>
              <w:rPr>
                <w:rFonts w:ascii="Arial" w:hAnsi="Arial" w:cs="Arial"/>
              </w:rPr>
            </w:pPr>
            <w:r>
              <w:rPr>
                <w:rFonts w:ascii="Arial" w:hAnsi="Arial" w:cs="Arial"/>
              </w:rPr>
              <w:t>Transformation and Change</w:t>
            </w:r>
          </w:p>
        </w:tc>
        <w:tc>
          <w:tcPr>
            <w:tcW w:w="1980" w:type="dxa"/>
            <w:shd w:val="clear" w:color="auto" w:fill="auto"/>
          </w:tcPr>
          <w:p w14:paraId="1091134C" w14:textId="77777777" w:rsidR="00C1127B" w:rsidRPr="00C901EA" w:rsidRDefault="00C1127B" w:rsidP="00C901EA">
            <w:pPr>
              <w:spacing w:before="60" w:after="60"/>
              <w:rPr>
                <w:rFonts w:ascii="Arial" w:hAnsi="Arial" w:cs="Arial"/>
                <w:b/>
              </w:rPr>
            </w:pPr>
            <w:r w:rsidRPr="00C901EA">
              <w:rPr>
                <w:rFonts w:ascii="Arial" w:hAnsi="Arial" w:cs="Arial"/>
                <w:b/>
              </w:rPr>
              <w:t>Version no</w:t>
            </w:r>
          </w:p>
        </w:tc>
        <w:tc>
          <w:tcPr>
            <w:tcW w:w="1800" w:type="dxa"/>
            <w:shd w:val="clear" w:color="auto" w:fill="auto"/>
          </w:tcPr>
          <w:p w14:paraId="0D2AB5DC" w14:textId="77777777" w:rsidR="00C1127B" w:rsidRPr="00C901EA" w:rsidRDefault="00BA7BD5" w:rsidP="00C901EA">
            <w:pPr>
              <w:spacing w:before="60" w:after="60"/>
              <w:rPr>
                <w:rFonts w:ascii="Arial" w:hAnsi="Arial" w:cs="Arial"/>
              </w:rPr>
            </w:pPr>
            <w:r>
              <w:rPr>
                <w:rFonts w:ascii="Arial" w:hAnsi="Arial" w:cs="Arial"/>
              </w:rPr>
              <w:t>V0.</w:t>
            </w:r>
            <w:r w:rsidR="006321A7">
              <w:rPr>
                <w:rFonts w:ascii="Arial" w:hAnsi="Arial" w:cs="Arial"/>
              </w:rPr>
              <w:t>3</w:t>
            </w:r>
          </w:p>
        </w:tc>
      </w:tr>
      <w:tr w:rsidR="00C1127B" w:rsidRPr="00C901EA" w14:paraId="49CBA57C" w14:textId="77777777" w:rsidTr="00C901EA">
        <w:tc>
          <w:tcPr>
            <w:tcW w:w="1980" w:type="dxa"/>
            <w:shd w:val="clear" w:color="auto" w:fill="auto"/>
          </w:tcPr>
          <w:p w14:paraId="432F82A8" w14:textId="77777777" w:rsidR="00C1127B" w:rsidRPr="00C901EA" w:rsidRDefault="00C1127B" w:rsidP="00C901EA">
            <w:pPr>
              <w:spacing w:before="60" w:after="60"/>
              <w:rPr>
                <w:rFonts w:ascii="Arial" w:hAnsi="Arial" w:cs="Arial"/>
                <w:b/>
              </w:rPr>
            </w:pPr>
            <w:r w:rsidRPr="00C901EA">
              <w:rPr>
                <w:rFonts w:ascii="Arial" w:hAnsi="Arial" w:cs="Arial"/>
                <w:b/>
              </w:rPr>
              <w:t>Assessed by</w:t>
            </w:r>
          </w:p>
        </w:tc>
        <w:tc>
          <w:tcPr>
            <w:tcW w:w="3780" w:type="dxa"/>
            <w:shd w:val="clear" w:color="auto" w:fill="auto"/>
          </w:tcPr>
          <w:p w14:paraId="5EA04405" w14:textId="77777777" w:rsidR="00C1127B" w:rsidRPr="00C901EA" w:rsidRDefault="00BA7BD5" w:rsidP="00B325C6">
            <w:pPr>
              <w:spacing w:before="60" w:after="60"/>
              <w:rPr>
                <w:rFonts w:ascii="Arial" w:hAnsi="Arial" w:cs="Arial"/>
              </w:rPr>
            </w:pPr>
            <w:r>
              <w:rPr>
                <w:rFonts w:ascii="Arial" w:hAnsi="Arial" w:cs="Arial"/>
              </w:rPr>
              <w:t xml:space="preserve">Vicky Smith and </w:t>
            </w:r>
            <w:r w:rsidR="00B325C6">
              <w:rPr>
                <w:rFonts w:ascii="Arial" w:hAnsi="Arial" w:cs="Arial"/>
              </w:rPr>
              <w:t>Heidi Hardy</w:t>
            </w:r>
            <w:r>
              <w:rPr>
                <w:rFonts w:ascii="Arial" w:hAnsi="Arial" w:cs="Arial"/>
              </w:rPr>
              <w:t xml:space="preserve"> </w:t>
            </w:r>
          </w:p>
        </w:tc>
        <w:tc>
          <w:tcPr>
            <w:tcW w:w="1980" w:type="dxa"/>
            <w:shd w:val="clear" w:color="auto" w:fill="auto"/>
          </w:tcPr>
          <w:p w14:paraId="3BCED571" w14:textId="77777777" w:rsidR="00C1127B" w:rsidRPr="00C901EA" w:rsidRDefault="00C1127B" w:rsidP="00C901EA">
            <w:pPr>
              <w:spacing w:before="60" w:after="60"/>
              <w:rPr>
                <w:rFonts w:ascii="Arial" w:hAnsi="Arial" w:cs="Arial"/>
                <w:b/>
              </w:rPr>
            </w:pPr>
            <w:r w:rsidRPr="00C901EA">
              <w:rPr>
                <w:rFonts w:ascii="Arial" w:hAnsi="Arial" w:cs="Arial"/>
                <w:b/>
              </w:rPr>
              <w:t>Date created</w:t>
            </w:r>
          </w:p>
        </w:tc>
        <w:tc>
          <w:tcPr>
            <w:tcW w:w="1800" w:type="dxa"/>
            <w:shd w:val="clear" w:color="auto" w:fill="auto"/>
          </w:tcPr>
          <w:p w14:paraId="61895006" w14:textId="77777777" w:rsidR="00C1127B" w:rsidRPr="00C901EA" w:rsidRDefault="009F6CA2" w:rsidP="009F6CA2">
            <w:pPr>
              <w:spacing w:before="60" w:after="60"/>
              <w:rPr>
                <w:rFonts w:ascii="Arial" w:hAnsi="Arial" w:cs="Arial"/>
              </w:rPr>
            </w:pPr>
            <w:r>
              <w:rPr>
                <w:rFonts w:ascii="Arial" w:hAnsi="Arial" w:cs="Arial"/>
              </w:rPr>
              <w:t>17/</w:t>
            </w:r>
            <w:r w:rsidR="00B325C6">
              <w:rPr>
                <w:rFonts w:ascii="Arial" w:hAnsi="Arial" w:cs="Arial"/>
              </w:rPr>
              <w:t>11/23</w:t>
            </w:r>
          </w:p>
        </w:tc>
      </w:tr>
      <w:tr w:rsidR="00C1127B" w:rsidRPr="00C901EA" w14:paraId="1FA48D13" w14:textId="77777777" w:rsidTr="00C901EA">
        <w:tc>
          <w:tcPr>
            <w:tcW w:w="1980" w:type="dxa"/>
            <w:shd w:val="clear" w:color="auto" w:fill="auto"/>
          </w:tcPr>
          <w:p w14:paraId="344E8418" w14:textId="77777777" w:rsidR="00C1127B" w:rsidRPr="00C901EA" w:rsidRDefault="00C1127B" w:rsidP="00C901EA">
            <w:pPr>
              <w:spacing w:before="60" w:after="60"/>
              <w:rPr>
                <w:rFonts w:ascii="Arial" w:hAnsi="Arial" w:cs="Arial"/>
                <w:b/>
              </w:rPr>
            </w:pPr>
            <w:r w:rsidRPr="00C901EA">
              <w:rPr>
                <w:rFonts w:ascii="Arial" w:hAnsi="Arial" w:cs="Arial"/>
                <w:b/>
              </w:rPr>
              <w:t>Approved by</w:t>
            </w:r>
          </w:p>
        </w:tc>
        <w:tc>
          <w:tcPr>
            <w:tcW w:w="3780" w:type="dxa"/>
            <w:shd w:val="clear" w:color="auto" w:fill="auto"/>
          </w:tcPr>
          <w:p w14:paraId="1EEB9DB7" w14:textId="77777777" w:rsidR="00C1127B" w:rsidRPr="00C901EA" w:rsidRDefault="00B325C6" w:rsidP="00B325C6">
            <w:pPr>
              <w:spacing w:before="60" w:after="60"/>
              <w:rPr>
                <w:rFonts w:ascii="Arial" w:hAnsi="Arial" w:cs="Arial"/>
              </w:rPr>
            </w:pPr>
            <w:r>
              <w:rPr>
                <w:rFonts w:ascii="Arial" w:hAnsi="Arial" w:cs="Arial"/>
              </w:rPr>
              <w:t>Gemma Emmett / Caroline Lee/ Joanne Conlon</w:t>
            </w:r>
          </w:p>
        </w:tc>
        <w:tc>
          <w:tcPr>
            <w:tcW w:w="1980" w:type="dxa"/>
            <w:shd w:val="clear" w:color="auto" w:fill="auto"/>
          </w:tcPr>
          <w:p w14:paraId="6E1BA05C" w14:textId="77777777" w:rsidR="00C1127B" w:rsidRPr="00C901EA" w:rsidRDefault="00C1127B" w:rsidP="00C901EA">
            <w:pPr>
              <w:spacing w:before="60" w:after="60"/>
              <w:rPr>
                <w:rFonts w:ascii="Arial" w:hAnsi="Arial" w:cs="Arial"/>
                <w:b/>
              </w:rPr>
            </w:pPr>
            <w:r w:rsidRPr="00C901EA">
              <w:rPr>
                <w:rFonts w:ascii="Arial" w:hAnsi="Arial" w:cs="Arial"/>
                <w:b/>
              </w:rPr>
              <w:t>Date approved</w:t>
            </w:r>
          </w:p>
        </w:tc>
        <w:tc>
          <w:tcPr>
            <w:tcW w:w="1800" w:type="dxa"/>
            <w:shd w:val="clear" w:color="auto" w:fill="auto"/>
          </w:tcPr>
          <w:p w14:paraId="119E9CAB" w14:textId="77777777" w:rsidR="00C1127B" w:rsidRPr="00C901EA" w:rsidRDefault="009745F7" w:rsidP="00C901EA">
            <w:pPr>
              <w:spacing w:before="60" w:after="60"/>
              <w:rPr>
                <w:rFonts w:ascii="Arial" w:hAnsi="Arial" w:cs="Arial"/>
              </w:rPr>
            </w:pPr>
            <w:r>
              <w:rPr>
                <w:rFonts w:ascii="Arial" w:hAnsi="Arial" w:cs="Arial"/>
              </w:rPr>
              <w:t>TBC</w:t>
            </w:r>
          </w:p>
        </w:tc>
      </w:tr>
      <w:tr w:rsidR="00C1127B" w:rsidRPr="00C901EA" w14:paraId="7B428098" w14:textId="77777777" w:rsidTr="00C901EA">
        <w:tc>
          <w:tcPr>
            <w:tcW w:w="1980" w:type="dxa"/>
            <w:shd w:val="clear" w:color="auto" w:fill="auto"/>
          </w:tcPr>
          <w:p w14:paraId="7B758C5F" w14:textId="77777777" w:rsidR="00C1127B" w:rsidRPr="00C901EA" w:rsidRDefault="00C1127B" w:rsidP="00C901EA">
            <w:pPr>
              <w:spacing w:before="60" w:after="60"/>
              <w:rPr>
                <w:rFonts w:ascii="Arial" w:hAnsi="Arial" w:cs="Arial"/>
                <w:b/>
              </w:rPr>
            </w:pPr>
            <w:r w:rsidRPr="00C901EA">
              <w:rPr>
                <w:rFonts w:ascii="Arial" w:hAnsi="Arial" w:cs="Arial"/>
                <w:b/>
              </w:rPr>
              <w:t>Updated by</w:t>
            </w:r>
          </w:p>
        </w:tc>
        <w:tc>
          <w:tcPr>
            <w:tcW w:w="3780" w:type="dxa"/>
            <w:shd w:val="clear" w:color="auto" w:fill="auto"/>
          </w:tcPr>
          <w:p w14:paraId="02EB378F" w14:textId="77777777" w:rsidR="00C1127B" w:rsidRPr="00C901EA" w:rsidRDefault="00C1127B" w:rsidP="00C901EA">
            <w:pPr>
              <w:spacing w:before="60" w:after="60"/>
              <w:rPr>
                <w:rFonts w:ascii="Arial" w:hAnsi="Arial" w:cs="Arial"/>
              </w:rPr>
            </w:pPr>
          </w:p>
        </w:tc>
        <w:tc>
          <w:tcPr>
            <w:tcW w:w="1980" w:type="dxa"/>
            <w:shd w:val="clear" w:color="auto" w:fill="auto"/>
          </w:tcPr>
          <w:p w14:paraId="716E44D9" w14:textId="77777777" w:rsidR="00C1127B" w:rsidRPr="00C901EA" w:rsidRDefault="00C1127B" w:rsidP="00C901EA">
            <w:pPr>
              <w:spacing w:before="60" w:after="60"/>
              <w:rPr>
                <w:rFonts w:ascii="Arial" w:hAnsi="Arial" w:cs="Arial"/>
                <w:b/>
              </w:rPr>
            </w:pPr>
            <w:r w:rsidRPr="00C901EA">
              <w:rPr>
                <w:rFonts w:ascii="Arial" w:hAnsi="Arial" w:cs="Arial"/>
                <w:b/>
              </w:rPr>
              <w:t>Date update</w:t>
            </w:r>
            <w:r w:rsidR="000D35A4" w:rsidRPr="00C901EA">
              <w:rPr>
                <w:rFonts w:ascii="Arial" w:hAnsi="Arial" w:cs="Arial"/>
                <w:b/>
              </w:rPr>
              <w:t>d</w:t>
            </w:r>
          </w:p>
        </w:tc>
        <w:tc>
          <w:tcPr>
            <w:tcW w:w="1800" w:type="dxa"/>
            <w:shd w:val="clear" w:color="auto" w:fill="auto"/>
          </w:tcPr>
          <w:p w14:paraId="6A05A809" w14:textId="77777777" w:rsidR="00C1127B" w:rsidRPr="00C901EA" w:rsidRDefault="00C1127B" w:rsidP="00C901EA">
            <w:pPr>
              <w:spacing w:before="60" w:after="60"/>
              <w:rPr>
                <w:rFonts w:ascii="Arial" w:hAnsi="Arial" w:cs="Arial"/>
              </w:rPr>
            </w:pPr>
          </w:p>
        </w:tc>
      </w:tr>
      <w:tr w:rsidR="00C1127B" w:rsidRPr="00C901EA" w14:paraId="43907BDB" w14:textId="77777777" w:rsidTr="00C901EA">
        <w:tc>
          <w:tcPr>
            <w:tcW w:w="1980" w:type="dxa"/>
            <w:shd w:val="clear" w:color="auto" w:fill="auto"/>
          </w:tcPr>
          <w:p w14:paraId="7FED3FE2" w14:textId="77777777" w:rsidR="00C1127B" w:rsidRPr="00C901EA" w:rsidRDefault="00C1127B" w:rsidP="00C901EA">
            <w:pPr>
              <w:spacing w:before="60" w:after="60"/>
              <w:rPr>
                <w:rFonts w:ascii="Arial" w:hAnsi="Arial" w:cs="Arial"/>
                <w:b/>
              </w:rPr>
            </w:pPr>
            <w:r w:rsidRPr="00C901EA">
              <w:rPr>
                <w:rFonts w:ascii="Arial" w:hAnsi="Arial" w:cs="Arial"/>
                <w:b/>
              </w:rPr>
              <w:t>Final approval</w:t>
            </w:r>
          </w:p>
        </w:tc>
        <w:tc>
          <w:tcPr>
            <w:tcW w:w="3780" w:type="dxa"/>
            <w:shd w:val="clear" w:color="auto" w:fill="auto"/>
          </w:tcPr>
          <w:p w14:paraId="5A39BBE3" w14:textId="77777777" w:rsidR="00C1127B" w:rsidRPr="00C901EA" w:rsidRDefault="00C1127B" w:rsidP="00C901EA">
            <w:pPr>
              <w:spacing w:before="60" w:after="60"/>
              <w:rPr>
                <w:rFonts w:ascii="Arial" w:hAnsi="Arial" w:cs="Arial"/>
              </w:rPr>
            </w:pPr>
          </w:p>
        </w:tc>
        <w:tc>
          <w:tcPr>
            <w:tcW w:w="1980" w:type="dxa"/>
            <w:shd w:val="clear" w:color="auto" w:fill="auto"/>
          </w:tcPr>
          <w:p w14:paraId="0AA054E7" w14:textId="77777777" w:rsidR="00C1127B" w:rsidRPr="00C901EA" w:rsidRDefault="00C1127B" w:rsidP="00C901EA">
            <w:pPr>
              <w:spacing w:before="60" w:after="60"/>
              <w:rPr>
                <w:rFonts w:ascii="Arial" w:hAnsi="Arial" w:cs="Arial"/>
                <w:b/>
              </w:rPr>
            </w:pPr>
            <w:r w:rsidRPr="00C901EA">
              <w:rPr>
                <w:rFonts w:ascii="Arial" w:hAnsi="Arial" w:cs="Arial"/>
                <w:b/>
              </w:rPr>
              <w:t>Date signed off</w:t>
            </w:r>
          </w:p>
        </w:tc>
        <w:tc>
          <w:tcPr>
            <w:tcW w:w="1800" w:type="dxa"/>
            <w:shd w:val="clear" w:color="auto" w:fill="auto"/>
          </w:tcPr>
          <w:p w14:paraId="41C8F396" w14:textId="77777777" w:rsidR="00C1127B" w:rsidRPr="00C901EA" w:rsidRDefault="00C1127B" w:rsidP="00C901EA">
            <w:pPr>
              <w:spacing w:before="60" w:after="60"/>
              <w:rPr>
                <w:rFonts w:ascii="Arial" w:hAnsi="Arial" w:cs="Arial"/>
              </w:rPr>
            </w:pPr>
          </w:p>
        </w:tc>
      </w:tr>
    </w:tbl>
    <w:p w14:paraId="72A3D3EC" w14:textId="77777777" w:rsidR="00C1127B" w:rsidRDefault="00C1127B">
      <w:pPr>
        <w:rPr>
          <w:rFonts w:ascii="Arial" w:hAnsi="Arial" w:cs="Arial"/>
        </w:rPr>
      </w:pPr>
    </w:p>
    <w:p w14:paraId="14863182" w14:textId="77777777" w:rsidR="00C1127B" w:rsidRDefault="00434A8F">
      <w:pPr>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14:anchorId="24ABB9BF" wp14:editId="07777777">
                <wp:simplePos x="0" y="0"/>
                <wp:positionH relativeFrom="column">
                  <wp:posOffset>0</wp:posOffset>
                </wp:positionH>
                <wp:positionV relativeFrom="paragraph">
                  <wp:posOffset>26670</wp:posOffset>
                </wp:positionV>
                <wp:extent cx="6071870" cy="0"/>
                <wp:effectExtent l="19050" t="26670" r="24130" b="20955"/>
                <wp:wrapSquare wrapText="bothSides"/>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FCAEBD8">
              <v:line id="Line 5"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3pt" from="0,2.1pt" to="478.1pt,2.1pt" w14:anchorId="38C2F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w10:wrap type="square"/>
              </v:line>
            </w:pict>
          </mc:Fallback>
        </mc:AlternateContent>
      </w:r>
    </w:p>
    <w:p w14:paraId="1C0860B6" w14:textId="77777777" w:rsidR="00ED2926" w:rsidRPr="00ED2926" w:rsidRDefault="00ED2926" w:rsidP="00ED2926">
      <w:pPr>
        <w:tabs>
          <w:tab w:val="num" w:pos="12"/>
        </w:tabs>
        <w:ind w:left="12" w:hanging="12"/>
        <w:rPr>
          <w:rFonts w:ascii="Arial" w:hAnsi="Arial" w:cs="Arial"/>
        </w:rPr>
      </w:pPr>
      <w:r w:rsidRPr="00ED2926">
        <w:rPr>
          <w:rFonts w:ascii="Arial" w:eastAsia="Arial" w:hAnsi="Arial" w:cs="Arial"/>
        </w:rPr>
        <w:t xml:space="preserve">The Equality Act 2010 </w:t>
      </w:r>
      <w:r w:rsidRPr="00ED2926">
        <w:rPr>
          <w:rFonts w:ascii="Arial" w:hAnsi="Arial" w:cs="Arial"/>
        </w:rPr>
        <w:t xml:space="preserve">requires the Council to have due regard to the need to </w:t>
      </w:r>
    </w:p>
    <w:p w14:paraId="16092B9D" w14:textId="77777777" w:rsidR="00ED2926" w:rsidRPr="00ED2926" w:rsidRDefault="00ED2926" w:rsidP="00ED2926">
      <w:pPr>
        <w:numPr>
          <w:ilvl w:val="0"/>
          <w:numId w:val="11"/>
        </w:numPr>
        <w:spacing w:before="120"/>
        <w:ind w:left="714" w:hanging="357"/>
        <w:rPr>
          <w:rFonts w:ascii="Arial" w:hAnsi="Arial" w:cs="Arial"/>
        </w:rPr>
      </w:pPr>
      <w:r w:rsidRPr="00ED2926">
        <w:rPr>
          <w:rFonts w:ascii="Arial" w:hAnsi="Arial" w:cs="Arial"/>
        </w:rPr>
        <w:t xml:space="preserve">eliminate unlawful discrimination, harassment and </w:t>
      </w:r>
      <w:proofErr w:type="gramStart"/>
      <w:r w:rsidRPr="00ED2926">
        <w:rPr>
          <w:rFonts w:ascii="Arial" w:hAnsi="Arial" w:cs="Arial"/>
        </w:rPr>
        <w:t>victimisation;</w:t>
      </w:r>
      <w:proofErr w:type="gramEnd"/>
    </w:p>
    <w:p w14:paraId="20CAB3CA" w14:textId="77777777" w:rsidR="00ED2926" w:rsidRPr="00ED2926" w:rsidRDefault="00ED2926" w:rsidP="00ED2926">
      <w:pPr>
        <w:numPr>
          <w:ilvl w:val="0"/>
          <w:numId w:val="11"/>
        </w:numPr>
        <w:spacing w:before="120"/>
        <w:ind w:left="714" w:hanging="357"/>
        <w:rPr>
          <w:rFonts w:ascii="Arial" w:hAnsi="Arial" w:cs="Arial"/>
        </w:rPr>
      </w:pPr>
      <w:r w:rsidRPr="00ED2926">
        <w:rPr>
          <w:rFonts w:ascii="Arial" w:hAnsi="Arial" w:cs="Arial"/>
        </w:rPr>
        <w:t>advance equality of opportunity between different groups; and</w:t>
      </w:r>
    </w:p>
    <w:p w14:paraId="7E3314B2" w14:textId="77777777" w:rsidR="00ED2926" w:rsidRPr="00ED2926" w:rsidRDefault="00ED2926" w:rsidP="00ED2926">
      <w:pPr>
        <w:numPr>
          <w:ilvl w:val="0"/>
          <w:numId w:val="11"/>
        </w:numPr>
        <w:spacing w:before="120"/>
        <w:ind w:left="714" w:hanging="357"/>
        <w:rPr>
          <w:rFonts w:ascii="Arial" w:hAnsi="Arial" w:cs="Arial"/>
        </w:rPr>
      </w:pPr>
      <w:r w:rsidRPr="00ED2926">
        <w:rPr>
          <w:rFonts w:ascii="Arial" w:hAnsi="Arial" w:cs="Arial"/>
        </w:rPr>
        <w:t xml:space="preserve">foster good relations between different </w:t>
      </w:r>
      <w:proofErr w:type="gramStart"/>
      <w:r w:rsidRPr="00ED2926">
        <w:rPr>
          <w:rFonts w:ascii="Arial" w:hAnsi="Arial" w:cs="Arial"/>
        </w:rPr>
        <w:t>groups</w:t>
      </w:r>
      <w:proofErr w:type="gramEnd"/>
    </w:p>
    <w:p w14:paraId="0D0B940D" w14:textId="77777777" w:rsidR="00ED2926" w:rsidRDefault="00ED2926" w:rsidP="00ED2926">
      <w:pPr>
        <w:rPr>
          <w:rFonts w:ascii="Arial" w:hAnsi="Arial" w:cs="Arial"/>
        </w:rPr>
      </w:pPr>
    </w:p>
    <w:p w14:paraId="6330ED29" w14:textId="77777777" w:rsidR="0030130F" w:rsidRPr="00C1127B" w:rsidRDefault="00C1127B" w:rsidP="007F05CB">
      <w:pPr>
        <w:pStyle w:val="Heading1"/>
      </w:pPr>
      <w:r w:rsidRPr="00C1127B">
        <w:t xml:space="preserve">Section 1: </w:t>
      </w:r>
      <w:r w:rsidR="00CF1EC6">
        <w:t>W</w:t>
      </w:r>
      <w:r w:rsidRPr="00C1127B">
        <w:t>hat is being assessed</w:t>
      </w:r>
      <w:r w:rsidR="006B48F1">
        <w:t>?</w:t>
      </w:r>
    </w:p>
    <w:p w14:paraId="0E27B00A" w14:textId="77777777" w:rsidR="000C4C70" w:rsidRDefault="000C4C70">
      <w:pPr>
        <w:rPr>
          <w:rFonts w:ascii="Arial" w:hAnsi="Arial" w:cs="Arial"/>
        </w:rPr>
      </w:pPr>
    </w:p>
    <w:p w14:paraId="0B985B52" w14:textId="77777777" w:rsidR="007F05CB" w:rsidRDefault="00C1127B" w:rsidP="007F05CB">
      <w:pPr>
        <w:rPr>
          <w:rFonts w:ascii="Arial" w:hAnsi="Arial" w:cs="Arial"/>
          <w:b/>
          <w:color w:val="000080"/>
        </w:rPr>
      </w:pPr>
      <w:r>
        <w:rPr>
          <w:rFonts w:ascii="Arial" w:hAnsi="Arial" w:cs="Arial"/>
          <w:b/>
          <w:color w:val="000080"/>
        </w:rPr>
        <w:t>1.1</w:t>
      </w:r>
      <w:r>
        <w:rPr>
          <w:rFonts w:ascii="Arial" w:hAnsi="Arial" w:cs="Arial"/>
          <w:b/>
          <w:color w:val="000080"/>
        </w:rPr>
        <w:tab/>
        <w:t>Name of p</w:t>
      </w:r>
      <w:r w:rsidR="0030130F" w:rsidRPr="000C4C70">
        <w:rPr>
          <w:rFonts w:ascii="Arial" w:hAnsi="Arial" w:cs="Arial"/>
          <w:b/>
          <w:color w:val="000080"/>
        </w:rPr>
        <w:t xml:space="preserve">roposal to </w:t>
      </w:r>
      <w:r w:rsidR="00ED2926">
        <w:rPr>
          <w:rFonts w:ascii="Arial" w:hAnsi="Arial" w:cs="Arial"/>
          <w:b/>
          <w:color w:val="000080"/>
        </w:rPr>
        <w:t>be assessed.</w:t>
      </w:r>
    </w:p>
    <w:p w14:paraId="60061E4C" w14:textId="77777777" w:rsidR="001B5907" w:rsidRPr="00607D1D" w:rsidRDefault="001B5907" w:rsidP="001B5907">
      <w:pPr>
        <w:rPr>
          <w:rFonts w:ascii="Arial" w:hAnsi="Arial" w:cs="Arial"/>
          <w:color w:val="000080"/>
        </w:rPr>
      </w:pPr>
    </w:p>
    <w:p w14:paraId="1FEDE25D" w14:textId="77777777" w:rsidR="001B5907" w:rsidRPr="00BA7BD5" w:rsidRDefault="00B325C6" w:rsidP="00D32BF3">
      <w:pPr>
        <w:ind w:left="720"/>
        <w:rPr>
          <w:rFonts w:ascii="Arial" w:hAnsi="Arial" w:cs="Arial"/>
        </w:rPr>
      </w:pPr>
      <w:r>
        <w:rPr>
          <w:rFonts w:ascii="Arial" w:hAnsi="Arial" w:cs="Arial"/>
        </w:rPr>
        <w:t>Contact Management</w:t>
      </w:r>
      <w:r w:rsidR="00BA7BD5" w:rsidRPr="00BA7BD5">
        <w:rPr>
          <w:rFonts w:ascii="Arial" w:hAnsi="Arial" w:cs="Arial"/>
        </w:rPr>
        <w:t xml:space="preserve"> Programme</w:t>
      </w:r>
    </w:p>
    <w:p w14:paraId="44EAFD9C" w14:textId="77777777" w:rsidR="001B5907" w:rsidRDefault="001B5907" w:rsidP="001B5907">
      <w:pPr>
        <w:rPr>
          <w:rFonts w:ascii="Arial" w:hAnsi="Arial" w:cs="Arial"/>
          <w:color w:val="000080"/>
        </w:rPr>
      </w:pPr>
    </w:p>
    <w:p w14:paraId="24531214" w14:textId="77777777" w:rsidR="0030130F" w:rsidRPr="000C4C70" w:rsidRDefault="00C1127B" w:rsidP="0062128B">
      <w:pPr>
        <w:ind w:left="720" w:hanging="720"/>
        <w:rPr>
          <w:rFonts w:ascii="Arial" w:hAnsi="Arial" w:cs="Arial"/>
          <w:b/>
          <w:color w:val="000080"/>
        </w:rPr>
      </w:pPr>
      <w:r>
        <w:rPr>
          <w:rFonts w:ascii="Arial" w:hAnsi="Arial" w:cs="Arial"/>
          <w:b/>
          <w:color w:val="000080"/>
        </w:rPr>
        <w:t>1.2</w:t>
      </w:r>
      <w:r>
        <w:rPr>
          <w:rFonts w:ascii="Arial" w:hAnsi="Arial" w:cs="Arial"/>
          <w:b/>
          <w:color w:val="000080"/>
        </w:rPr>
        <w:tab/>
      </w:r>
      <w:r w:rsidR="0030130F" w:rsidRPr="000C4C70">
        <w:rPr>
          <w:rFonts w:ascii="Arial" w:hAnsi="Arial" w:cs="Arial"/>
          <w:b/>
          <w:color w:val="000080"/>
        </w:rPr>
        <w:t xml:space="preserve">Describe the proposal under assessment and what change it </w:t>
      </w:r>
      <w:r w:rsidR="0062128B">
        <w:rPr>
          <w:rFonts w:ascii="Arial" w:hAnsi="Arial" w:cs="Arial"/>
          <w:b/>
          <w:color w:val="000080"/>
        </w:rPr>
        <w:t>would</w:t>
      </w:r>
      <w:r w:rsidR="0030130F" w:rsidRPr="000C4C70">
        <w:rPr>
          <w:rFonts w:ascii="Arial" w:hAnsi="Arial" w:cs="Arial"/>
          <w:b/>
          <w:color w:val="000080"/>
        </w:rPr>
        <w:t xml:space="preserve"> result in</w:t>
      </w:r>
      <w:r w:rsidR="0062128B">
        <w:rPr>
          <w:rFonts w:ascii="Arial" w:hAnsi="Arial" w:cs="Arial"/>
          <w:b/>
          <w:color w:val="000080"/>
        </w:rPr>
        <w:t xml:space="preserve"> if implemented</w:t>
      </w:r>
      <w:r w:rsidR="00ED2926">
        <w:rPr>
          <w:rFonts w:ascii="Arial" w:hAnsi="Arial" w:cs="Arial"/>
          <w:b/>
          <w:color w:val="000080"/>
        </w:rPr>
        <w:t>.</w:t>
      </w:r>
    </w:p>
    <w:p w14:paraId="3DEEC669" w14:textId="77777777" w:rsidR="003A3C20" w:rsidRDefault="003A3C20" w:rsidP="00A74708">
      <w:pPr>
        <w:rPr>
          <w:rFonts w:ascii="Arial" w:hAnsi="Arial" w:cs="Arial"/>
          <w:color w:val="000000"/>
        </w:rPr>
      </w:pPr>
    </w:p>
    <w:p w14:paraId="3656B9AB" w14:textId="369B3137" w:rsidR="00D74220" w:rsidRDefault="003A3C20" w:rsidP="00AD2532">
      <w:pPr>
        <w:ind w:left="720"/>
        <w:rPr>
          <w:sz w:val="23"/>
          <w:szCs w:val="23"/>
        </w:rPr>
      </w:pPr>
      <w:r w:rsidRPr="48AA40C1">
        <w:rPr>
          <w:rFonts w:ascii="Arial" w:hAnsi="Arial" w:cs="Arial"/>
          <w:color w:val="000000" w:themeColor="text1"/>
        </w:rPr>
        <w:t>The Contact Management Programme has been i</w:t>
      </w:r>
      <w:r w:rsidR="00A74708">
        <w:rPr>
          <w:rFonts w:ascii="Arial" w:hAnsi="Arial" w:cs="Arial"/>
          <w:color w:val="000000" w:themeColor="text1"/>
        </w:rPr>
        <w:t>n</w:t>
      </w:r>
      <w:r w:rsidRPr="48AA40C1">
        <w:rPr>
          <w:rFonts w:ascii="Arial" w:hAnsi="Arial" w:cs="Arial"/>
          <w:color w:val="000000" w:themeColor="text1"/>
        </w:rPr>
        <w:t>it</w:t>
      </w:r>
      <w:r w:rsidR="00A74708">
        <w:rPr>
          <w:rFonts w:ascii="Arial" w:hAnsi="Arial" w:cs="Arial"/>
          <w:color w:val="000000" w:themeColor="text1"/>
        </w:rPr>
        <w:t>i</w:t>
      </w:r>
      <w:r w:rsidRPr="48AA40C1">
        <w:rPr>
          <w:rFonts w:ascii="Arial" w:hAnsi="Arial" w:cs="Arial"/>
          <w:color w:val="000000" w:themeColor="text1"/>
        </w:rPr>
        <w:t xml:space="preserve">ated as part of the Transformation and Change Portfolio </w:t>
      </w:r>
      <w:r w:rsidR="001342D6" w:rsidRPr="48AA40C1">
        <w:rPr>
          <w:rFonts w:ascii="Arial" w:hAnsi="Arial" w:cs="Arial"/>
          <w:color w:val="000000" w:themeColor="text1"/>
        </w:rPr>
        <w:t xml:space="preserve">to fundamentally change the way it delivers services by increasing organisational capacity and strengthen frontline services, allowing the Council to achieve better outcomes for its residents, </w:t>
      </w:r>
      <w:proofErr w:type="gramStart"/>
      <w:r w:rsidR="001342D6" w:rsidRPr="48AA40C1">
        <w:rPr>
          <w:rFonts w:ascii="Arial" w:hAnsi="Arial" w:cs="Arial"/>
          <w:color w:val="000000" w:themeColor="text1"/>
        </w:rPr>
        <w:t>businesses</w:t>
      </w:r>
      <w:proofErr w:type="gramEnd"/>
      <w:r w:rsidR="001342D6" w:rsidRPr="48AA40C1">
        <w:rPr>
          <w:rFonts w:ascii="Arial" w:hAnsi="Arial" w:cs="Arial"/>
          <w:color w:val="000000" w:themeColor="text1"/>
        </w:rPr>
        <w:t xml:space="preserve"> and communities.  </w:t>
      </w:r>
      <w:r w:rsidRPr="48AA40C1">
        <w:rPr>
          <w:rFonts w:ascii="Arial" w:hAnsi="Arial" w:cs="Arial"/>
          <w:color w:val="000000" w:themeColor="text1"/>
        </w:rPr>
        <w:t xml:space="preserve">The programme will support </w:t>
      </w:r>
      <w:r w:rsidR="6E1A6912" w:rsidRPr="48AA40C1">
        <w:rPr>
          <w:rFonts w:ascii="Arial" w:hAnsi="Arial" w:cs="Arial"/>
          <w:color w:val="000000" w:themeColor="text1"/>
        </w:rPr>
        <w:t>a</w:t>
      </w:r>
      <w:r w:rsidRPr="48AA40C1">
        <w:rPr>
          <w:rFonts w:ascii="Arial" w:hAnsi="Arial" w:cs="Arial"/>
          <w:color w:val="000000" w:themeColor="text1"/>
        </w:rPr>
        <w:t xml:space="preserve"> Council’s Digital Channel Shift Strategy</w:t>
      </w:r>
      <w:r w:rsidR="036D7D9C" w:rsidRPr="48AA40C1">
        <w:rPr>
          <w:rFonts w:ascii="Arial" w:hAnsi="Arial" w:cs="Arial"/>
          <w:color w:val="000000" w:themeColor="text1"/>
        </w:rPr>
        <w:t xml:space="preserve"> for Contact Management</w:t>
      </w:r>
      <w:r w:rsidR="0B27CA1F" w:rsidRPr="48AA40C1">
        <w:rPr>
          <w:rFonts w:ascii="Arial" w:hAnsi="Arial" w:cs="Arial"/>
          <w:color w:val="000000" w:themeColor="text1"/>
        </w:rPr>
        <w:t>.</w:t>
      </w:r>
      <w:r w:rsidR="00D74220" w:rsidRPr="48AA40C1">
        <w:rPr>
          <w:sz w:val="23"/>
          <w:szCs w:val="23"/>
        </w:rPr>
        <w:t xml:space="preserve"> </w:t>
      </w:r>
    </w:p>
    <w:p w14:paraId="6B1C8819" w14:textId="77777777" w:rsidR="00491786" w:rsidRPr="00491786" w:rsidRDefault="00491786" w:rsidP="007F05CB">
      <w:pPr>
        <w:pStyle w:val="Heading1"/>
      </w:pPr>
      <w:r w:rsidRPr="00491786">
        <w:t xml:space="preserve">Section 2: </w:t>
      </w:r>
      <w:r w:rsidR="00CF1EC6">
        <w:t>W</w:t>
      </w:r>
      <w:r w:rsidRPr="00491786">
        <w:t>hat</w:t>
      </w:r>
      <w:r w:rsidR="00CF1EC6">
        <w:t xml:space="preserve"> </w:t>
      </w:r>
      <w:r w:rsidRPr="00491786">
        <w:t>the impact of the proposal</w:t>
      </w:r>
      <w:r w:rsidR="00BE5E5C">
        <w:t xml:space="preserve"> is</w:t>
      </w:r>
      <w:r w:rsidRPr="00491786">
        <w:t xml:space="preserve"> </w:t>
      </w:r>
      <w:r w:rsidR="005E7DC8">
        <w:t>likely to</w:t>
      </w:r>
      <w:r w:rsidRPr="00491786">
        <w:t xml:space="preserve"> </w:t>
      </w:r>
      <w:proofErr w:type="gramStart"/>
      <w:r w:rsidRPr="00491786">
        <w:t>be</w:t>
      </w:r>
      <w:proofErr w:type="gramEnd"/>
    </w:p>
    <w:p w14:paraId="6BB9E253" w14:textId="77777777" w:rsidR="00E82A09" w:rsidRDefault="00E82A09" w:rsidP="00E82A09">
      <w:pPr>
        <w:rPr>
          <w:rFonts w:ascii="Arial" w:hAnsi="Arial" w:cs="Arial"/>
          <w:b/>
          <w:color w:val="000080"/>
        </w:rPr>
      </w:pPr>
    </w:p>
    <w:p w14:paraId="0557310F" w14:textId="77777777" w:rsidR="001A7399" w:rsidRPr="001A7399" w:rsidRDefault="001A7399" w:rsidP="001A7399">
      <w:pPr>
        <w:numPr>
          <w:ilvl w:val="1"/>
          <w:numId w:val="20"/>
        </w:numPr>
        <w:rPr>
          <w:rFonts w:ascii="Arial" w:hAnsi="Arial" w:cs="Arial"/>
          <w:b/>
          <w:color w:val="000080"/>
        </w:rPr>
      </w:pPr>
      <w:r w:rsidRPr="48AA40C1">
        <w:rPr>
          <w:rFonts w:ascii="Arial" w:hAnsi="Arial" w:cs="Arial"/>
          <w:b/>
          <w:bCs/>
          <w:color w:val="000080"/>
        </w:rPr>
        <w:t xml:space="preserve">Will this proposal advance </w:t>
      </w:r>
      <w:r w:rsidRPr="48AA40C1">
        <w:rPr>
          <w:rFonts w:ascii="Arial" w:hAnsi="Arial" w:cs="Arial"/>
          <w:b/>
          <w:bCs/>
          <w:color w:val="000080"/>
          <w:u w:val="single"/>
        </w:rPr>
        <w:t>equality of opportunity</w:t>
      </w:r>
      <w:r w:rsidRPr="48AA40C1">
        <w:rPr>
          <w:rFonts w:ascii="Arial" w:hAnsi="Arial" w:cs="Arial"/>
          <w:b/>
          <w:bCs/>
          <w:color w:val="000080"/>
        </w:rPr>
        <w:t xml:space="preserve"> for people who share a protected characteristic and/or </w:t>
      </w:r>
      <w:r w:rsidRPr="48AA40C1">
        <w:rPr>
          <w:rFonts w:ascii="Arial" w:hAnsi="Arial" w:cs="Arial"/>
          <w:b/>
          <w:bCs/>
          <w:color w:val="000080"/>
          <w:u w:val="single"/>
        </w:rPr>
        <w:t>foster good relations</w:t>
      </w:r>
      <w:r w:rsidRPr="48AA40C1">
        <w:rPr>
          <w:rFonts w:ascii="Arial" w:hAnsi="Arial" w:cs="Arial"/>
          <w:b/>
          <w:bCs/>
          <w:color w:val="000080"/>
        </w:rPr>
        <w:t xml:space="preserve"> between people who share a protected characteristic and those that do not? If yes, please explain further.</w:t>
      </w:r>
    </w:p>
    <w:p w14:paraId="4D574605" w14:textId="0FC94ACE" w:rsidR="48AA40C1" w:rsidRDefault="48AA40C1" w:rsidP="48AA40C1">
      <w:pPr>
        <w:ind w:left="720"/>
        <w:rPr>
          <w:rFonts w:ascii="Arial" w:hAnsi="Arial" w:cs="Arial"/>
          <w:sz w:val="22"/>
          <w:szCs w:val="22"/>
        </w:rPr>
      </w:pPr>
    </w:p>
    <w:p w14:paraId="030293D6" w14:textId="5E10A10A" w:rsidR="000D37B6" w:rsidRDefault="24038FD9" w:rsidP="000D37B6">
      <w:pPr>
        <w:ind w:left="720"/>
        <w:rPr>
          <w:rFonts w:ascii="Arial" w:hAnsi="Arial" w:cs="Arial"/>
          <w:color w:val="000000"/>
        </w:rPr>
      </w:pPr>
      <w:r w:rsidRPr="48AA40C1">
        <w:rPr>
          <w:rFonts w:ascii="Arial" w:hAnsi="Arial" w:cs="Arial"/>
          <w:color w:val="000000" w:themeColor="text1"/>
        </w:rPr>
        <w:lastRenderedPageBreak/>
        <w:t xml:space="preserve">The proposal will advance equality of opportunity </w:t>
      </w:r>
      <w:r w:rsidRPr="48AA40C1">
        <w:rPr>
          <w:rFonts w:ascii="Arial" w:hAnsi="Arial" w:cs="Arial"/>
          <w:sz w:val="22"/>
          <w:szCs w:val="22"/>
        </w:rPr>
        <w:t>for a</w:t>
      </w:r>
      <w:r w:rsidR="000D37B6" w:rsidRPr="48AA40C1">
        <w:rPr>
          <w:rFonts w:ascii="Arial" w:hAnsi="Arial" w:cs="Arial"/>
          <w:color w:val="000000" w:themeColor="text1"/>
        </w:rPr>
        <w:t>ll customers who currently access th</w:t>
      </w:r>
      <w:r w:rsidR="5C41DEA6" w:rsidRPr="48AA40C1">
        <w:rPr>
          <w:rFonts w:ascii="Arial" w:hAnsi="Arial" w:cs="Arial"/>
          <w:color w:val="000000" w:themeColor="text1"/>
        </w:rPr>
        <w:t>e</w:t>
      </w:r>
      <w:r w:rsidR="000D37B6" w:rsidRPr="48AA40C1">
        <w:rPr>
          <w:rFonts w:ascii="Arial" w:hAnsi="Arial" w:cs="Arial"/>
          <w:color w:val="000000" w:themeColor="text1"/>
        </w:rPr>
        <w:t>se services</w:t>
      </w:r>
      <w:r w:rsidR="05FDFEF5" w:rsidRPr="48AA40C1">
        <w:rPr>
          <w:rFonts w:ascii="Arial" w:hAnsi="Arial" w:cs="Arial"/>
          <w:color w:val="000000" w:themeColor="text1"/>
        </w:rPr>
        <w:t xml:space="preserve">.  The programme </w:t>
      </w:r>
      <w:r w:rsidR="000D37B6" w:rsidRPr="48AA40C1">
        <w:rPr>
          <w:rFonts w:ascii="Arial" w:hAnsi="Arial" w:cs="Arial"/>
          <w:color w:val="000000" w:themeColor="text1"/>
        </w:rPr>
        <w:t xml:space="preserve">will </w:t>
      </w:r>
      <w:r w:rsidR="00AD2532">
        <w:rPr>
          <w:rFonts w:ascii="Arial" w:hAnsi="Arial" w:cs="Arial"/>
          <w:color w:val="000000" w:themeColor="text1"/>
        </w:rPr>
        <w:t>give the customer improved choices for</w:t>
      </w:r>
      <w:r w:rsidR="000D37B6" w:rsidRPr="48AA40C1">
        <w:rPr>
          <w:rFonts w:ascii="Arial" w:hAnsi="Arial" w:cs="Arial"/>
          <w:color w:val="000000" w:themeColor="text1"/>
        </w:rPr>
        <w:t xml:space="preserve"> their </w:t>
      </w:r>
      <w:r w:rsidR="00AD2532">
        <w:rPr>
          <w:rFonts w:ascii="Arial" w:hAnsi="Arial" w:cs="Arial"/>
          <w:color w:val="000000" w:themeColor="text1"/>
        </w:rPr>
        <w:t xml:space="preserve">preferred </w:t>
      </w:r>
      <w:r w:rsidR="000D37B6" w:rsidRPr="48AA40C1">
        <w:rPr>
          <w:rFonts w:ascii="Arial" w:hAnsi="Arial" w:cs="Arial"/>
          <w:color w:val="000000" w:themeColor="text1"/>
        </w:rPr>
        <w:t>point of</w:t>
      </w:r>
      <w:r w:rsidR="00AD2532">
        <w:rPr>
          <w:rFonts w:ascii="Arial" w:hAnsi="Arial" w:cs="Arial"/>
          <w:color w:val="000000" w:themeColor="text1"/>
        </w:rPr>
        <w:t xml:space="preserve"> access to the council’s services</w:t>
      </w:r>
      <w:r w:rsidR="000D37B6" w:rsidRPr="48AA40C1">
        <w:rPr>
          <w:rFonts w:ascii="Arial" w:hAnsi="Arial" w:cs="Arial"/>
          <w:color w:val="000000" w:themeColor="text1"/>
        </w:rPr>
        <w:t>.</w:t>
      </w:r>
    </w:p>
    <w:p w14:paraId="52E56223" w14:textId="77777777" w:rsidR="000D37B6" w:rsidRDefault="000D37B6" w:rsidP="00EE7905">
      <w:pPr>
        <w:rPr>
          <w:rFonts w:ascii="Arial" w:hAnsi="Arial" w:cs="Arial"/>
        </w:rPr>
      </w:pPr>
    </w:p>
    <w:p w14:paraId="5043CB0F" w14:textId="3EFED75F" w:rsidR="00B84FE9" w:rsidRPr="00AD2532" w:rsidRDefault="000D37B6" w:rsidP="00AD2532">
      <w:pPr>
        <w:ind w:left="720"/>
        <w:rPr>
          <w:rFonts w:ascii="Arial" w:hAnsi="Arial" w:cs="Arial"/>
          <w:color w:val="000000" w:themeColor="text1"/>
        </w:rPr>
      </w:pPr>
      <w:r w:rsidRPr="00A74708">
        <w:rPr>
          <w:rFonts w:ascii="Arial" w:hAnsi="Arial" w:cs="Arial"/>
          <w:color w:val="000000" w:themeColor="text1"/>
        </w:rPr>
        <w:t xml:space="preserve">Additional EIAs will be undertaken, </w:t>
      </w:r>
      <w:r w:rsidR="0E8D952C" w:rsidRPr="00A74708">
        <w:rPr>
          <w:rFonts w:ascii="Arial" w:hAnsi="Arial" w:cs="Arial"/>
          <w:color w:val="000000" w:themeColor="text1"/>
        </w:rPr>
        <w:t>for each digital platform within the Programme.</w:t>
      </w:r>
    </w:p>
    <w:p w14:paraId="07459315" w14:textId="77777777" w:rsidR="001A7399" w:rsidRPr="001A7399" w:rsidRDefault="001A7399" w:rsidP="001A7399">
      <w:pPr>
        <w:rPr>
          <w:rFonts w:ascii="Arial" w:hAnsi="Arial" w:cs="Arial"/>
          <w:b/>
          <w:color w:val="000080"/>
        </w:rPr>
      </w:pPr>
    </w:p>
    <w:p w14:paraId="76BE1415" w14:textId="77777777" w:rsidR="00DE56FE" w:rsidRPr="001A7399" w:rsidRDefault="001A7399" w:rsidP="001A7399">
      <w:pPr>
        <w:numPr>
          <w:ilvl w:val="1"/>
          <w:numId w:val="20"/>
        </w:numPr>
        <w:rPr>
          <w:rFonts w:ascii="Arial" w:hAnsi="Arial" w:cs="Arial"/>
          <w:b/>
          <w:color w:val="000080"/>
        </w:rPr>
      </w:pPr>
      <w:r w:rsidRPr="001A7399">
        <w:rPr>
          <w:rFonts w:ascii="Arial" w:hAnsi="Arial" w:cs="Arial"/>
          <w:b/>
          <w:color w:val="000080"/>
        </w:rPr>
        <w:t xml:space="preserve">Will this proposal have a positive impact and help to </w:t>
      </w:r>
      <w:r w:rsidRPr="001A7399">
        <w:rPr>
          <w:rFonts w:ascii="Arial" w:hAnsi="Arial" w:cs="Arial"/>
          <w:b/>
          <w:color w:val="000080"/>
          <w:u w:val="single"/>
        </w:rPr>
        <w:t>eliminate discrimination and harassment against, or the victimisation</w:t>
      </w:r>
      <w:r w:rsidRPr="001A7399">
        <w:rPr>
          <w:rFonts w:ascii="Arial" w:hAnsi="Arial" w:cs="Arial"/>
          <w:b/>
          <w:color w:val="000080"/>
        </w:rPr>
        <w:t xml:space="preserve"> of people who share a protected characteristic? If yes, please explain further.</w:t>
      </w:r>
    </w:p>
    <w:p w14:paraId="6537F28F" w14:textId="77777777" w:rsidR="00DE56FE" w:rsidRPr="001A7399" w:rsidRDefault="00DE56FE" w:rsidP="00DE56FE">
      <w:pPr>
        <w:ind w:left="720" w:hanging="720"/>
        <w:rPr>
          <w:rFonts w:ascii="Arial" w:hAnsi="Arial" w:cs="Arial"/>
          <w:b/>
          <w:color w:val="000080"/>
        </w:rPr>
      </w:pPr>
    </w:p>
    <w:p w14:paraId="7AD692B9" w14:textId="29FF447C" w:rsidR="00076A02" w:rsidRDefault="00BA7BD5" w:rsidP="00076A02">
      <w:pPr>
        <w:ind w:left="720"/>
        <w:jc w:val="both"/>
        <w:rPr>
          <w:rFonts w:ascii="Arial" w:hAnsi="Arial" w:cs="Arial"/>
        </w:rPr>
      </w:pPr>
      <w:r w:rsidRPr="48AA40C1">
        <w:rPr>
          <w:rFonts w:ascii="Arial" w:hAnsi="Arial" w:cs="Arial"/>
        </w:rPr>
        <w:t>Yes, all the businesses</w:t>
      </w:r>
      <w:r w:rsidR="00D32BF3" w:rsidRPr="48AA40C1">
        <w:rPr>
          <w:rFonts w:ascii="Arial" w:hAnsi="Arial" w:cs="Arial"/>
        </w:rPr>
        <w:t>/system processes</w:t>
      </w:r>
      <w:r w:rsidRPr="48AA40C1">
        <w:rPr>
          <w:rFonts w:ascii="Arial" w:hAnsi="Arial" w:cs="Arial"/>
        </w:rPr>
        <w:t xml:space="preserve"> </w:t>
      </w:r>
      <w:r w:rsidR="45271648" w:rsidRPr="48AA40C1">
        <w:rPr>
          <w:rFonts w:ascii="Arial" w:hAnsi="Arial" w:cs="Arial"/>
        </w:rPr>
        <w:t xml:space="preserve">through Customer contact </w:t>
      </w:r>
      <w:r w:rsidR="00EE7905">
        <w:rPr>
          <w:rFonts w:ascii="Arial" w:hAnsi="Arial" w:cs="Arial"/>
        </w:rPr>
        <w:t>will be</w:t>
      </w:r>
      <w:r w:rsidRPr="48AA40C1">
        <w:rPr>
          <w:rFonts w:ascii="Arial" w:hAnsi="Arial" w:cs="Arial"/>
        </w:rPr>
        <w:t xml:space="preserve"> </w:t>
      </w:r>
      <w:r w:rsidR="00B85CD4" w:rsidRPr="48AA40C1">
        <w:rPr>
          <w:rFonts w:ascii="Arial" w:hAnsi="Arial" w:cs="Arial"/>
        </w:rPr>
        <w:t>re-designed</w:t>
      </w:r>
      <w:r w:rsidRPr="48AA40C1">
        <w:rPr>
          <w:rFonts w:ascii="Arial" w:hAnsi="Arial" w:cs="Arial"/>
        </w:rPr>
        <w:t xml:space="preserve"> </w:t>
      </w:r>
      <w:proofErr w:type="gramStart"/>
      <w:r w:rsidR="00EE7905">
        <w:rPr>
          <w:rFonts w:ascii="Arial" w:hAnsi="Arial" w:cs="Arial"/>
        </w:rPr>
        <w:t xml:space="preserve">in an attempt </w:t>
      </w:r>
      <w:r w:rsidRPr="48AA40C1">
        <w:rPr>
          <w:rFonts w:ascii="Arial" w:hAnsi="Arial" w:cs="Arial"/>
        </w:rPr>
        <w:t>to</w:t>
      </w:r>
      <w:proofErr w:type="gramEnd"/>
      <w:r w:rsidRPr="48AA40C1">
        <w:rPr>
          <w:rFonts w:ascii="Arial" w:hAnsi="Arial" w:cs="Arial"/>
        </w:rPr>
        <w:t xml:space="preserve"> improve the qua</w:t>
      </w:r>
      <w:r w:rsidR="00B85CD4" w:rsidRPr="48AA40C1">
        <w:rPr>
          <w:rFonts w:ascii="Arial" w:hAnsi="Arial" w:cs="Arial"/>
        </w:rPr>
        <w:t xml:space="preserve">lity of service provided to citizens </w:t>
      </w:r>
      <w:r w:rsidRPr="48AA40C1">
        <w:rPr>
          <w:rFonts w:ascii="Arial" w:hAnsi="Arial" w:cs="Arial"/>
        </w:rPr>
        <w:t>within the district</w:t>
      </w:r>
      <w:r w:rsidR="00076A02" w:rsidRPr="48AA40C1">
        <w:rPr>
          <w:rFonts w:ascii="Arial" w:hAnsi="Arial" w:cs="Arial"/>
        </w:rPr>
        <w:t xml:space="preserve">. </w:t>
      </w:r>
    </w:p>
    <w:p w14:paraId="48B3E57A" w14:textId="77777777" w:rsidR="00EE7905" w:rsidRPr="009745F7" w:rsidRDefault="00EE7905" w:rsidP="00076A02">
      <w:pPr>
        <w:ind w:left="720"/>
        <w:jc w:val="both"/>
        <w:rPr>
          <w:rFonts w:ascii="Arial" w:hAnsi="Arial" w:cs="Arial"/>
        </w:rPr>
      </w:pPr>
    </w:p>
    <w:p w14:paraId="2821917B" w14:textId="77777777" w:rsidR="0090155C" w:rsidRDefault="0090155C" w:rsidP="000D37B6">
      <w:pPr>
        <w:ind w:left="720"/>
        <w:jc w:val="both"/>
        <w:rPr>
          <w:rFonts w:ascii="Arial" w:hAnsi="Arial" w:cs="Arial"/>
        </w:rPr>
      </w:pPr>
      <w:r w:rsidRPr="009745F7">
        <w:rPr>
          <w:rFonts w:ascii="Arial" w:hAnsi="Arial" w:cs="Arial"/>
        </w:rPr>
        <w:t xml:space="preserve">Any mitigation required </w:t>
      </w:r>
      <w:r w:rsidR="00076A02">
        <w:rPr>
          <w:rFonts w:ascii="Arial" w:hAnsi="Arial" w:cs="Arial"/>
        </w:rPr>
        <w:t xml:space="preserve">such as training, policy change, advice and guidance </w:t>
      </w:r>
      <w:r w:rsidRPr="009745F7">
        <w:rPr>
          <w:rFonts w:ascii="Arial" w:hAnsi="Arial" w:cs="Arial"/>
        </w:rPr>
        <w:t>will be recorded on the appropri</w:t>
      </w:r>
      <w:r w:rsidR="00076A02">
        <w:rPr>
          <w:rFonts w:ascii="Arial" w:hAnsi="Arial" w:cs="Arial"/>
        </w:rPr>
        <w:t>ate action log for each project and within the action log for this Assessment.</w:t>
      </w:r>
    </w:p>
    <w:p w14:paraId="6DFB9E20" w14:textId="77777777" w:rsidR="00076A02" w:rsidRDefault="00076A02" w:rsidP="000D37B6">
      <w:pPr>
        <w:ind w:left="720"/>
        <w:jc w:val="both"/>
        <w:rPr>
          <w:rFonts w:ascii="Arial" w:hAnsi="Arial" w:cs="Arial"/>
        </w:rPr>
      </w:pPr>
    </w:p>
    <w:p w14:paraId="07389EB1" w14:textId="77777777" w:rsidR="00076A02" w:rsidRPr="004915B1" w:rsidRDefault="00076A02" w:rsidP="00076A02">
      <w:pPr>
        <w:spacing w:after="120"/>
        <w:ind w:left="720"/>
        <w:rPr>
          <w:rFonts w:ascii="Arial" w:hAnsi="Arial" w:cs="Arial"/>
        </w:rPr>
      </w:pPr>
      <w:r w:rsidRPr="48AA40C1">
        <w:rPr>
          <w:rFonts w:ascii="Arial" w:hAnsi="Arial" w:cs="Arial"/>
          <w:lang w:val="en-US"/>
        </w:rPr>
        <w:t xml:space="preserve">The Project Team have reviewed Bradford’s rich demographic dataset to </w:t>
      </w:r>
      <w:r w:rsidRPr="48AA40C1">
        <w:rPr>
          <w:rFonts w:ascii="Arial" w:hAnsi="Arial" w:cs="Arial"/>
          <w:b/>
          <w:bCs/>
          <w:lang w:val="en-US"/>
        </w:rPr>
        <w:t xml:space="preserve">understanding resident characteristics, </w:t>
      </w:r>
      <w:proofErr w:type="gramStart"/>
      <w:r w:rsidRPr="48AA40C1">
        <w:rPr>
          <w:rFonts w:ascii="Arial" w:hAnsi="Arial" w:cs="Arial"/>
          <w:b/>
          <w:bCs/>
          <w:lang w:val="en-US"/>
        </w:rPr>
        <w:t>trends</w:t>
      </w:r>
      <w:proofErr w:type="gramEnd"/>
      <w:r w:rsidRPr="48AA40C1">
        <w:rPr>
          <w:rFonts w:ascii="Arial" w:hAnsi="Arial" w:cs="Arial"/>
          <w:b/>
          <w:bCs/>
          <w:lang w:val="en-US"/>
        </w:rPr>
        <w:t xml:space="preserve"> and preferences </w:t>
      </w:r>
      <w:r w:rsidRPr="48AA40C1">
        <w:rPr>
          <w:rFonts w:ascii="Arial" w:hAnsi="Arial" w:cs="Arial"/>
          <w:lang w:val="en-US"/>
        </w:rPr>
        <w:t>to ensure these can be taken into consideration in future decisions around customer contact solutions (feeding into the business case for the development of the Customer Contact Programme).</w:t>
      </w:r>
    </w:p>
    <w:p w14:paraId="70DF9E56" w14:textId="381D5086" w:rsidR="00ED2926" w:rsidRDefault="22405508" w:rsidP="00A74708">
      <w:pPr>
        <w:spacing w:after="120"/>
        <w:ind w:left="720"/>
        <w:rPr>
          <w:rFonts w:ascii="Arial" w:hAnsi="Arial" w:cs="Arial"/>
          <w:lang w:val="en-US"/>
        </w:rPr>
      </w:pPr>
      <w:r w:rsidRPr="48AA40C1">
        <w:rPr>
          <w:rFonts w:ascii="Arial" w:hAnsi="Arial" w:cs="Arial"/>
          <w:lang w:val="en-US"/>
        </w:rPr>
        <w:t xml:space="preserve">The Programme Board and project teams will work closely with the Council’s Digital Inclusion </w:t>
      </w:r>
      <w:proofErr w:type="gramStart"/>
      <w:r w:rsidR="00A74708">
        <w:rPr>
          <w:rFonts w:ascii="Arial" w:hAnsi="Arial" w:cs="Arial"/>
          <w:lang w:val="en-US"/>
        </w:rPr>
        <w:t>L</w:t>
      </w:r>
      <w:r w:rsidRPr="48AA40C1">
        <w:rPr>
          <w:rFonts w:ascii="Arial" w:hAnsi="Arial" w:cs="Arial"/>
          <w:lang w:val="en-US"/>
        </w:rPr>
        <w:t>ead</w:t>
      </w:r>
      <w:proofErr w:type="gramEnd"/>
      <w:r w:rsidRPr="48AA40C1">
        <w:rPr>
          <w:rFonts w:ascii="Arial" w:hAnsi="Arial" w:cs="Arial"/>
          <w:lang w:val="en-US"/>
        </w:rPr>
        <w:t xml:space="preserve"> to </w:t>
      </w:r>
      <w:r w:rsidR="56D5736C" w:rsidRPr="48AA40C1">
        <w:rPr>
          <w:rFonts w:ascii="Arial" w:hAnsi="Arial" w:cs="Arial"/>
          <w:lang w:val="en-US"/>
        </w:rPr>
        <w:t>review service redesign, and look</w:t>
      </w:r>
      <w:r w:rsidR="3696AEAF" w:rsidRPr="48AA40C1">
        <w:rPr>
          <w:rFonts w:ascii="Arial" w:hAnsi="Arial" w:cs="Arial"/>
          <w:lang w:val="en-US"/>
        </w:rPr>
        <w:t xml:space="preserve"> for opportunities to support digital channels where this is not currently available for residents.</w:t>
      </w:r>
    </w:p>
    <w:p w14:paraId="4116ED10" w14:textId="77777777" w:rsidR="00301CE6" w:rsidRPr="001A7399" w:rsidRDefault="00301CE6" w:rsidP="00301CE6">
      <w:pPr>
        <w:rPr>
          <w:rFonts w:ascii="Arial" w:hAnsi="Arial" w:cs="Arial"/>
          <w:b/>
          <w:color w:val="000080"/>
        </w:rPr>
      </w:pPr>
    </w:p>
    <w:p w14:paraId="2791440C" w14:textId="77777777" w:rsidR="00301CE6" w:rsidRPr="001A7399" w:rsidRDefault="00301CE6" w:rsidP="00301CE6">
      <w:pPr>
        <w:numPr>
          <w:ilvl w:val="1"/>
          <w:numId w:val="19"/>
        </w:numPr>
        <w:rPr>
          <w:rFonts w:ascii="Arial" w:hAnsi="Arial" w:cs="Arial"/>
          <w:b/>
          <w:color w:val="000080"/>
        </w:rPr>
      </w:pPr>
      <w:r w:rsidRPr="001A7399">
        <w:rPr>
          <w:rFonts w:ascii="Arial" w:hAnsi="Arial" w:cs="Arial"/>
          <w:b/>
          <w:color w:val="000080"/>
        </w:rPr>
        <w:t xml:space="preserve">Will this proposal potentially have a negative or disproportionate impact on people who share a protected characteristic?  If yes, please explain further. </w:t>
      </w:r>
    </w:p>
    <w:p w14:paraId="0AEC53E8" w14:textId="77777777" w:rsidR="00301CE6" w:rsidRPr="00607D1D" w:rsidRDefault="00301CE6" w:rsidP="00301CE6">
      <w:pPr>
        <w:rPr>
          <w:rFonts w:ascii="Arial" w:hAnsi="Arial" w:cs="Arial"/>
          <w:color w:val="000080"/>
        </w:rPr>
      </w:pPr>
    </w:p>
    <w:p w14:paraId="03F1471B" w14:textId="3EC89425" w:rsidR="00301CE6" w:rsidRPr="00301CE6" w:rsidRDefault="00301CE6" w:rsidP="00301CE6">
      <w:pPr>
        <w:ind w:left="720"/>
        <w:rPr>
          <w:rFonts w:ascii="Arial" w:hAnsi="Arial" w:cs="Arial"/>
        </w:rPr>
      </w:pPr>
      <w:r>
        <w:rPr>
          <w:rFonts w:ascii="Arial" w:hAnsi="Arial" w:cs="Arial"/>
        </w:rPr>
        <w:t>No.</w:t>
      </w:r>
    </w:p>
    <w:p w14:paraId="5A418590" w14:textId="77777777" w:rsidR="00301CE6" w:rsidRPr="00607D1D" w:rsidRDefault="00301CE6" w:rsidP="00301CE6">
      <w:pPr>
        <w:rPr>
          <w:rFonts w:ascii="Arial" w:hAnsi="Arial" w:cs="Arial"/>
          <w:color w:val="000080"/>
        </w:rPr>
      </w:pPr>
    </w:p>
    <w:p w14:paraId="1EADCC57" w14:textId="77777777" w:rsidR="00301CE6" w:rsidRDefault="00301CE6" w:rsidP="00301CE6">
      <w:pPr>
        <w:numPr>
          <w:ilvl w:val="1"/>
          <w:numId w:val="19"/>
        </w:numPr>
        <w:rPr>
          <w:rFonts w:ascii="Arial" w:hAnsi="Arial" w:cs="Arial"/>
          <w:b/>
          <w:color w:val="000080"/>
        </w:rPr>
      </w:pPr>
      <w:r>
        <w:rPr>
          <w:rFonts w:ascii="Arial" w:hAnsi="Arial" w:cs="Arial"/>
          <w:b/>
          <w:color w:val="000080"/>
        </w:rPr>
        <w:t xml:space="preserve">Please indicate the </w:t>
      </w:r>
      <w:r w:rsidRPr="006B48F1">
        <w:rPr>
          <w:rFonts w:ascii="Arial" w:hAnsi="Arial" w:cs="Arial"/>
          <w:b/>
          <w:color w:val="000080"/>
          <w:u w:val="single"/>
        </w:rPr>
        <w:t>level</w:t>
      </w:r>
      <w:r>
        <w:rPr>
          <w:rFonts w:ascii="Arial" w:hAnsi="Arial" w:cs="Arial"/>
          <w:b/>
          <w:color w:val="000080"/>
        </w:rPr>
        <w:t xml:space="preserve"> of negative impact on each of the </w:t>
      </w:r>
      <w:r w:rsidRPr="00512DBA">
        <w:rPr>
          <w:rFonts w:ascii="Arial" w:hAnsi="Arial" w:cs="Arial"/>
          <w:b/>
          <w:color w:val="000080"/>
        </w:rPr>
        <w:t xml:space="preserve">protected </w:t>
      </w:r>
      <w:proofErr w:type="gramStart"/>
      <w:r w:rsidRPr="00512DBA">
        <w:rPr>
          <w:rFonts w:ascii="Arial" w:hAnsi="Arial" w:cs="Arial"/>
          <w:b/>
          <w:color w:val="000080"/>
        </w:rPr>
        <w:t>characteristics?</w:t>
      </w:r>
      <w:proofErr w:type="gramEnd"/>
    </w:p>
    <w:p w14:paraId="0C84F615" w14:textId="77777777" w:rsidR="00301CE6" w:rsidRDefault="00301CE6" w:rsidP="00301CE6">
      <w:pPr>
        <w:rPr>
          <w:rFonts w:ascii="Arial" w:hAnsi="Arial" w:cs="Arial"/>
          <w:b/>
          <w:color w:val="000080"/>
        </w:rPr>
      </w:pPr>
    </w:p>
    <w:p w14:paraId="63E13A40" w14:textId="77777777" w:rsidR="00301CE6" w:rsidRPr="00512DBA" w:rsidRDefault="00301CE6" w:rsidP="00301CE6">
      <w:pPr>
        <w:rPr>
          <w:rFonts w:ascii="Arial" w:hAnsi="Arial" w:cs="Arial"/>
          <w:b/>
          <w:color w:val="000080"/>
        </w:rPr>
      </w:pPr>
    </w:p>
    <w:p w14:paraId="5284930C" w14:textId="77777777" w:rsidR="00301CE6" w:rsidRPr="001A7399" w:rsidRDefault="00301CE6" w:rsidP="00301CE6">
      <w:pPr>
        <w:ind w:firstLine="720"/>
        <w:rPr>
          <w:rFonts w:ascii="Arial" w:hAnsi="Arial" w:cs="Arial"/>
          <w:i/>
        </w:rPr>
      </w:pPr>
      <w:r w:rsidRPr="001A7399">
        <w:rPr>
          <w:rFonts w:ascii="Arial" w:hAnsi="Arial" w:cs="Arial"/>
          <w:color w:val="000080"/>
        </w:rPr>
        <w:t>(Please indicate high (H), medium (M), low (L), no effect (N) for each)</w:t>
      </w:r>
      <w:r w:rsidRPr="001A7399">
        <w:rPr>
          <w:rFonts w:ascii="Arial" w:hAnsi="Arial" w:cs="Arial"/>
          <w:i/>
        </w:rPr>
        <w:t xml:space="preserve"> </w:t>
      </w:r>
    </w:p>
    <w:p w14:paraId="430A1F7B" w14:textId="77777777" w:rsidR="00301CE6" w:rsidRPr="001A7399" w:rsidRDefault="00301CE6" w:rsidP="00301CE6">
      <w:pPr>
        <w:ind w:firstLine="720"/>
        <w:rPr>
          <w:rFonts w:ascii="Arial" w:hAnsi="Arial"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301CE6" w:rsidRPr="00F106C5" w14:paraId="4008C03E" w14:textId="77777777" w:rsidTr="00191754">
        <w:trPr>
          <w:trHeight w:hRule="exact" w:val="537"/>
          <w:jc w:val="center"/>
        </w:trPr>
        <w:tc>
          <w:tcPr>
            <w:tcW w:w="5970" w:type="dxa"/>
            <w:shd w:val="clear" w:color="auto" w:fill="DDFFFF"/>
            <w:vAlign w:val="center"/>
          </w:tcPr>
          <w:p w14:paraId="76668FA4" w14:textId="77777777" w:rsidR="00301CE6" w:rsidRPr="001A7399" w:rsidRDefault="00301CE6" w:rsidP="00191754">
            <w:pPr>
              <w:ind w:left="374" w:hanging="374"/>
              <w:rPr>
                <w:rFonts w:ascii="Arial" w:hAnsi="Arial" w:cs="Arial"/>
                <w:b/>
                <w:color w:val="0000FF"/>
              </w:rPr>
            </w:pPr>
            <w:r w:rsidRPr="001A7399">
              <w:rPr>
                <w:rFonts w:ascii="Arial" w:hAnsi="Arial" w:cs="Arial"/>
                <w:b/>
                <w:color w:val="0000FF"/>
              </w:rPr>
              <w:t>Protected Characteristics:</w:t>
            </w:r>
          </w:p>
        </w:tc>
        <w:tc>
          <w:tcPr>
            <w:tcW w:w="2490" w:type="dxa"/>
            <w:shd w:val="clear" w:color="auto" w:fill="DDFFFF"/>
            <w:vAlign w:val="center"/>
          </w:tcPr>
          <w:p w14:paraId="57A17E3D" w14:textId="77777777" w:rsidR="00301CE6" w:rsidRPr="001A7399" w:rsidRDefault="00301CE6" w:rsidP="00191754">
            <w:pPr>
              <w:jc w:val="center"/>
              <w:rPr>
                <w:rFonts w:ascii="Arial" w:hAnsi="Arial" w:cs="Arial"/>
                <w:b/>
                <w:color w:val="0000FF"/>
              </w:rPr>
            </w:pPr>
            <w:r w:rsidRPr="001A7399">
              <w:rPr>
                <w:rFonts w:ascii="Arial" w:hAnsi="Arial" w:cs="Arial"/>
                <w:b/>
                <w:color w:val="0000FF"/>
              </w:rPr>
              <w:t>Impact</w:t>
            </w:r>
          </w:p>
          <w:p w14:paraId="6974C725" w14:textId="77777777" w:rsidR="00301CE6" w:rsidRPr="00DD675A" w:rsidRDefault="00301CE6" w:rsidP="00191754">
            <w:pPr>
              <w:jc w:val="center"/>
              <w:rPr>
                <w:rFonts w:ascii="Arial" w:hAnsi="Arial" w:cs="Arial"/>
                <w:color w:val="0000FF"/>
              </w:rPr>
            </w:pPr>
            <w:r w:rsidRPr="001A7399">
              <w:rPr>
                <w:rFonts w:ascii="Arial" w:hAnsi="Arial" w:cs="Arial"/>
                <w:color w:val="0000FF"/>
              </w:rPr>
              <w:t>(H, M, L, N)</w:t>
            </w:r>
          </w:p>
        </w:tc>
      </w:tr>
      <w:tr w:rsidR="00301CE6" w:rsidRPr="00F106C5" w14:paraId="49E7A832" w14:textId="77777777" w:rsidTr="00191754">
        <w:trPr>
          <w:trHeight w:val="428"/>
          <w:jc w:val="center"/>
        </w:trPr>
        <w:tc>
          <w:tcPr>
            <w:tcW w:w="5970" w:type="dxa"/>
            <w:shd w:val="clear" w:color="auto" w:fill="DDFFFF"/>
            <w:vAlign w:val="center"/>
          </w:tcPr>
          <w:p w14:paraId="2AC3D049" w14:textId="77777777" w:rsidR="00301CE6" w:rsidRPr="00F106C5" w:rsidRDefault="00301CE6" w:rsidP="00191754">
            <w:pPr>
              <w:ind w:left="1092" w:hanging="372"/>
              <w:rPr>
                <w:rFonts w:ascii="Arial" w:hAnsi="Arial" w:cs="Arial"/>
                <w:color w:val="0000FF"/>
              </w:rPr>
            </w:pPr>
            <w:r w:rsidRPr="00F106C5">
              <w:rPr>
                <w:rFonts w:ascii="Arial" w:hAnsi="Arial" w:cs="Arial"/>
                <w:color w:val="0000FF"/>
              </w:rPr>
              <w:t>Age</w:t>
            </w:r>
          </w:p>
        </w:tc>
        <w:tc>
          <w:tcPr>
            <w:tcW w:w="2490" w:type="dxa"/>
            <w:shd w:val="clear" w:color="auto" w:fill="auto"/>
          </w:tcPr>
          <w:p w14:paraId="351A381E" w14:textId="79171A3B" w:rsidR="00301CE6" w:rsidRPr="00F106C5" w:rsidRDefault="00301CE6" w:rsidP="00191754">
            <w:pPr>
              <w:spacing w:line="360" w:lineRule="auto"/>
              <w:jc w:val="center"/>
              <w:rPr>
                <w:rFonts w:ascii="Arial" w:hAnsi="Arial" w:cs="Arial"/>
                <w:color w:val="0000FF"/>
              </w:rPr>
            </w:pPr>
            <w:r>
              <w:rPr>
                <w:rFonts w:ascii="Arial" w:hAnsi="Arial" w:cs="Arial"/>
                <w:color w:val="0000FF"/>
              </w:rPr>
              <w:t>N</w:t>
            </w:r>
          </w:p>
        </w:tc>
      </w:tr>
      <w:tr w:rsidR="00301CE6" w:rsidRPr="00F106C5" w14:paraId="5992A02D" w14:textId="77777777" w:rsidTr="00191754">
        <w:trPr>
          <w:trHeight w:val="428"/>
          <w:jc w:val="center"/>
        </w:trPr>
        <w:tc>
          <w:tcPr>
            <w:tcW w:w="5970" w:type="dxa"/>
            <w:shd w:val="clear" w:color="auto" w:fill="DDFFFF"/>
            <w:vAlign w:val="center"/>
          </w:tcPr>
          <w:p w14:paraId="572C6313" w14:textId="77777777" w:rsidR="00301CE6" w:rsidRPr="00F106C5" w:rsidRDefault="00301CE6" w:rsidP="00191754">
            <w:pPr>
              <w:ind w:left="1092" w:hanging="372"/>
              <w:rPr>
                <w:rFonts w:ascii="Arial" w:hAnsi="Arial" w:cs="Arial"/>
                <w:color w:val="0000FF"/>
              </w:rPr>
            </w:pPr>
            <w:r w:rsidRPr="00F106C5">
              <w:rPr>
                <w:rFonts w:ascii="Arial" w:hAnsi="Arial" w:cs="Arial"/>
                <w:color w:val="0000FF"/>
              </w:rPr>
              <w:t>Disability</w:t>
            </w:r>
          </w:p>
        </w:tc>
        <w:tc>
          <w:tcPr>
            <w:tcW w:w="2490" w:type="dxa"/>
            <w:shd w:val="clear" w:color="auto" w:fill="auto"/>
          </w:tcPr>
          <w:p w14:paraId="5CE1B2BB" w14:textId="34824459"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42004918" w14:textId="77777777" w:rsidTr="00191754">
        <w:trPr>
          <w:trHeight w:val="428"/>
          <w:jc w:val="center"/>
        </w:trPr>
        <w:tc>
          <w:tcPr>
            <w:tcW w:w="5970" w:type="dxa"/>
            <w:shd w:val="clear" w:color="auto" w:fill="DDFFFF"/>
            <w:vAlign w:val="center"/>
          </w:tcPr>
          <w:p w14:paraId="6917BBEE" w14:textId="77777777" w:rsidR="00301CE6" w:rsidRPr="00F106C5" w:rsidRDefault="00301CE6" w:rsidP="00191754">
            <w:pPr>
              <w:ind w:left="732" w:hanging="12"/>
              <w:rPr>
                <w:rFonts w:ascii="Arial" w:hAnsi="Arial" w:cs="Arial"/>
                <w:color w:val="0000FF"/>
              </w:rPr>
            </w:pPr>
            <w:r w:rsidRPr="00F106C5">
              <w:rPr>
                <w:rFonts w:ascii="Arial" w:hAnsi="Arial" w:cs="Arial"/>
                <w:color w:val="0000FF"/>
              </w:rPr>
              <w:t>Gender reassignment</w:t>
            </w:r>
          </w:p>
        </w:tc>
        <w:tc>
          <w:tcPr>
            <w:tcW w:w="2490" w:type="dxa"/>
            <w:shd w:val="clear" w:color="auto" w:fill="auto"/>
          </w:tcPr>
          <w:p w14:paraId="4E9194A4" w14:textId="77777777"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182DCAC4" w14:textId="77777777" w:rsidTr="00191754">
        <w:trPr>
          <w:trHeight w:val="428"/>
          <w:jc w:val="center"/>
        </w:trPr>
        <w:tc>
          <w:tcPr>
            <w:tcW w:w="5970" w:type="dxa"/>
            <w:shd w:val="clear" w:color="auto" w:fill="DDFFFF"/>
            <w:vAlign w:val="center"/>
          </w:tcPr>
          <w:p w14:paraId="2000FEAE" w14:textId="77777777" w:rsidR="00301CE6" w:rsidRPr="00F106C5" w:rsidRDefault="00301CE6" w:rsidP="00191754">
            <w:pPr>
              <w:ind w:left="1092" w:hanging="372"/>
              <w:rPr>
                <w:rFonts w:ascii="Arial" w:hAnsi="Arial" w:cs="Arial"/>
                <w:color w:val="0000FF"/>
              </w:rPr>
            </w:pPr>
            <w:r w:rsidRPr="00F106C5">
              <w:rPr>
                <w:rFonts w:ascii="Arial" w:hAnsi="Arial" w:cs="Arial"/>
                <w:color w:val="0000FF"/>
              </w:rPr>
              <w:t>Race</w:t>
            </w:r>
          </w:p>
        </w:tc>
        <w:tc>
          <w:tcPr>
            <w:tcW w:w="2490" w:type="dxa"/>
            <w:shd w:val="clear" w:color="auto" w:fill="auto"/>
          </w:tcPr>
          <w:p w14:paraId="61370E55" w14:textId="77777777"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2432FC81" w14:textId="77777777" w:rsidTr="00191754">
        <w:trPr>
          <w:trHeight w:val="428"/>
          <w:jc w:val="center"/>
        </w:trPr>
        <w:tc>
          <w:tcPr>
            <w:tcW w:w="5970" w:type="dxa"/>
            <w:shd w:val="clear" w:color="auto" w:fill="DDFFFF"/>
            <w:vAlign w:val="center"/>
          </w:tcPr>
          <w:p w14:paraId="2FC88CA8" w14:textId="77777777" w:rsidR="00301CE6" w:rsidRPr="00F106C5" w:rsidRDefault="00301CE6" w:rsidP="00191754">
            <w:pPr>
              <w:ind w:left="1092" w:hanging="372"/>
              <w:rPr>
                <w:rFonts w:ascii="Arial" w:hAnsi="Arial" w:cs="Arial"/>
                <w:color w:val="0000FF"/>
              </w:rPr>
            </w:pPr>
            <w:r w:rsidRPr="00F106C5">
              <w:rPr>
                <w:rFonts w:ascii="Arial" w:hAnsi="Arial" w:cs="Arial"/>
                <w:color w:val="0000FF"/>
              </w:rPr>
              <w:t>Religion/Belief</w:t>
            </w:r>
          </w:p>
        </w:tc>
        <w:tc>
          <w:tcPr>
            <w:tcW w:w="2490" w:type="dxa"/>
            <w:shd w:val="clear" w:color="auto" w:fill="auto"/>
          </w:tcPr>
          <w:p w14:paraId="3BC8DF80" w14:textId="77777777"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4BB76427" w14:textId="77777777" w:rsidTr="00191754">
        <w:trPr>
          <w:trHeight w:val="428"/>
          <w:jc w:val="center"/>
        </w:trPr>
        <w:tc>
          <w:tcPr>
            <w:tcW w:w="5970" w:type="dxa"/>
            <w:shd w:val="clear" w:color="auto" w:fill="DDFFFF"/>
            <w:vAlign w:val="center"/>
          </w:tcPr>
          <w:p w14:paraId="530DB3E2" w14:textId="77777777" w:rsidR="00301CE6" w:rsidRPr="00F106C5" w:rsidRDefault="00301CE6" w:rsidP="00191754">
            <w:pPr>
              <w:ind w:left="720"/>
              <w:rPr>
                <w:rFonts w:ascii="Arial" w:hAnsi="Arial" w:cs="Arial"/>
                <w:color w:val="0000FF"/>
              </w:rPr>
            </w:pPr>
            <w:r w:rsidRPr="00F106C5">
              <w:rPr>
                <w:rFonts w:ascii="Arial" w:hAnsi="Arial" w:cs="Arial"/>
                <w:color w:val="0000FF"/>
              </w:rPr>
              <w:t>Pregnancy and maternity</w:t>
            </w:r>
          </w:p>
        </w:tc>
        <w:tc>
          <w:tcPr>
            <w:tcW w:w="2490" w:type="dxa"/>
            <w:shd w:val="clear" w:color="auto" w:fill="auto"/>
          </w:tcPr>
          <w:p w14:paraId="4FBAC8D5" w14:textId="78EA60E3"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342C3529" w14:textId="77777777" w:rsidTr="00191754">
        <w:trPr>
          <w:trHeight w:val="428"/>
          <w:jc w:val="center"/>
        </w:trPr>
        <w:tc>
          <w:tcPr>
            <w:tcW w:w="5970" w:type="dxa"/>
            <w:shd w:val="clear" w:color="auto" w:fill="DDFFFF"/>
            <w:vAlign w:val="center"/>
          </w:tcPr>
          <w:p w14:paraId="5589FEAA" w14:textId="77777777" w:rsidR="00301CE6" w:rsidRPr="00F106C5" w:rsidRDefault="00301CE6" w:rsidP="00191754">
            <w:pPr>
              <w:ind w:left="732" w:hanging="12"/>
              <w:rPr>
                <w:rFonts w:ascii="Arial" w:hAnsi="Arial" w:cs="Arial"/>
                <w:color w:val="0000FF"/>
              </w:rPr>
            </w:pPr>
            <w:r w:rsidRPr="00F106C5">
              <w:rPr>
                <w:rFonts w:ascii="Arial" w:hAnsi="Arial" w:cs="Arial"/>
                <w:color w:val="0000FF"/>
              </w:rPr>
              <w:t>Sexual Orientation</w:t>
            </w:r>
          </w:p>
        </w:tc>
        <w:tc>
          <w:tcPr>
            <w:tcW w:w="2490" w:type="dxa"/>
            <w:tcBorders>
              <w:bottom w:val="single" w:sz="6" w:space="0" w:color="auto"/>
            </w:tcBorders>
            <w:shd w:val="clear" w:color="auto" w:fill="auto"/>
          </w:tcPr>
          <w:p w14:paraId="29FB9913" w14:textId="77777777"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4AC36006" w14:textId="77777777" w:rsidTr="00191754">
        <w:trPr>
          <w:trHeight w:val="428"/>
          <w:jc w:val="center"/>
        </w:trPr>
        <w:tc>
          <w:tcPr>
            <w:tcW w:w="5970" w:type="dxa"/>
            <w:tcBorders>
              <w:bottom w:val="single" w:sz="6" w:space="0" w:color="auto"/>
            </w:tcBorders>
            <w:shd w:val="clear" w:color="auto" w:fill="DDFFFF"/>
            <w:vAlign w:val="center"/>
          </w:tcPr>
          <w:p w14:paraId="1F0035C5" w14:textId="77777777" w:rsidR="00301CE6" w:rsidRPr="00F106C5" w:rsidRDefault="00301CE6" w:rsidP="00191754">
            <w:pPr>
              <w:ind w:left="1092" w:hanging="372"/>
              <w:rPr>
                <w:rFonts w:ascii="Arial" w:hAnsi="Arial" w:cs="Arial"/>
                <w:color w:val="0000FF"/>
              </w:rPr>
            </w:pPr>
            <w:r w:rsidRPr="00F106C5">
              <w:rPr>
                <w:rFonts w:ascii="Arial" w:hAnsi="Arial" w:cs="Arial"/>
                <w:color w:val="0000FF"/>
              </w:rPr>
              <w:t>Sex</w:t>
            </w:r>
          </w:p>
        </w:tc>
        <w:tc>
          <w:tcPr>
            <w:tcW w:w="2490" w:type="dxa"/>
            <w:tcBorders>
              <w:bottom w:val="single" w:sz="6" w:space="0" w:color="auto"/>
            </w:tcBorders>
            <w:shd w:val="clear" w:color="auto" w:fill="auto"/>
          </w:tcPr>
          <w:p w14:paraId="661B922B" w14:textId="0CD83B65"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300C437F" w14:textId="77777777" w:rsidTr="00191754">
        <w:trPr>
          <w:trHeight w:val="428"/>
          <w:jc w:val="center"/>
        </w:trPr>
        <w:tc>
          <w:tcPr>
            <w:tcW w:w="5970" w:type="dxa"/>
            <w:shd w:val="clear" w:color="auto" w:fill="DDFFFF"/>
            <w:vAlign w:val="center"/>
          </w:tcPr>
          <w:p w14:paraId="4447AF4E" w14:textId="77777777" w:rsidR="00301CE6" w:rsidRPr="00F106C5" w:rsidRDefault="00301CE6" w:rsidP="00191754">
            <w:pPr>
              <w:ind w:left="720"/>
              <w:rPr>
                <w:rFonts w:ascii="Arial" w:hAnsi="Arial" w:cs="Arial"/>
                <w:color w:val="0000FF"/>
              </w:rPr>
            </w:pPr>
            <w:r w:rsidRPr="00F106C5">
              <w:rPr>
                <w:rFonts w:ascii="Arial" w:hAnsi="Arial" w:cs="Arial"/>
                <w:color w:val="0000FF"/>
              </w:rPr>
              <w:lastRenderedPageBreak/>
              <w:t>Marriage and civil partnership</w:t>
            </w:r>
          </w:p>
        </w:tc>
        <w:tc>
          <w:tcPr>
            <w:tcW w:w="2490" w:type="dxa"/>
            <w:shd w:val="clear" w:color="auto" w:fill="auto"/>
          </w:tcPr>
          <w:p w14:paraId="0D1D171C" w14:textId="77777777" w:rsidR="00301CE6" w:rsidRPr="00F106C5" w:rsidRDefault="00301CE6" w:rsidP="00191754">
            <w:pPr>
              <w:jc w:val="center"/>
              <w:rPr>
                <w:rFonts w:ascii="Arial" w:hAnsi="Arial" w:cs="Arial"/>
                <w:color w:val="0000FF"/>
              </w:rPr>
            </w:pPr>
            <w:r>
              <w:rPr>
                <w:rFonts w:ascii="Arial" w:hAnsi="Arial" w:cs="Arial"/>
                <w:color w:val="0000FF"/>
              </w:rPr>
              <w:t>N</w:t>
            </w:r>
          </w:p>
        </w:tc>
      </w:tr>
      <w:tr w:rsidR="00301CE6" w:rsidRPr="00F106C5" w14:paraId="6712168C" w14:textId="77777777" w:rsidTr="00191754">
        <w:trPr>
          <w:trHeight w:val="428"/>
          <w:jc w:val="center"/>
        </w:trPr>
        <w:tc>
          <w:tcPr>
            <w:tcW w:w="5970" w:type="dxa"/>
            <w:shd w:val="clear" w:color="auto" w:fill="DDFFFF"/>
            <w:vAlign w:val="center"/>
          </w:tcPr>
          <w:p w14:paraId="61862D0F" w14:textId="77777777" w:rsidR="00301CE6" w:rsidRPr="00F106C5" w:rsidRDefault="00301CE6" w:rsidP="00191754">
            <w:pPr>
              <w:rPr>
                <w:rFonts w:ascii="Arial" w:hAnsi="Arial" w:cs="Arial"/>
                <w:color w:val="0000FF"/>
              </w:rPr>
            </w:pPr>
            <w:r>
              <w:rPr>
                <w:rFonts w:ascii="Arial" w:hAnsi="Arial" w:cs="Arial"/>
                <w:b/>
                <w:color w:val="0000FF"/>
              </w:rPr>
              <w:t>Additional Consideration:</w:t>
            </w:r>
          </w:p>
        </w:tc>
        <w:tc>
          <w:tcPr>
            <w:tcW w:w="2490" w:type="dxa"/>
            <w:shd w:val="clear" w:color="auto" w:fill="auto"/>
          </w:tcPr>
          <w:p w14:paraId="737B950D" w14:textId="77777777" w:rsidR="00301CE6" w:rsidRPr="00F106C5" w:rsidRDefault="00301CE6" w:rsidP="00191754">
            <w:pPr>
              <w:jc w:val="center"/>
              <w:rPr>
                <w:rFonts w:ascii="Arial" w:hAnsi="Arial" w:cs="Arial"/>
                <w:color w:val="0000FF"/>
              </w:rPr>
            </w:pPr>
          </w:p>
        </w:tc>
      </w:tr>
      <w:tr w:rsidR="00301CE6" w:rsidRPr="00F106C5" w14:paraId="516B921B" w14:textId="77777777" w:rsidTr="00191754">
        <w:trPr>
          <w:trHeight w:val="428"/>
          <w:jc w:val="center"/>
        </w:trPr>
        <w:tc>
          <w:tcPr>
            <w:tcW w:w="5970" w:type="dxa"/>
            <w:shd w:val="clear" w:color="auto" w:fill="DDFFFF"/>
            <w:vAlign w:val="center"/>
          </w:tcPr>
          <w:p w14:paraId="3BF7D865" w14:textId="77777777" w:rsidR="00301CE6" w:rsidRPr="00F106C5" w:rsidRDefault="00301CE6" w:rsidP="00191754">
            <w:pPr>
              <w:ind w:left="720"/>
              <w:rPr>
                <w:rFonts w:ascii="Arial" w:hAnsi="Arial" w:cs="Arial"/>
                <w:b/>
                <w:color w:val="0000FF"/>
              </w:rPr>
            </w:pPr>
            <w:r w:rsidRPr="00F106C5">
              <w:rPr>
                <w:rFonts w:ascii="Arial" w:hAnsi="Arial" w:cs="Arial"/>
                <w:color w:val="0000FF"/>
              </w:rPr>
              <w:t>Low income/low wage</w:t>
            </w:r>
          </w:p>
        </w:tc>
        <w:tc>
          <w:tcPr>
            <w:tcW w:w="2490" w:type="dxa"/>
            <w:shd w:val="clear" w:color="auto" w:fill="auto"/>
          </w:tcPr>
          <w:p w14:paraId="2E3564DF" w14:textId="53DEF914" w:rsidR="00301CE6" w:rsidRPr="00F106C5" w:rsidRDefault="00301CE6" w:rsidP="00191754">
            <w:pPr>
              <w:rPr>
                <w:rFonts w:ascii="Arial" w:hAnsi="Arial" w:cs="Arial"/>
                <w:color w:val="0000FF"/>
              </w:rPr>
            </w:pPr>
            <w:r>
              <w:rPr>
                <w:rFonts w:ascii="Arial" w:hAnsi="Arial" w:cs="Arial"/>
                <w:color w:val="0000FF"/>
              </w:rPr>
              <w:t xml:space="preserve">               N</w:t>
            </w:r>
          </w:p>
        </w:tc>
      </w:tr>
      <w:tr w:rsidR="00301CE6" w:rsidRPr="00F106C5" w14:paraId="078B559D" w14:textId="77777777" w:rsidTr="00191754">
        <w:trPr>
          <w:trHeight w:val="428"/>
          <w:jc w:val="center"/>
        </w:trPr>
        <w:tc>
          <w:tcPr>
            <w:tcW w:w="5970" w:type="dxa"/>
            <w:shd w:val="clear" w:color="auto" w:fill="DDFFFF"/>
            <w:vAlign w:val="center"/>
          </w:tcPr>
          <w:p w14:paraId="26D10082" w14:textId="77777777" w:rsidR="00301CE6" w:rsidRPr="00F106C5" w:rsidRDefault="00301CE6" w:rsidP="00191754">
            <w:pPr>
              <w:ind w:left="720"/>
              <w:rPr>
                <w:rFonts w:ascii="Arial" w:hAnsi="Arial" w:cs="Arial"/>
                <w:color w:val="0000FF"/>
              </w:rPr>
            </w:pPr>
            <w:r>
              <w:rPr>
                <w:rFonts w:ascii="Arial" w:hAnsi="Arial" w:cs="Arial"/>
                <w:color w:val="0000FF"/>
              </w:rPr>
              <w:t>Care Leavers</w:t>
            </w:r>
          </w:p>
        </w:tc>
        <w:tc>
          <w:tcPr>
            <w:tcW w:w="2490" w:type="dxa"/>
            <w:shd w:val="clear" w:color="auto" w:fill="auto"/>
          </w:tcPr>
          <w:p w14:paraId="3B0D47E1" w14:textId="77777777" w:rsidR="00301CE6" w:rsidRPr="00F106C5" w:rsidRDefault="00301CE6" w:rsidP="00191754">
            <w:pPr>
              <w:rPr>
                <w:rFonts w:ascii="Arial" w:hAnsi="Arial" w:cs="Arial"/>
                <w:color w:val="0000FF"/>
              </w:rPr>
            </w:pPr>
            <w:r>
              <w:rPr>
                <w:rFonts w:ascii="Arial" w:hAnsi="Arial" w:cs="Arial"/>
                <w:color w:val="0000FF"/>
              </w:rPr>
              <w:t xml:space="preserve">               N</w:t>
            </w:r>
          </w:p>
        </w:tc>
      </w:tr>
    </w:tbl>
    <w:p w14:paraId="07601778" w14:textId="77777777" w:rsidR="00301CE6" w:rsidRDefault="00301CE6" w:rsidP="00301CE6">
      <w:pPr>
        <w:rPr>
          <w:rFonts w:ascii="Arial" w:hAnsi="Arial" w:cs="Arial"/>
          <w:b/>
          <w:color w:val="000080"/>
        </w:rPr>
      </w:pPr>
    </w:p>
    <w:p w14:paraId="0C710940" w14:textId="77777777" w:rsidR="00301CE6" w:rsidRDefault="00301CE6" w:rsidP="00301CE6">
      <w:pPr>
        <w:rPr>
          <w:rFonts w:ascii="Arial" w:hAnsi="Arial" w:cs="Arial"/>
        </w:rPr>
      </w:pPr>
    </w:p>
    <w:p w14:paraId="677C87A2" w14:textId="77777777" w:rsidR="00301CE6" w:rsidRPr="002B692D" w:rsidRDefault="00301CE6" w:rsidP="00301CE6">
      <w:pPr>
        <w:rPr>
          <w:rFonts w:ascii="Arial" w:hAnsi="Arial" w:cs="Arial"/>
          <w:b/>
          <w:color w:val="000080"/>
        </w:rPr>
      </w:pPr>
      <w:r w:rsidRPr="002B692D">
        <w:rPr>
          <w:rFonts w:ascii="Arial" w:hAnsi="Arial" w:cs="Arial"/>
          <w:b/>
          <w:color w:val="000080"/>
        </w:rPr>
        <w:t xml:space="preserve">2.5 </w:t>
      </w:r>
      <w:r w:rsidRPr="002B692D">
        <w:rPr>
          <w:rFonts w:ascii="Arial" w:hAnsi="Arial" w:cs="Arial"/>
          <w:b/>
          <w:color w:val="000080"/>
        </w:rPr>
        <w:tab/>
        <w:t xml:space="preserve">How could the disproportionate negative impacts be mitigated or eliminated? </w:t>
      </w:r>
    </w:p>
    <w:p w14:paraId="2F6C3236" w14:textId="77777777" w:rsidR="00301CE6" w:rsidRPr="002B692D" w:rsidRDefault="00301CE6" w:rsidP="00301CE6">
      <w:pPr>
        <w:rPr>
          <w:rFonts w:ascii="Arial" w:hAnsi="Arial" w:cs="Arial"/>
          <w:color w:val="000080"/>
        </w:rPr>
      </w:pPr>
      <w:r w:rsidRPr="002B692D">
        <w:rPr>
          <w:rFonts w:ascii="Arial" w:hAnsi="Arial" w:cs="Arial"/>
          <w:color w:val="000080"/>
        </w:rPr>
        <w:t>(Note: Legislation and best practice require mitigations to be considered</w:t>
      </w:r>
      <w:r>
        <w:rPr>
          <w:rFonts w:ascii="Arial" w:hAnsi="Arial" w:cs="Arial"/>
          <w:color w:val="000080"/>
        </w:rPr>
        <w:t>)</w:t>
      </w:r>
    </w:p>
    <w:p w14:paraId="64CF0BB8" w14:textId="77777777" w:rsidR="00301CE6" w:rsidRPr="002B692D" w:rsidRDefault="00301CE6" w:rsidP="00301CE6">
      <w:pPr>
        <w:ind w:left="720" w:hanging="720"/>
        <w:rPr>
          <w:rFonts w:ascii="Arial" w:hAnsi="Arial" w:cs="Arial"/>
          <w:color w:val="000080"/>
        </w:rPr>
      </w:pPr>
      <w:r>
        <w:rPr>
          <w:rFonts w:ascii="Arial" w:hAnsi="Arial" w:cs="Arial"/>
          <w:color w:val="000080"/>
        </w:rPr>
        <w:tab/>
      </w:r>
    </w:p>
    <w:p w14:paraId="2D235F97" w14:textId="1B1A2009" w:rsidR="00301CE6" w:rsidRPr="00301CE6" w:rsidRDefault="00301CE6" w:rsidP="00301CE6">
      <w:pPr>
        <w:spacing w:after="120"/>
        <w:ind w:left="720"/>
        <w:rPr>
          <w:rFonts w:ascii="Arial" w:hAnsi="Arial" w:cs="Arial"/>
          <w:color w:val="1F3864" w:themeColor="accent1" w:themeShade="80"/>
          <w:lang w:val="en-US"/>
        </w:rPr>
      </w:pPr>
      <w:r w:rsidRPr="00301CE6">
        <w:rPr>
          <w:rFonts w:ascii="Arial" w:hAnsi="Arial" w:cs="Arial"/>
          <w:color w:val="1F3864" w:themeColor="accent1" w:themeShade="80"/>
        </w:rPr>
        <w:t>Not applicable.</w:t>
      </w:r>
    </w:p>
    <w:p w14:paraId="0DCCB4C6" w14:textId="77777777" w:rsidR="00920F80" w:rsidRPr="002B692D" w:rsidRDefault="00920F80" w:rsidP="00920F80">
      <w:pPr>
        <w:pStyle w:val="Heading1"/>
      </w:pPr>
      <w:r w:rsidRPr="002B692D">
        <w:t>Section 3: Dependencies</w:t>
      </w:r>
      <w:r w:rsidR="00540730" w:rsidRPr="002B692D">
        <w:t xml:space="preserve"> from other proposals</w:t>
      </w:r>
      <w:r w:rsidRPr="002B692D">
        <w:t xml:space="preserve"> </w:t>
      </w:r>
    </w:p>
    <w:p w14:paraId="44E871BC" w14:textId="77777777" w:rsidR="00DF1CA9" w:rsidRPr="002B692D" w:rsidRDefault="00DF1CA9" w:rsidP="00E87FFE">
      <w:pPr>
        <w:ind w:firstLine="720"/>
        <w:rPr>
          <w:rFonts w:ascii="Arial" w:hAnsi="Arial" w:cs="Arial"/>
          <w:b/>
          <w:color w:val="000080"/>
        </w:rPr>
      </w:pPr>
    </w:p>
    <w:p w14:paraId="68255431" w14:textId="77777777" w:rsidR="00920F80" w:rsidRDefault="00540730" w:rsidP="00920F80">
      <w:pPr>
        <w:rPr>
          <w:rFonts w:ascii="Arial" w:hAnsi="Arial" w:cs="Arial"/>
          <w:b/>
          <w:color w:val="000080"/>
        </w:rPr>
      </w:pPr>
      <w:r w:rsidRPr="002B692D">
        <w:rPr>
          <w:rFonts w:ascii="Arial" w:hAnsi="Arial" w:cs="Arial"/>
          <w:b/>
          <w:color w:val="000080"/>
        </w:rPr>
        <w:t>3.1</w:t>
      </w:r>
      <w:r w:rsidRPr="002B692D">
        <w:rPr>
          <w:rFonts w:ascii="Arial" w:hAnsi="Arial" w:cs="Arial"/>
          <w:b/>
          <w:color w:val="000080"/>
        </w:rPr>
        <w:tab/>
      </w:r>
      <w:r w:rsidR="00920F80" w:rsidRPr="002B692D">
        <w:rPr>
          <w:rFonts w:ascii="Arial" w:hAnsi="Arial" w:cs="Arial"/>
          <w:b/>
          <w:color w:val="000080"/>
        </w:rPr>
        <w:t xml:space="preserve">Please consider which other services would need to know about your </w:t>
      </w:r>
      <w:r w:rsidRPr="002B692D">
        <w:rPr>
          <w:rFonts w:ascii="Arial" w:hAnsi="Arial" w:cs="Arial"/>
          <w:b/>
          <w:color w:val="000080"/>
        </w:rPr>
        <w:t>proposal and the impacts you have identified.  Identify below which services you have consulted, and any consequent additional equality impacts that have been identified.</w:t>
      </w:r>
      <w:r>
        <w:rPr>
          <w:rFonts w:ascii="Arial" w:hAnsi="Arial" w:cs="Arial"/>
          <w:b/>
          <w:color w:val="000080"/>
        </w:rPr>
        <w:t xml:space="preserve"> </w:t>
      </w:r>
    </w:p>
    <w:p w14:paraId="144A5D23" w14:textId="77777777" w:rsidR="00920F80" w:rsidRDefault="00920F80" w:rsidP="005E7DC8">
      <w:pPr>
        <w:spacing w:after="120"/>
        <w:rPr>
          <w:rFonts w:ascii="Arial" w:hAnsi="Arial" w:cs="Arial"/>
        </w:rPr>
      </w:pPr>
    </w:p>
    <w:p w14:paraId="738610EB" w14:textId="0A13DDB9" w:rsidR="00D74220" w:rsidRDefault="717C1F5C" w:rsidP="00EE7905">
      <w:pPr>
        <w:spacing w:after="120"/>
        <w:ind w:left="720"/>
        <w:rPr>
          <w:rFonts w:ascii="Arial" w:hAnsi="Arial" w:cs="Arial"/>
        </w:rPr>
      </w:pPr>
      <w:r w:rsidRPr="48AA40C1">
        <w:rPr>
          <w:rFonts w:ascii="Arial" w:hAnsi="Arial" w:cs="Arial"/>
          <w:lang w:val="en-US"/>
        </w:rPr>
        <w:t xml:space="preserve">The programme will be </w:t>
      </w:r>
      <w:r w:rsidR="00EE7905">
        <w:rPr>
          <w:rFonts w:ascii="Arial" w:hAnsi="Arial" w:cs="Arial"/>
          <w:lang w:val="en-US"/>
        </w:rPr>
        <w:t xml:space="preserve">in close liaison with all the service units </w:t>
      </w:r>
      <w:r w:rsidR="00EE7905">
        <w:rPr>
          <w:rFonts w:ascii="Arial" w:hAnsi="Arial" w:cs="Arial"/>
        </w:rPr>
        <w:t>to deliver the best service for the units and their clients</w:t>
      </w:r>
      <w:r w:rsidR="009B21F6">
        <w:rPr>
          <w:rFonts w:ascii="Arial" w:hAnsi="Arial" w:cs="Arial"/>
        </w:rPr>
        <w:t>.</w:t>
      </w:r>
      <w:r w:rsidR="00EE7905">
        <w:rPr>
          <w:rFonts w:ascii="Arial" w:hAnsi="Arial" w:cs="Arial"/>
        </w:rPr>
        <w:t xml:space="preserve"> </w:t>
      </w:r>
      <w:r w:rsidR="009B21F6">
        <w:rPr>
          <w:rFonts w:ascii="Arial" w:hAnsi="Arial" w:cs="Arial"/>
        </w:rPr>
        <w:t xml:space="preserve">The </w:t>
      </w:r>
      <w:r w:rsidR="00A60AA3">
        <w:rPr>
          <w:rFonts w:ascii="Arial" w:hAnsi="Arial" w:cs="Arial"/>
        </w:rPr>
        <w:t>Customer Contact Team</w:t>
      </w:r>
      <w:r w:rsidR="009B21F6">
        <w:rPr>
          <w:rFonts w:ascii="Arial" w:hAnsi="Arial" w:cs="Arial"/>
        </w:rPr>
        <w:t xml:space="preserve"> will be included in training and development plans. </w:t>
      </w:r>
    </w:p>
    <w:p w14:paraId="7B9EEC5B" w14:textId="77777777" w:rsidR="005E7DC8" w:rsidRPr="005E7DC8" w:rsidRDefault="00512DBA" w:rsidP="007F05CB">
      <w:pPr>
        <w:pStyle w:val="Heading1"/>
      </w:pPr>
      <w:r w:rsidRPr="005E7DC8">
        <w:t xml:space="preserve">Section </w:t>
      </w:r>
      <w:r w:rsidR="00540730">
        <w:t>4</w:t>
      </w:r>
      <w:r w:rsidR="005E7DC8" w:rsidRPr="005E7DC8">
        <w:t xml:space="preserve">: </w:t>
      </w:r>
      <w:r w:rsidR="00CF1EC6">
        <w:t>W</w:t>
      </w:r>
      <w:r w:rsidR="005E7DC8" w:rsidRPr="005E7DC8">
        <w:t>hat e</w:t>
      </w:r>
      <w:r w:rsidR="00F32E08" w:rsidRPr="005E7DC8">
        <w:t>vidence</w:t>
      </w:r>
      <w:r w:rsidR="005E7DC8" w:rsidRPr="005E7DC8">
        <w:t xml:space="preserve"> you </w:t>
      </w:r>
      <w:r w:rsidR="00BE5E5C" w:rsidRPr="005E7DC8">
        <w:t xml:space="preserve">have </w:t>
      </w:r>
      <w:r w:rsidR="00BE5E5C">
        <w:t>used</w:t>
      </w:r>
      <w:r w:rsidR="006B48F1">
        <w:t>?</w:t>
      </w:r>
    </w:p>
    <w:p w14:paraId="637805D2" w14:textId="77777777" w:rsidR="005E7DC8" w:rsidRDefault="005E7DC8" w:rsidP="00512DBA">
      <w:pPr>
        <w:rPr>
          <w:rFonts w:ascii="Arial" w:hAnsi="Arial" w:cs="Arial"/>
          <w:b/>
          <w:color w:val="000080"/>
        </w:rPr>
      </w:pPr>
    </w:p>
    <w:p w14:paraId="2EA698C6" w14:textId="77777777" w:rsidR="005E7DC8" w:rsidRDefault="00540730" w:rsidP="00512DBA">
      <w:pPr>
        <w:rPr>
          <w:rFonts w:ascii="Arial" w:hAnsi="Arial" w:cs="Arial"/>
          <w:b/>
          <w:color w:val="000080"/>
        </w:rPr>
      </w:pPr>
      <w:r>
        <w:rPr>
          <w:rFonts w:ascii="Arial" w:hAnsi="Arial" w:cs="Arial"/>
          <w:b/>
          <w:color w:val="000080"/>
        </w:rPr>
        <w:t>4</w:t>
      </w:r>
      <w:r w:rsidR="005E7DC8">
        <w:rPr>
          <w:rFonts w:ascii="Arial" w:hAnsi="Arial" w:cs="Arial"/>
          <w:b/>
          <w:color w:val="000080"/>
        </w:rPr>
        <w:t>.1</w:t>
      </w:r>
      <w:r w:rsidR="005E7DC8">
        <w:rPr>
          <w:rFonts w:ascii="Arial" w:hAnsi="Arial" w:cs="Arial"/>
          <w:b/>
          <w:color w:val="000080"/>
        </w:rPr>
        <w:tab/>
        <w:t>W</w:t>
      </w:r>
      <w:r w:rsidR="0030130F" w:rsidRPr="000C4C70">
        <w:rPr>
          <w:rFonts w:ascii="Arial" w:hAnsi="Arial" w:cs="Arial"/>
          <w:b/>
          <w:color w:val="000080"/>
        </w:rPr>
        <w:t xml:space="preserve">hat evidence do you hold to back up this </w:t>
      </w:r>
      <w:r w:rsidR="005E7DC8">
        <w:rPr>
          <w:rFonts w:ascii="Arial" w:hAnsi="Arial" w:cs="Arial"/>
          <w:b/>
          <w:color w:val="000080"/>
        </w:rPr>
        <w:t>assessment</w:t>
      </w:r>
      <w:r w:rsidR="0030130F" w:rsidRPr="000C4C70">
        <w:rPr>
          <w:rFonts w:ascii="Arial" w:hAnsi="Arial" w:cs="Arial"/>
          <w:b/>
          <w:color w:val="000080"/>
        </w:rPr>
        <w:t xml:space="preserve">? </w:t>
      </w:r>
    </w:p>
    <w:p w14:paraId="463F29E8" w14:textId="77777777" w:rsidR="00D32BF3" w:rsidRDefault="00D32BF3" w:rsidP="00512DBA">
      <w:pPr>
        <w:rPr>
          <w:rFonts w:ascii="Arial" w:hAnsi="Arial" w:cs="Arial"/>
          <w:b/>
          <w:color w:val="000080"/>
        </w:rPr>
      </w:pPr>
    </w:p>
    <w:p w14:paraId="56EE48EE" w14:textId="6D7DB59B" w:rsidR="001A2A4E" w:rsidRDefault="00076A02" w:rsidP="00DC2A18">
      <w:pPr>
        <w:spacing w:after="120"/>
        <w:ind w:left="720"/>
        <w:rPr>
          <w:rFonts w:ascii="Arial" w:hAnsi="Arial" w:cs="Arial"/>
          <w:lang w:val="en-US"/>
        </w:rPr>
      </w:pPr>
      <w:r w:rsidRPr="48AA40C1">
        <w:rPr>
          <w:rFonts w:ascii="Arial" w:hAnsi="Arial" w:cs="Arial"/>
          <w:lang w:val="en-US"/>
        </w:rPr>
        <w:t>The Project Team</w:t>
      </w:r>
      <w:r w:rsidR="000305AA">
        <w:rPr>
          <w:rFonts w:ascii="Arial" w:hAnsi="Arial" w:cs="Arial"/>
          <w:lang w:val="en-US"/>
        </w:rPr>
        <w:t>, in consultation with PwC, has undertaken an extended study throughout the service units to confirm opportunities to improve the customer journeys provided by the council</w:t>
      </w:r>
      <w:r w:rsidR="00DC2A18">
        <w:rPr>
          <w:rFonts w:ascii="Arial" w:hAnsi="Arial" w:cs="Arial"/>
          <w:lang w:val="en-US"/>
        </w:rPr>
        <w:t>.</w:t>
      </w:r>
    </w:p>
    <w:p w14:paraId="26C13ECA" w14:textId="77777777" w:rsidR="00DC2A18" w:rsidRPr="00DC2A18" w:rsidRDefault="00DC2A18" w:rsidP="00DC2A18">
      <w:pPr>
        <w:spacing w:after="120"/>
        <w:ind w:left="720"/>
        <w:rPr>
          <w:rFonts w:ascii="Arial" w:hAnsi="Arial" w:cs="Arial"/>
          <w:lang w:val="en-US"/>
        </w:rPr>
      </w:pPr>
    </w:p>
    <w:p w14:paraId="190EDBF7" w14:textId="77777777" w:rsidR="0030130F" w:rsidRPr="000C4C70" w:rsidRDefault="00540730" w:rsidP="00512DBA">
      <w:pPr>
        <w:rPr>
          <w:rFonts w:ascii="Arial" w:hAnsi="Arial" w:cs="Arial"/>
          <w:b/>
          <w:color w:val="000080"/>
        </w:rPr>
      </w:pPr>
      <w:r>
        <w:rPr>
          <w:rFonts w:ascii="Arial" w:hAnsi="Arial" w:cs="Arial"/>
          <w:b/>
          <w:color w:val="000080"/>
        </w:rPr>
        <w:t>4</w:t>
      </w:r>
      <w:r w:rsidR="005C0CB6">
        <w:rPr>
          <w:rFonts w:ascii="Arial" w:hAnsi="Arial" w:cs="Arial"/>
          <w:b/>
          <w:color w:val="000080"/>
        </w:rPr>
        <w:t>.6</w:t>
      </w:r>
      <w:r w:rsidR="005E7DC8">
        <w:rPr>
          <w:rFonts w:ascii="Arial" w:hAnsi="Arial" w:cs="Arial"/>
          <w:b/>
          <w:color w:val="000080"/>
        </w:rPr>
        <w:tab/>
      </w:r>
      <w:r w:rsidR="0030130F" w:rsidRPr="000C4C70">
        <w:rPr>
          <w:rFonts w:ascii="Arial" w:hAnsi="Arial" w:cs="Arial"/>
          <w:b/>
          <w:color w:val="000080"/>
        </w:rPr>
        <w:t>Do you need further evidence?</w:t>
      </w:r>
    </w:p>
    <w:p w14:paraId="2908EB2C" w14:textId="77777777" w:rsidR="00D32BF3" w:rsidRDefault="00D32BF3" w:rsidP="00D32BF3">
      <w:pPr>
        <w:ind w:left="720"/>
        <w:rPr>
          <w:rFonts w:ascii="Arial" w:hAnsi="Arial" w:cs="Arial"/>
        </w:rPr>
      </w:pPr>
    </w:p>
    <w:p w14:paraId="65804BD3" w14:textId="77777777" w:rsidR="001A2A4E" w:rsidRDefault="005A11D7" w:rsidP="00D32BF3">
      <w:pPr>
        <w:ind w:left="720"/>
        <w:rPr>
          <w:rFonts w:ascii="Arial" w:hAnsi="Arial" w:cs="Arial"/>
        </w:rPr>
      </w:pPr>
      <w:r>
        <w:rPr>
          <w:rFonts w:ascii="Arial" w:hAnsi="Arial" w:cs="Arial"/>
        </w:rPr>
        <w:t>No</w:t>
      </w:r>
    </w:p>
    <w:p w14:paraId="121FD38A" w14:textId="77777777" w:rsidR="005A11D7" w:rsidRDefault="005A11D7" w:rsidP="001B0349">
      <w:pPr>
        <w:rPr>
          <w:rFonts w:ascii="Arial" w:hAnsi="Arial" w:cs="Arial"/>
        </w:rPr>
      </w:pPr>
    </w:p>
    <w:p w14:paraId="13606000" w14:textId="77777777" w:rsidR="0030130F" w:rsidRPr="005E7DC8" w:rsidRDefault="005E7DC8" w:rsidP="007F05CB">
      <w:pPr>
        <w:pStyle w:val="Heading1"/>
      </w:pPr>
      <w:r w:rsidRPr="005E7DC8">
        <w:t xml:space="preserve">Section </w:t>
      </w:r>
      <w:r w:rsidR="00540730">
        <w:t>5</w:t>
      </w:r>
      <w:r w:rsidRPr="005E7DC8">
        <w:t xml:space="preserve">: </w:t>
      </w:r>
      <w:r w:rsidR="0030130F" w:rsidRPr="005E7DC8">
        <w:t>Consultation Feedback</w:t>
      </w:r>
    </w:p>
    <w:p w14:paraId="1FE2DD96" w14:textId="77777777" w:rsidR="00C40B01" w:rsidRDefault="00C40B01" w:rsidP="00C40B01">
      <w:pPr>
        <w:rPr>
          <w:rFonts w:ascii="Arial" w:hAnsi="Arial" w:cs="Arial"/>
        </w:rPr>
      </w:pPr>
    </w:p>
    <w:p w14:paraId="1B39C6D7" w14:textId="77777777" w:rsidR="0030130F" w:rsidRPr="005E7DC8" w:rsidRDefault="00540730" w:rsidP="005E7DC8">
      <w:pPr>
        <w:rPr>
          <w:rFonts w:ascii="Arial" w:hAnsi="Arial" w:cs="Arial"/>
          <w:b/>
          <w:color w:val="000080"/>
        </w:rPr>
      </w:pPr>
      <w:r>
        <w:rPr>
          <w:rFonts w:ascii="Arial" w:hAnsi="Arial" w:cs="Arial"/>
          <w:b/>
          <w:color w:val="000080"/>
        </w:rPr>
        <w:t>5</w:t>
      </w:r>
      <w:r w:rsidR="005E7DC8" w:rsidRPr="005E7DC8">
        <w:rPr>
          <w:rFonts w:ascii="Arial" w:hAnsi="Arial" w:cs="Arial"/>
          <w:b/>
          <w:color w:val="000080"/>
        </w:rPr>
        <w:t>.1</w:t>
      </w:r>
      <w:r w:rsidR="005E7DC8" w:rsidRPr="005E7DC8">
        <w:rPr>
          <w:rFonts w:ascii="Arial" w:hAnsi="Arial" w:cs="Arial"/>
          <w:b/>
          <w:color w:val="000080"/>
        </w:rPr>
        <w:tab/>
      </w:r>
      <w:r w:rsidR="005E7DC8">
        <w:rPr>
          <w:rFonts w:ascii="Arial" w:hAnsi="Arial" w:cs="Arial"/>
          <w:b/>
          <w:color w:val="000080"/>
        </w:rPr>
        <w:t>R</w:t>
      </w:r>
      <w:r w:rsidR="0030130F" w:rsidRPr="005E7DC8">
        <w:rPr>
          <w:rFonts w:ascii="Arial" w:hAnsi="Arial" w:cs="Arial"/>
          <w:b/>
          <w:color w:val="000080"/>
        </w:rPr>
        <w:t>esu</w:t>
      </w:r>
      <w:r w:rsidR="00F32E08" w:rsidRPr="005E7DC8">
        <w:rPr>
          <w:rFonts w:ascii="Arial" w:hAnsi="Arial" w:cs="Arial"/>
          <w:b/>
          <w:color w:val="000080"/>
        </w:rPr>
        <w:t xml:space="preserve">lts from </w:t>
      </w:r>
      <w:r w:rsidR="005E7DC8" w:rsidRPr="005E7DC8">
        <w:rPr>
          <w:rFonts w:ascii="Arial" w:hAnsi="Arial" w:cs="Arial"/>
          <w:b/>
          <w:color w:val="000080"/>
        </w:rPr>
        <w:t xml:space="preserve">any </w:t>
      </w:r>
      <w:r w:rsidR="00F32E08" w:rsidRPr="005E7DC8">
        <w:rPr>
          <w:rFonts w:ascii="Arial" w:hAnsi="Arial" w:cs="Arial"/>
          <w:b/>
          <w:color w:val="000080"/>
        </w:rPr>
        <w:t>previous consultations</w:t>
      </w:r>
      <w:r>
        <w:rPr>
          <w:rFonts w:ascii="Arial" w:hAnsi="Arial" w:cs="Arial"/>
          <w:b/>
          <w:color w:val="000080"/>
        </w:rPr>
        <w:t xml:space="preserve"> prior to the proposal development</w:t>
      </w:r>
      <w:r w:rsidR="00DF1CA9">
        <w:rPr>
          <w:rFonts w:ascii="Arial" w:hAnsi="Arial" w:cs="Arial"/>
          <w:b/>
          <w:color w:val="000080"/>
        </w:rPr>
        <w:t>.</w:t>
      </w:r>
    </w:p>
    <w:p w14:paraId="27357532" w14:textId="77777777" w:rsidR="0030130F" w:rsidRDefault="0030130F" w:rsidP="00C40B01">
      <w:pPr>
        <w:rPr>
          <w:rFonts w:ascii="Arial" w:hAnsi="Arial" w:cs="Arial"/>
        </w:rPr>
      </w:pPr>
      <w:bookmarkStart w:id="0" w:name="OLE_LINK1"/>
      <w:bookmarkStart w:id="1" w:name="OLE_LINK2"/>
    </w:p>
    <w:p w14:paraId="05E39441" w14:textId="602C46BC" w:rsidR="005A11D7" w:rsidRDefault="009745F7" w:rsidP="00D32BF3">
      <w:pPr>
        <w:ind w:left="720"/>
        <w:rPr>
          <w:rFonts w:ascii="Arial" w:hAnsi="Arial" w:cs="Arial"/>
        </w:rPr>
      </w:pPr>
      <w:r w:rsidRPr="48AA40C1">
        <w:rPr>
          <w:rFonts w:ascii="Arial" w:hAnsi="Arial" w:cs="Arial"/>
        </w:rPr>
        <w:t xml:space="preserve">Previous consultation includes a staff </w:t>
      </w:r>
      <w:r w:rsidR="5C4218F3" w:rsidRPr="48AA40C1">
        <w:rPr>
          <w:rFonts w:ascii="Arial" w:hAnsi="Arial" w:cs="Arial"/>
        </w:rPr>
        <w:t>May 2023</w:t>
      </w:r>
      <w:r w:rsidRPr="48AA40C1">
        <w:rPr>
          <w:rFonts w:ascii="Arial" w:hAnsi="Arial" w:cs="Arial"/>
        </w:rPr>
        <w:t xml:space="preserve"> which informed the development of the Programme.</w:t>
      </w:r>
    </w:p>
    <w:p w14:paraId="07F023C8" w14:textId="77777777" w:rsidR="00273776" w:rsidRDefault="00273776" w:rsidP="00D32BF3">
      <w:pPr>
        <w:ind w:left="720"/>
        <w:rPr>
          <w:rFonts w:ascii="Arial" w:hAnsi="Arial" w:cs="Arial"/>
        </w:rPr>
      </w:pPr>
    </w:p>
    <w:p w14:paraId="7A371123" w14:textId="77777777" w:rsidR="00273776" w:rsidRDefault="00273776" w:rsidP="00273776">
      <w:pPr>
        <w:ind w:left="720"/>
        <w:rPr>
          <w:rFonts w:ascii="Arial" w:hAnsi="Arial" w:cs="Arial"/>
          <w:u w:val="single"/>
          <w:lang w:val="en-US"/>
        </w:rPr>
      </w:pPr>
      <w:r w:rsidRPr="00273776">
        <w:rPr>
          <w:rFonts w:ascii="Arial" w:hAnsi="Arial" w:cs="Arial"/>
          <w:u w:val="single"/>
          <w:lang w:val="en-US"/>
        </w:rPr>
        <w:t>Voice Automation</w:t>
      </w:r>
    </w:p>
    <w:p w14:paraId="4BDB5498" w14:textId="77777777" w:rsidR="00273776" w:rsidRPr="00273776" w:rsidRDefault="00273776" w:rsidP="00273776">
      <w:pPr>
        <w:ind w:left="720"/>
        <w:rPr>
          <w:rFonts w:ascii="Arial" w:hAnsi="Arial" w:cs="Arial"/>
          <w:u w:val="single"/>
          <w:lang w:val="en-US"/>
        </w:rPr>
      </w:pPr>
    </w:p>
    <w:p w14:paraId="5CF51086" w14:textId="77777777" w:rsidR="00273776" w:rsidRDefault="00273776" w:rsidP="00273776">
      <w:pPr>
        <w:ind w:left="720"/>
        <w:rPr>
          <w:rFonts w:ascii="Arial" w:hAnsi="Arial" w:cs="Arial"/>
          <w:lang w:val="en-US"/>
        </w:rPr>
      </w:pPr>
      <w:r>
        <w:rPr>
          <w:rFonts w:ascii="Arial" w:hAnsi="Arial" w:cs="Arial"/>
          <w:lang w:val="en-US"/>
        </w:rPr>
        <w:t xml:space="preserve">PWC </w:t>
      </w:r>
      <w:r w:rsidRPr="00273776">
        <w:rPr>
          <w:rFonts w:ascii="Arial" w:hAnsi="Arial" w:cs="Arial"/>
          <w:lang w:val="en-US"/>
        </w:rPr>
        <w:t xml:space="preserve">reviewed existing data to identify three potential areas for voice automation. </w:t>
      </w:r>
    </w:p>
    <w:p w14:paraId="670885ED" w14:textId="77777777" w:rsidR="00273776" w:rsidRDefault="00273776" w:rsidP="00273776">
      <w:pPr>
        <w:ind w:left="720"/>
        <w:rPr>
          <w:rFonts w:ascii="Arial" w:hAnsi="Arial" w:cs="Arial"/>
          <w:lang w:val="en-US"/>
        </w:rPr>
      </w:pPr>
      <w:r>
        <w:rPr>
          <w:rFonts w:ascii="Arial" w:hAnsi="Arial" w:cs="Arial"/>
          <w:lang w:val="en-US"/>
        </w:rPr>
        <w:t xml:space="preserve">They </w:t>
      </w:r>
      <w:r w:rsidRPr="00273776">
        <w:rPr>
          <w:rFonts w:ascii="Arial" w:hAnsi="Arial" w:cs="Arial"/>
          <w:lang w:val="en-US"/>
        </w:rPr>
        <w:t xml:space="preserve">estimated potential benefit ranges by applying our experience </w:t>
      </w:r>
      <w:r>
        <w:rPr>
          <w:rFonts w:ascii="Arial" w:hAnsi="Arial" w:cs="Arial"/>
          <w:lang w:val="en-US"/>
        </w:rPr>
        <w:t>from other authorities.</w:t>
      </w:r>
    </w:p>
    <w:p w14:paraId="2916C19D" w14:textId="77777777" w:rsidR="00273776" w:rsidRDefault="00273776" w:rsidP="00273776">
      <w:pPr>
        <w:ind w:left="720"/>
        <w:rPr>
          <w:rFonts w:ascii="Arial" w:hAnsi="Arial" w:cs="Arial"/>
          <w:lang w:val="en-US"/>
        </w:rPr>
      </w:pPr>
    </w:p>
    <w:p w14:paraId="775C179F" w14:textId="77777777" w:rsidR="00273776" w:rsidRPr="00273776" w:rsidRDefault="00273776" w:rsidP="00273776">
      <w:pPr>
        <w:ind w:left="720"/>
        <w:rPr>
          <w:rFonts w:ascii="Arial" w:hAnsi="Arial" w:cs="Arial"/>
        </w:rPr>
      </w:pPr>
      <w:r>
        <w:rPr>
          <w:rFonts w:ascii="Arial" w:hAnsi="Arial" w:cs="Arial"/>
          <w:lang w:val="en-US"/>
        </w:rPr>
        <w:lastRenderedPageBreak/>
        <w:t xml:space="preserve">PWC </w:t>
      </w:r>
      <w:r w:rsidRPr="00273776">
        <w:rPr>
          <w:rFonts w:ascii="Arial" w:hAnsi="Arial" w:cs="Arial"/>
          <w:lang w:val="en-US"/>
        </w:rPr>
        <w:t xml:space="preserve">engaged with </w:t>
      </w:r>
      <w:r>
        <w:rPr>
          <w:rFonts w:ascii="Arial" w:hAnsi="Arial" w:cs="Arial"/>
          <w:lang w:val="en-US"/>
        </w:rPr>
        <w:t xml:space="preserve">our </w:t>
      </w:r>
      <w:r w:rsidRPr="00273776">
        <w:rPr>
          <w:rFonts w:ascii="Arial" w:hAnsi="Arial" w:cs="Arial"/>
          <w:lang w:val="en-US"/>
        </w:rPr>
        <w:t xml:space="preserve">ICT and service teams to verify the following </w:t>
      </w:r>
      <w:proofErr w:type="gramStart"/>
      <w:r w:rsidRPr="00273776">
        <w:rPr>
          <w:rFonts w:ascii="Arial" w:hAnsi="Arial" w:cs="Arial"/>
          <w:lang w:val="en-US"/>
        </w:rPr>
        <w:t>high level</w:t>
      </w:r>
      <w:proofErr w:type="gramEnd"/>
      <w:r w:rsidRPr="00273776">
        <w:rPr>
          <w:rFonts w:ascii="Arial" w:hAnsi="Arial" w:cs="Arial"/>
          <w:lang w:val="en-US"/>
        </w:rPr>
        <w:t xml:space="preserve"> assumptions:</w:t>
      </w:r>
    </w:p>
    <w:p w14:paraId="1BE927CA" w14:textId="77777777" w:rsidR="00B168D5" w:rsidRPr="00273776" w:rsidRDefault="00273776" w:rsidP="00273776">
      <w:pPr>
        <w:numPr>
          <w:ilvl w:val="0"/>
          <w:numId w:val="23"/>
        </w:numPr>
        <w:rPr>
          <w:rFonts w:ascii="Arial" w:hAnsi="Arial" w:cs="Arial"/>
        </w:rPr>
      </w:pPr>
      <w:r w:rsidRPr="00273776">
        <w:rPr>
          <w:rFonts w:ascii="Arial" w:hAnsi="Arial" w:cs="Arial"/>
          <w:lang w:val="en-US"/>
        </w:rPr>
        <w:t>AWS Connect technology will be put at the end of your IVR, rather than replace your telephony.</w:t>
      </w:r>
    </w:p>
    <w:p w14:paraId="3E6C4FB5" w14:textId="77777777" w:rsidR="00B168D5" w:rsidRPr="00273776" w:rsidRDefault="00273776" w:rsidP="00273776">
      <w:pPr>
        <w:numPr>
          <w:ilvl w:val="0"/>
          <w:numId w:val="23"/>
        </w:numPr>
        <w:rPr>
          <w:rFonts w:ascii="Arial" w:hAnsi="Arial" w:cs="Arial"/>
        </w:rPr>
      </w:pPr>
      <w:r w:rsidRPr="00273776">
        <w:rPr>
          <w:rFonts w:ascii="Arial" w:hAnsi="Arial" w:cs="Arial"/>
          <w:lang w:val="en-US"/>
        </w:rPr>
        <w:t xml:space="preserve">main contact </w:t>
      </w:r>
      <w:proofErr w:type="spellStart"/>
      <w:r w:rsidRPr="00273776">
        <w:rPr>
          <w:rFonts w:ascii="Arial" w:hAnsi="Arial" w:cs="Arial"/>
          <w:lang w:val="en-US"/>
        </w:rPr>
        <w:t>centre</w:t>
      </w:r>
      <w:proofErr w:type="spellEnd"/>
      <w:r w:rsidRPr="00273776">
        <w:rPr>
          <w:rFonts w:ascii="Arial" w:hAnsi="Arial" w:cs="Arial"/>
          <w:lang w:val="en-US"/>
        </w:rPr>
        <w:t xml:space="preserve"> systems </w:t>
      </w:r>
      <w:proofErr w:type="gramStart"/>
      <w:r w:rsidRPr="00273776">
        <w:rPr>
          <w:rFonts w:ascii="Arial" w:hAnsi="Arial" w:cs="Arial"/>
          <w:lang w:val="en-US"/>
        </w:rPr>
        <w:t>is</w:t>
      </w:r>
      <w:proofErr w:type="gramEnd"/>
      <w:r w:rsidRPr="00273776">
        <w:rPr>
          <w:rFonts w:ascii="Arial" w:hAnsi="Arial" w:cs="Arial"/>
          <w:lang w:val="en-US"/>
        </w:rPr>
        <w:t xml:space="preserve"> </w:t>
      </w:r>
      <w:proofErr w:type="spellStart"/>
      <w:r w:rsidRPr="00273776">
        <w:rPr>
          <w:rFonts w:ascii="Arial" w:hAnsi="Arial" w:cs="Arial"/>
          <w:lang w:val="en-US"/>
        </w:rPr>
        <w:t>Civica</w:t>
      </w:r>
      <w:proofErr w:type="spellEnd"/>
      <w:r w:rsidRPr="00273776">
        <w:rPr>
          <w:rFonts w:ascii="Arial" w:hAnsi="Arial" w:cs="Arial"/>
          <w:lang w:val="en-US"/>
        </w:rPr>
        <w:t xml:space="preserve"> 360</w:t>
      </w:r>
    </w:p>
    <w:p w14:paraId="3AF7E462" w14:textId="77777777" w:rsidR="00B168D5" w:rsidRPr="00273776" w:rsidRDefault="00273776" w:rsidP="00273776">
      <w:pPr>
        <w:numPr>
          <w:ilvl w:val="0"/>
          <w:numId w:val="23"/>
        </w:numPr>
        <w:rPr>
          <w:rFonts w:ascii="Arial" w:hAnsi="Arial" w:cs="Arial"/>
        </w:rPr>
      </w:pPr>
      <w:r w:rsidRPr="00273776">
        <w:rPr>
          <w:rFonts w:ascii="Arial" w:hAnsi="Arial" w:cs="Arial"/>
          <w:lang w:val="en-US"/>
        </w:rPr>
        <w:t xml:space="preserve">main Revs &amp; Bens software is Northgate. </w:t>
      </w:r>
    </w:p>
    <w:p w14:paraId="74869460" w14:textId="77777777" w:rsidR="00273776" w:rsidRPr="00273776" w:rsidRDefault="00273776" w:rsidP="00273776">
      <w:pPr>
        <w:ind w:left="720"/>
        <w:rPr>
          <w:rFonts w:ascii="Arial" w:hAnsi="Arial" w:cs="Arial"/>
        </w:rPr>
      </w:pPr>
    </w:p>
    <w:p w14:paraId="6D4610AA" w14:textId="77777777" w:rsidR="00273776" w:rsidRPr="00273776" w:rsidRDefault="00273776" w:rsidP="00273776">
      <w:pPr>
        <w:ind w:left="720"/>
        <w:rPr>
          <w:rFonts w:ascii="Arial" w:hAnsi="Arial" w:cs="Arial"/>
        </w:rPr>
      </w:pPr>
      <w:r w:rsidRPr="00273776">
        <w:rPr>
          <w:rFonts w:ascii="Arial" w:hAnsi="Arial" w:cs="Arial"/>
          <w:lang w:val="en-US"/>
        </w:rPr>
        <w:t xml:space="preserve">In addition, </w:t>
      </w:r>
      <w:r>
        <w:rPr>
          <w:rFonts w:ascii="Arial" w:hAnsi="Arial" w:cs="Arial"/>
          <w:lang w:val="en-US"/>
        </w:rPr>
        <w:t xml:space="preserve">it was </w:t>
      </w:r>
      <w:r w:rsidRPr="00273776">
        <w:rPr>
          <w:rFonts w:ascii="Arial" w:hAnsi="Arial" w:cs="Arial"/>
          <w:lang w:val="en-US"/>
        </w:rPr>
        <w:t xml:space="preserve">assumed that: </w:t>
      </w:r>
    </w:p>
    <w:p w14:paraId="0F94F937" w14:textId="77777777" w:rsidR="00B168D5" w:rsidRPr="00273776" w:rsidRDefault="00273776" w:rsidP="00273776">
      <w:pPr>
        <w:numPr>
          <w:ilvl w:val="0"/>
          <w:numId w:val="24"/>
        </w:numPr>
        <w:rPr>
          <w:rFonts w:ascii="Arial" w:hAnsi="Arial" w:cs="Arial"/>
        </w:rPr>
      </w:pPr>
      <w:r w:rsidRPr="00273776">
        <w:rPr>
          <w:rFonts w:ascii="Arial" w:hAnsi="Arial" w:cs="Arial"/>
          <w:lang w:val="en-US"/>
        </w:rPr>
        <w:t xml:space="preserve">Capacity released through reduction in calls can be translated into cashable savings through FTE release / </w:t>
      </w:r>
      <w:proofErr w:type="gramStart"/>
      <w:r w:rsidRPr="00273776">
        <w:rPr>
          <w:rFonts w:ascii="Arial" w:hAnsi="Arial" w:cs="Arial"/>
          <w:lang w:val="en-US"/>
        </w:rPr>
        <w:t>reduction</w:t>
      </w:r>
      <w:proofErr w:type="gramEnd"/>
    </w:p>
    <w:p w14:paraId="4734B101" w14:textId="77777777" w:rsidR="00B168D5" w:rsidRPr="00273776" w:rsidRDefault="00273776" w:rsidP="00273776">
      <w:pPr>
        <w:numPr>
          <w:ilvl w:val="0"/>
          <w:numId w:val="24"/>
        </w:numPr>
        <w:rPr>
          <w:rFonts w:ascii="Arial" w:hAnsi="Arial" w:cs="Arial"/>
        </w:rPr>
      </w:pPr>
      <w:r w:rsidRPr="00273776">
        <w:rPr>
          <w:rFonts w:ascii="Arial" w:hAnsi="Arial" w:cs="Arial"/>
          <w:lang w:val="en-US"/>
        </w:rPr>
        <w:t xml:space="preserve">No redundancy costs will be incurred due to staff turnover </w:t>
      </w:r>
      <w:proofErr w:type="gramStart"/>
      <w:r w:rsidRPr="00273776">
        <w:rPr>
          <w:rFonts w:ascii="Arial" w:hAnsi="Arial" w:cs="Arial"/>
          <w:lang w:val="en-US"/>
        </w:rPr>
        <w:t>rates</w:t>
      </w:r>
      <w:proofErr w:type="gramEnd"/>
    </w:p>
    <w:p w14:paraId="2CD27104" w14:textId="77777777" w:rsidR="00B168D5" w:rsidRPr="00273776" w:rsidRDefault="00273776" w:rsidP="00273776">
      <w:pPr>
        <w:numPr>
          <w:ilvl w:val="0"/>
          <w:numId w:val="24"/>
        </w:numPr>
        <w:rPr>
          <w:rFonts w:ascii="Arial" w:hAnsi="Arial" w:cs="Arial"/>
        </w:rPr>
      </w:pPr>
      <w:r w:rsidRPr="00273776">
        <w:rPr>
          <w:rFonts w:ascii="Arial" w:hAnsi="Arial" w:cs="Arial"/>
          <w:lang w:val="en-US"/>
        </w:rPr>
        <w:t>ICT capacity and capability is available to enable implementation, from systems and access to enabling go-</w:t>
      </w:r>
      <w:proofErr w:type="gramStart"/>
      <w:r w:rsidRPr="00273776">
        <w:rPr>
          <w:rFonts w:ascii="Arial" w:hAnsi="Arial" w:cs="Arial"/>
          <w:lang w:val="en-US"/>
        </w:rPr>
        <w:t>live</w:t>
      </w:r>
      <w:proofErr w:type="gramEnd"/>
    </w:p>
    <w:p w14:paraId="3BDAA93C" w14:textId="77777777" w:rsidR="00B168D5" w:rsidRPr="00273776" w:rsidRDefault="00273776" w:rsidP="00273776">
      <w:pPr>
        <w:numPr>
          <w:ilvl w:val="0"/>
          <w:numId w:val="24"/>
        </w:numPr>
        <w:rPr>
          <w:rFonts w:ascii="Arial" w:hAnsi="Arial" w:cs="Arial"/>
        </w:rPr>
      </w:pPr>
      <w:r w:rsidRPr="00273776">
        <w:rPr>
          <w:rFonts w:ascii="Arial" w:hAnsi="Arial" w:cs="Arial"/>
          <w:lang w:val="en-US"/>
        </w:rPr>
        <w:t xml:space="preserve">Procurement capacity is available to facilitate quick access to </w:t>
      </w:r>
      <w:proofErr w:type="spellStart"/>
      <w:r w:rsidRPr="00273776">
        <w:rPr>
          <w:rFonts w:ascii="Arial" w:hAnsi="Arial" w:cs="Arial"/>
          <w:lang w:val="en-US"/>
        </w:rPr>
        <w:t>GCloud</w:t>
      </w:r>
      <w:proofErr w:type="spellEnd"/>
      <w:r w:rsidRPr="00273776">
        <w:rPr>
          <w:rFonts w:ascii="Arial" w:hAnsi="Arial" w:cs="Arial"/>
          <w:lang w:val="en-US"/>
        </w:rPr>
        <w:t xml:space="preserve"> </w:t>
      </w:r>
      <w:proofErr w:type="gramStart"/>
      <w:r w:rsidRPr="00273776">
        <w:rPr>
          <w:rFonts w:ascii="Arial" w:hAnsi="Arial" w:cs="Arial"/>
          <w:lang w:val="en-US"/>
        </w:rPr>
        <w:t>suppliers</w:t>
      </w:r>
      <w:proofErr w:type="gramEnd"/>
    </w:p>
    <w:p w14:paraId="4EFCF5C6" w14:textId="77777777" w:rsidR="00B168D5" w:rsidRPr="00273776" w:rsidRDefault="00273776" w:rsidP="00273776">
      <w:pPr>
        <w:numPr>
          <w:ilvl w:val="0"/>
          <w:numId w:val="24"/>
        </w:numPr>
        <w:rPr>
          <w:rFonts w:ascii="Arial" w:hAnsi="Arial" w:cs="Arial"/>
        </w:rPr>
      </w:pPr>
      <w:r w:rsidRPr="00273776">
        <w:rPr>
          <w:rFonts w:ascii="Arial" w:hAnsi="Arial" w:cs="Arial"/>
          <w:lang w:val="en-US"/>
        </w:rPr>
        <w:t xml:space="preserve">Call listening and analysis can be undertaken alongside your contact teams to refine the benefits case and go into detail around the types of calls received by the </w:t>
      </w:r>
      <w:proofErr w:type="gramStart"/>
      <w:r w:rsidRPr="00273776">
        <w:rPr>
          <w:rFonts w:ascii="Arial" w:hAnsi="Arial" w:cs="Arial"/>
          <w:lang w:val="en-US"/>
        </w:rPr>
        <w:t>Council</w:t>
      </w:r>
      <w:proofErr w:type="gramEnd"/>
    </w:p>
    <w:p w14:paraId="187F57B8" w14:textId="77777777" w:rsidR="00273776" w:rsidRPr="00273776" w:rsidRDefault="00273776" w:rsidP="00273776">
      <w:pPr>
        <w:ind w:left="720"/>
        <w:rPr>
          <w:rFonts w:ascii="Arial" w:hAnsi="Arial" w:cs="Arial"/>
        </w:rPr>
      </w:pPr>
    </w:p>
    <w:p w14:paraId="0E906A46" w14:textId="77777777" w:rsidR="00273776" w:rsidRPr="00273776" w:rsidRDefault="00273776" w:rsidP="00D32BF3">
      <w:pPr>
        <w:ind w:left="720"/>
        <w:rPr>
          <w:rFonts w:ascii="Arial" w:hAnsi="Arial" w:cs="Arial"/>
          <w:u w:val="single"/>
        </w:rPr>
      </w:pPr>
      <w:r w:rsidRPr="00273776">
        <w:rPr>
          <w:rFonts w:ascii="Arial" w:hAnsi="Arial" w:cs="Arial"/>
          <w:u w:val="single"/>
        </w:rPr>
        <w:t>Customer Contact</w:t>
      </w:r>
    </w:p>
    <w:p w14:paraId="54738AF4" w14:textId="77777777" w:rsidR="00273776" w:rsidRDefault="00273776" w:rsidP="00D32BF3">
      <w:pPr>
        <w:ind w:left="720"/>
        <w:rPr>
          <w:rFonts w:ascii="Arial" w:hAnsi="Arial" w:cs="Arial"/>
        </w:rPr>
      </w:pPr>
    </w:p>
    <w:p w14:paraId="5202B425" w14:textId="77777777" w:rsidR="00273776" w:rsidRPr="00273776" w:rsidRDefault="00273776" w:rsidP="00273776">
      <w:pPr>
        <w:ind w:left="720"/>
        <w:rPr>
          <w:rFonts w:ascii="Arial" w:hAnsi="Arial" w:cs="Arial"/>
        </w:rPr>
      </w:pPr>
      <w:r>
        <w:rPr>
          <w:rFonts w:ascii="Arial" w:hAnsi="Arial" w:cs="Arial"/>
          <w:lang w:val="en-US"/>
        </w:rPr>
        <w:t xml:space="preserve">PWC found that our </w:t>
      </w:r>
      <w:r w:rsidRPr="00273776">
        <w:rPr>
          <w:rFonts w:ascii="Arial" w:hAnsi="Arial" w:cs="Arial"/>
          <w:lang w:val="en-US"/>
        </w:rPr>
        <w:t xml:space="preserve">current contact management processes are fragmented, workflows have not been </w:t>
      </w:r>
      <w:proofErr w:type="spellStart"/>
      <w:r w:rsidRPr="00273776">
        <w:rPr>
          <w:rFonts w:ascii="Arial" w:hAnsi="Arial" w:cs="Arial"/>
          <w:lang w:val="en-US"/>
        </w:rPr>
        <w:t>optimised</w:t>
      </w:r>
      <w:proofErr w:type="spellEnd"/>
      <w:r w:rsidRPr="00273776">
        <w:rPr>
          <w:rFonts w:ascii="Arial" w:hAnsi="Arial" w:cs="Arial"/>
          <w:lang w:val="en-US"/>
        </w:rPr>
        <w:t xml:space="preserve"> and user experiences are inconsistent. </w:t>
      </w:r>
    </w:p>
    <w:p w14:paraId="2643C2FE" w14:textId="77777777" w:rsidR="00DC2A18" w:rsidRDefault="00273776" w:rsidP="00DC2A18">
      <w:pPr>
        <w:ind w:left="720"/>
        <w:rPr>
          <w:rFonts w:ascii="Arial" w:hAnsi="Arial" w:cs="Arial"/>
          <w:lang w:val="en-US"/>
        </w:rPr>
      </w:pPr>
      <w:r w:rsidRPr="00273776">
        <w:rPr>
          <w:rFonts w:ascii="Arial" w:hAnsi="Arial" w:cs="Arial"/>
          <w:lang w:val="en-US"/>
        </w:rPr>
        <w:t xml:space="preserve">Based on similar work with other authorities, </w:t>
      </w:r>
      <w:r>
        <w:rPr>
          <w:rFonts w:ascii="Arial" w:hAnsi="Arial" w:cs="Arial"/>
          <w:lang w:val="en-US"/>
        </w:rPr>
        <w:t xml:space="preserve">a possible </w:t>
      </w:r>
      <w:r w:rsidRPr="00273776">
        <w:rPr>
          <w:rFonts w:ascii="Arial" w:hAnsi="Arial" w:cs="Arial"/>
          <w:lang w:val="en-US"/>
        </w:rPr>
        <w:t xml:space="preserve">10-15% of baseline FTE effort can be saved through a combination of the following cost reduction levers. Based on an initial view of contact volumes, this would represent a ROI of 3:1, although further work to confirm volumes and types of contact </w:t>
      </w:r>
      <w:r>
        <w:rPr>
          <w:rFonts w:ascii="Arial" w:hAnsi="Arial" w:cs="Arial"/>
          <w:lang w:val="en-US"/>
        </w:rPr>
        <w:t>was carried out</w:t>
      </w:r>
      <w:r w:rsidRPr="00273776">
        <w:rPr>
          <w:rFonts w:ascii="Arial" w:hAnsi="Arial" w:cs="Arial"/>
          <w:lang w:val="en-US"/>
        </w:rPr>
        <w:t xml:space="preserve"> to verify </w:t>
      </w:r>
      <w:r>
        <w:rPr>
          <w:rFonts w:ascii="Arial" w:hAnsi="Arial" w:cs="Arial"/>
          <w:lang w:val="en-US"/>
        </w:rPr>
        <w:t>the</w:t>
      </w:r>
      <w:r w:rsidRPr="00273776">
        <w:rPr>
          <w:rFonts w:ascii="Arial" w:hAnsi="Arial" w:cs="Arial"/>
          <w:lang w:val="en-US"/>
        </w:rPr>
        <w:t xml:space="preserve"> assumptions.</w:t>
      </w:r>
    </w:p>
    <w:p w14:paraId="0CA4FA1F" w14:textId="77777777" w:rsidR="00DC2A18" w:rsidRDefault="00DC2A18" w:rsidP="00DC2A18">
      <w:pPr>
        <w:ind w:left="720"/>
        <w:rPr>
          <w:rFonts w:ascii="Arial" w:hAnsi="Arial" w:cs="Arial"/>
          <w:lang w:val="en-US"/>
        </w:rPr>
      </w:pPr>
    </w:p>
    <w:p w14:paraId="67B46D63" w14:textId="7D5AE70E" w:rsidR="00DE56FE" w:rsidRPr="00DC2A18" w:rsidRDefault="00DC2A18" w:rsidP="00DC2A18">
      <w:pPr>
        <w:ind w:left="720" w:hanging="720"/>
        <w:rPr>
          <w:rFonts w:ascii="Arial" w:hAnsi="Arial" w:cs="Arial"/>
          <w:b/>
          <w:color w:val="000080"/>
        </w:rPr>
      </w:pPr>
      <w:r>
        <w:rPr>
          <w:rFonts w:ascii="Arial" w:hAnsi="Arial" w:cs="Arial"/>
          <w:b/>
          <w:color w:val="000080"/>
        </w:rPr>
        <w:t xml:space="preserve">5.2     </w:t>
      </w:r>
      <w:r w:rsidR="005A7B75" w:rsidRPr="00DC2A18">
        <w:rPr>
          <w:rFonts w:ascii="Arial" w:hAnsi="Arial" w:cs="Arial"/>
          <w:b/>
          <w:color w:val="000080"/>
        </w:rPr>
        <w:t>The departmental feedback you provided on the previous consultation</w:t>
      </w:r>
      <w:r w:rsidR="004011A5" w:rsidRPr="00DC2A18">
        <w:rPr>
          <w:rFonts w:ascii="Arial" w:hAnsi="Arial" w:cs="Arial"/>
          <w:b/>
          <w:color w:val="000080"/>
        </w:rPr>
        <w:t xml:space="preserve"> (as at </w:t>
      </w:r>
      <w:r w:rsidR="0001513E" w:rsidRPr="00DC2A18">
        <w:rPr>
          <w:rFonts w:ascii="Arial" w:hAnsi="Arial" w:cs="Arial"/>
          <w:b/>
          <w:color w:val="000080"/>
        </w:rPr>
        <w:t>5</w:t>
      </w:r>
      <w:r w:rsidR="004011A5" w:rsidRPr="00DC2A18">
        <w:rPr>
          <w:rFonts w:ascii="Arial" w:hAnsi="Arial" w:cs="Arial"/>
          <w:b/>
          <w:color w:val="000080"/>
        </w:rPr>
        <w:t>.1)</w:t>
      </w:r>
      <w:r w:rsidR="00DF1CA9" w:rsidRPr="00DC2A18">
        <w:rPr>
          <w:rFonts w:ascii="Arial" w:hAnsi="Arial" w:cs="Arial"/>
          <w:b/>
          <w:color w:val="000080"/>
        </w:rPr>
        <w:t>.</w:t>
      </w:r>
    </w:p>
    <w:p w14:paraId="3382A365" w14:textId="77777777" w:rsidR="00D32BF3" w:rsidRPr="004011A5" w:rsidRDefault="00D32BF3" w:rsidP="00DC2A18">
      <w:pPr>
        <w:ind w:left="720" w:hanging="720"/>
        <w:rPr>
          <w:rFonts w:ascii="Arial" w:hAnsi="Arial" w:cs="Arial"/>
          <w:b/>
          <w:color w:val="000080"/>
        </w:rPr>
      </w:pPr>
    </w:p>
    <w:p w14:paraId="33E5A8AF" w14:textId="77777777" w:rsidR="00F32E08" w:rsidRPr="00A60AA3" w:rsidRDefault="005A11D7" w:rsidP="00D32BF3">
      <w:pPr>
        <w:ind w:left="720"/>
        <w:rPr>
          <w:rFonts w:ascii="Arial" w:hAnsi="Arial" w:cs="Arial"/>
        </w:rPr>
      </w:pPr>
      <w:r w:rsidRPr="00A60AA3">
        <w:rPr>
          <w:rFonts w:ascii="Arial" w:hAnsi="Arial" w:cs="Arial"/>
        </w:rPr>
        <w:t xml:space="preserve">The </w:t>
      </w:r>
      <w:r w:rsidR="00A60AA3" w:rsidRPr="00A60AA3">
        <w:rPr>
          <w:rFonts w:ascii="Arial" w:hAnsi="Arial" w:cs="Arial"/>
        </w:rPr>
        <w:t xml:space="preserve">Head of Transformation and Change </w:t>
      </w:r>
      <w:r w:rsidRPr="00A60AA3">
        <w:rPr>
          <w:rFonts w:ascii="Arial" w:hAnsi="Arial" w:cs="Arial"/>
        </w:rPr>
        <w:t xml:space="preserve">has provided updates as to the reasons for the changes </w:t>
      </w:r>
      <w:r w:rsidR="00A60AA3" w:rsidRPr="00A60AA3">
        <w:rPr>
          <w:rFonts w:ascii="Arial" w:hAnsi="Arial" w:cs="Arial"/>
        </w:rPr>
        <w:t xml:space="preserve">to CMT </w:t>
      </w:r>
      <w:r w:rsidRPr="00A60AA3">
        <w:rPr>
          <w:rFonts w:ascii="Arial" w:hAnsi="Arial" w:cs="Arial"/>
        </w:rPr>
        <w:t>and consultation will continue to take place</w:t>
      </w:r>
      <w:r w:rsidR="00A60AA3" w:rsidRPr="00A60AA3">
        <w:rPr>
          <w:rFonts w:ascii="Arial" w:hAnsi="Arial" w:cs="Arial"/>
        </w:rPr>
        <w:t xml:space="preserve"> during the Programme</w:t>
      </w:r>
      <w:r w:rsidRPr="00A60AA3">
        <w:rPr>
          <w:rFonts w:ascii="Arial" w:hAnsi="Arial" w:cs="Arial"/>
        </w:rPr>
        <w:t xml:space="preserve">. </w:t>
      </w:r>
    </w:p>
    <w:p w14:paraId="5C71F136" w14:textId="77777777" w:rsidR="005A11D7" w:rsidRPr="009745F7" w:rsidRDefault="005A11D7" w:rsidP="00C40B01">
      <w:pPr>
        <w:rPr>
          <w:rFonts w:ascii="Arial" w:hAnsi="Arial" w:cs="Arial"/>
          <w:color w:val="FF0000"/>
        </w:rPr>
      </w:pPr>
    </w:p>
    <w:p w14:paraId="01B24A47" w14:textId="77777777" w:rsidR="00A60AA3" w:rsidRPr="00A60AA3" w:rsidRDefault="00A60AA3" w:rsidP="00D32BF3">
      <w:pPr>
        <w:ind w:left="720"/>
        <w:rPr>
          <w:rFonts w:ascii="Arial" w:hAnsi="Arial" w:cs="Arial"/>
        </w:rPr>
      </w:pPr>
      <w:r w:rsidRPr="00A60AA3">
        <w:rPr>
          <w:rFonts w:ascii="Arial" w:hAnsi="Arial" w:cs="Arial"/>
        </w:rPr>
        <w:t>The Programme Manager will ensure that any projects within the Programme requiring specific changes/alignments to staffing structures within the respective service will ensure that the Trade Unions will be consulted as a part of this process.</w:t>
      </w:r>
    </w:p>
    <w:p w14:paraId="62199465" w14:textId="77777777" w:rsidR="00A60AA3" w:rsidRPr="00A60AA3" w:rsidRDefault="00A60AA3" w:rsidP="00D32BF3">
      <w:pPr>
        <w:ind w:left="720"/>
        <w:rPr>
          <w:rFonts w:ascii="Arial" w:hAnsi="Arial" w:cs="Arial"/>
        </w:rPr>
      </w:pPr>
    </w:p>
    <w:p w14:paraId="0DA123B1" w14:textId="77777777" w:rsidR="004011A5" w:rsidRDefault="004011A5" w:rsidP="00C40B01">
      <w:pPr>
        <w:rPr>
          <w:rFonts w:ascii="Arial" w:hAnsi="Arial" w:cs="Arial"/>
        </w:rPr>
      </w:pPr>
    </w:p>
    <w:bookmarkEnd w:id="0"/>
    <w:bookmarkEnd w:id="1"/>
    <w:p w14:paraId="6C35C62F" w14:textId="77777777" w:rsidR="00C40B01" w:rsidRPr="005E7DC8" w:rsidRDefault="00540730" w:rsidP="00C14541">
      <w:pPr>
        <w:ind w:left="720" w:hanging="720"/>
        <w:rPr>
          <w:rFonts w:ascii="Arial" w:hAnsi="Arial" w:cs="Arial"/>
          <w:b/>
          <w:color w:val="000080"/>
        </w:rPr>
      </w:pPr>
      <w:r w:rsidRPr="001C02C6">
        <w:rPr>
          <w:rFonts w:ascii="Arial" w:hAnsi="Arial" w:cs="Arial"/>
          <w:b/>
          <w:color w:val="000080"/>
        </w:rPr>
        <w:t>5</w:t>
      </w:r>
      <w:r w:rsidR="005E7DC8" w:rsidRPr="001C02C6">
        <w:rPr>
          <w:rFonts w:ascii="Arial" w:hAnsi="Arial" w:cs="Arial"/>
          <w:b/>
          <w:color w:val="000080"/>
        </w:rPr>
        <w:t>.</w:t>
      </w:r>
      <w:r w:rsidR="004011A5" w:rsidRPr="001C02C6">
        <w:rPr>
          <w:rFonts w:ascii="Arial" w:hAnsi="Arial" w:cs="Arial"/>
          <w:b/>
          <w:color w:val="000080"/>
        </w:rPr>
        <w:t>3</w:t>
      </w:r>
      <w:r w:rsidR="005E7DC8" w:rsidRPr="001C02C6">
        <w:rPr>
          <w:rFonts w:ascii="Arial" w:hAnsi="Arial" w:cs="Arial"/>
          <w:b/>
          <w:color w:val="000080"/>
        </w:rPr>
        <w:tab/>
        <w:t>F</w:t>
      </w:r>
      <w:r w:rsidR="00C0063F" w:rsidRPr="001C02C6">
        <w:rPr>
          <w:rFonts w:ascii="Arial" w:hAnsi="Arial" w:cs="Arial"/>
          <w:b/>
          <w:color w:val="000080"/>
        </w:rPr>
        <w:t xml:space="preserve">eedback from </w:t>
      </w:r>
      <w:r w:rsidR="005E7DC8" w:rsidRPr="001C02C6">
        <w:rPr>
          <w:rFonts w:ascii="Arial" w:hAnsi="Arial" w:cs="Arial"/>
          <w:b/>
          <w:color w:val="000080"/>
        </w:rPr>
        <w:t>current consultation</w:t>
      </w:r>
      <w:r w:rsidR="004011A5" w:rsidRPr="001C02C6">
        <w:rPr>
          <w:rFonts w:ascii="Arial" w:hAnsi="Arial" w:cs="Arial"/>
          <w:b/>
          <w:color w:val="000080"/>
        </w:rPr>
        <w:t xml:space="preserve"> following the proposal </w:t>
      </w:r>
      <w:r w:rsidR="00BB2135" w:rsidRPr="001C02C6">
        <w:rPr>
          <w:rFonts w:ascii="Arial" w:hAnsi="Arial" w:cs="Arial"/>
          <w:b/>
          <w:color w:val="000080"/>
        </w:rPr>
        <w:t>development</w:t>
      </w:r>
      <w:r w:rsidR="00C14541" w:rsidRPr="001C02C6">
        <w:rPr>
          <w:rFonts w:ascii="Arial" w:hAnsi="Arial" w:cs="Arial"/>
          <w:b/>
          <w:color w:val="000080"/>
        </w:rPr>
        <w:t xml:space="preserve"> (</w:t>
      </w:r>
      <w:proofErr w:type="gramStart"/>
      <w:r w:rsidR="00C14541" w:rsidRPr="001C02C6">
        <w:rPr>
          <w:rFonts w:ascii="Arial" w:hAnsi="Arial" w:cs="Arial"/>
          <w:b/>
          <w:color w:val="000080"/>
        </w:rPr>
        <w:t>e.g.</w:t>
      </w:r>
      <w:proofErr w:type="gramEnd"/>
      <w:r w:rsidR="00C14541" w:rsidRPr="001C02C6">
        <w:rPr>
          <w:rFonts w:ascii="Arial" w:hAnsi="Arial" w:cs="Arial"/>
          <w:b/>
          <w:color w:val="000080"/>
        </w:rPr>
        <w:t xml:space="preserve"> following approval by Executive for budget consultation)</w:t>
      </w:r>
      <w:r w:rsidR="00BB2135" w:rsidRPr="001C02C6">
        <w:rPr>
          <w:rFonts w:ascii="Arial" w:hAnsi="Arial" w:cs="Arial"/>
          <w:b/>
          <w:color w:val="000080"/>
        </w:rPr>
        <w:t>.</w:t>
      </w:r>
    </w:p>
    <w:p w14:paraId="4C4CEA3D" w14:textId="77777777" w:rsidR="009745F7" w:rsidRDefault="009745F7" w:rsidP="00D32BF3">
      <w:pPr>
        <w:ind w:left="720"/>
        <w:rPr>
          <w:rFonts w:ascii="Arial" w:hAnsi="Arial" w:cs="Arial"/>
          <w:color w:val="FF0000"/>
        </w:rPr>
      </w:pPr>
    </w:p>
    <w:p w14:paraId="4E53B577" w14:textId="08A3DAA7" w:rsidR="009745F7" w:rsidRPr="009745F7" w:rsidRDefault="00BD3282" w:rsidP="009745F7">
      <w:pPr>
        <w:ind w:left="720"/>
        <w:rPr>
          <w:rFonts w:ascii="Arial" w:hAnsi="Arial" w:cs="Arial"/>
        </w:rPr>
      </w:pPr>
      <w:r>
        <w:rPr>
          <w:rFonts w:ascii="Arial" w:hAnsi="Arial" w:cs="Arial"/>
        </w:rPr>
        <w:t>It is proposed that c</w:t>
      </w:r>
      <w:r w:rsidR="009745F7" w:rsidRPr="009745F7">
        <w:rPr>
          <w:rFonts w:ascii="Arial" w:hAnsi="Arial" w:cs="Arial"/>
        </w:rPr>
        <w:t xml:space="preserve">onsultation </w:t>
      </w:r>
      <w:r>
        <w:rPr>
          <w:rFonts w:ascii="Arial" w:hAnsi="Arial" w:cs="Arial"/>
        </w:rPr>
        <w:t xml:space="preserve">with representatives from service users from </w:t>
      </w:r>
      <w:r w:rsidR="009745F7" w:rsidRPr="009745F7">
        <w:rPr>
          <w:rFonts w:ascii="Arial" w:hAnsi="Arial" w:cs="Arial"/>
        </w:rPr>
        <w:t xml:space="preserve">will be </w:t>
      </w:r>
      <w:r>
        <w:rPr>
          <w:rFonts w:ascii="Arial" w:hAnsi="Arial" w:cs="Arial"/>
        </w:rPr>
        <w:t xml:space="preserve">managed through </w:t>
      </w:r>
      <w:r w:rsidR="009745F7" w:rsidRPr="009745F7">
        <w:rPr>
          <w:rFonts w:ascii="Arial" w:hAnsi="Arial" w:cs="Arial"/>
        </w:rPr>
        <w:t>the individual project boards</w:t>
      </w:r>
      <w:r>
        <w:rPr>
          <w:rFonts w:ascii="Arial" w:hAnsi="Arial" w:cs="Arial"/>
        </w:rPr>
        <w:t xml:space="preserve"> within the programme</w:t>
      </w:r>
      <w:r w:rsidR="009745F7" w:rsidRPr="009745F7">
        <w:rPr>
          <w:rFonts w:ascii="Arial" w:hAnsi="Arial" w:cs="Arial"/>
        </w:rPr>
        <w:t xml:space="preserve">.   </w:t>
      </w:r>
      <w:r>
        <w:rPr>
          <w:rFonts w:ascii="Arial" w:hAnsi="Arial" w:cs="Arial"/>
        </w:rPr>
        <w:t>In additional a</w:t>
      </w:r>
      <w:r w:rsidR="009745F7" w:rsidRPr="009745F7">
        <w:rPr>
          <w:rFonts w:ascii="Arial" w:hAnsi="Arial" w:cs="Arial"/>
        </w:rPr>
        <w:t xml:space="preserve">ll staff </w:t>
      </w:r>
      <w:r w:rsidR="00DC2A18">
        <w:rPr>
          <w:rFonts w:ascii="Arial" w:hAnsi="Arial" w:cs="Arial"/>
        </w:rPr>
        <w:t>and</w:t>
      </w:r>
      <w:r w:rsidR="009745F7" w:rsidRPr="009745F7">
        <w:rPr>
          <w:rFonts w:ascii="Arial" w:hAnsi="Arial" w:cs="Arial"/>
        </w:rPr>
        <w:t xml:space="preserve"> </w:t>
      </w:r>
      <w:r>
        <w:rPr>
          <w:rFonts w:ascii="Arial" w:hAnsi="Arial" w:cs="Arial"/>
        </w:rPr>
        <w:t xml:space="preserve">service users </w:t>
      </w:r>
      <w:r w:rsidR="009745F7" w:rsidRPr="009745F7">
        <w:rPr>
          <w:rFonts w:ascii="Arial" w:hAnsi="Arial" w:cs="Arial"/>
        </w:rPr>
        <w:t>will be included in any consultation.</w:t>
      </w:r>
    </w:p>
    <w:p w14:paraId="50895670" w14:textId="77777777" w:rsidR="00DE56FE" w:rsidRDefault="00DE56FE" w:rsidP="00C40B01">
      <w:pPr>
        <w:rPr>
          <w:rFonts w:ascii="Arial" w:hAnsi="Arial" w:cs="Arial"/>
        </w:rPr>
      </w:pPr>
    </w:p>
    <w:p w14:paraId="3213A9FD" w14:textId="77777777" w:rsidR="000C4C70" w:rsidRDefault="00540730" w:rsidP="00607D1D">
      <w:pPr>
        <w:ind w:left="720" w:hanging="717"/>
        <w:rPr>
          <w:rFonts w:ascii="Arial" w:hAnsi="Arial" w:cs="Arial"/>
          <w:b/>
          <w:color w:val="000080"/>
        </w:rPr>
      </w:pPr>
      <w:r>
        <w:rPr>
          <w:rFonts w:ascii="Arial" w:hAnsi="Arial" w:cs="Arial"/>
          <w:b/>
          <w:color w:val="000080"/>
        </w:rPr>
        <w:t>5</w:t>
      </w:r>
      <w:r w:rsidR="00607D1D">
        <w:rPr>
          <w:rFonts w:ascii="Arial" w:hAnsi="Arial" w:cs="Arial"/>
          <w:b/>
          <w:color w:val="000080"/>
        </w:rPr>
        <w:t>.</w:t>
      </w:r>
      <w:r w:rsidR="004011A5">
        <w:rPr>
          <w:rFonts w:ascii="Arial" w:hAnsi="Arial" w:cs="Arial"/>
          <w:b/>
          <w:color w:val="000080"/>
        </w:rPr>
        <w:t>4</w:t>
      </w:r>
      <w:r w:rsidR="00607D1D">
        <w:rPr>
          <w:rFonts w:ascii="Arial" w:hAnsi="Arial" w:cs="Arial"/>
          <w:b/>
          <w:color w:val="000080"/>
        </w:rPr>
        <w:tab/>
      </w:r>
      <w:r w:rsidR="00BE5E5C">
        <w:rPr>
          <w:rFonts w:ascii="Arial" w:hAnsi="Arial" w:cs="Arial"/>
          <w:b/>
          <w:color w:val="000080"/>
        </w:rPr>
        <w:t>Y</w:t>
      </w:r>
      <w:r w:rsidR="00C0063F" w:rsidRPr="005E7DC8">
        <w:rPr>
          <w:rFonts w:ascii="Arial" w:hAnsi="Arial" w:cs="Arial"/>
          <w:b/>
          <w:color w:val="000080"/>
        </w:rPr>
        <w:t>our d</w:t>
      </w:r>
      <w:r w:rsidR="0030130F" w:rsidRPr="005E7DC8">
        <w:rPr>
          <w:rFonts w:ascii="Arial" w:hAnsi="Arial" w:cs="Arial"/>
          <w:b/>
          <w:color w:val="000080"/>
        </w:rPr>
        <w:t xml:space="preserve">epartmental response to </w:t>
      </w:r>
      <w:r w:rsidR="00C0063F" w:rsidRPr="005E7DC8">
        <w:rPr>
          <w:rFonts w:ascii="Arial" w:hAnsi="Arial" w:cs="Arial"/>
          <w:b/>
          <w:color w:val="000080"/>
        </w:rPr>
        <w:t>th</w:t>
      </w:r>
      <w:r w:rsidR="004011A5">
        <w:rPr>
          <w:rFonts w:ascii="Arial" w:hAnsi="Arial" w:cs="Arial"/>
          <w:b/>
          <w:color w:val="000080"/>
        </w:rPr>
        <w:t>e</w:t>
      </w:r>
      <w:r w:rsidR="00C0063F" w:rsidRPr="005E7DC8">
        <w:rPr>
          <w:rFonts w:ascii="Arial" w:hAnsi="Arial" w:cs="Arial"/>
          <w:b/>
          <w:color w:val="000080"/>
        </w:rPr>
        <w:t xml:space="preserve"> </w:t>
      </w:r>
      <w:r w:rsidR="0030130F" w:rsidRPr="005E7DC8">
        <w:rPr>
          <w:rFonts w:ascii="Arial" w:hAnsi="Arial" w:cs="Arial"/>
          <w:b/>
          <w:color w:val="000080"/>
        </w:rPr>
        <w:t>feedback</w:t>
      </w:r>
      <w:r w:rsidR="004011A5">
        <w:rPr>
          <w:rFonts w:ascii="Arial" w:hAnsi="Arial" w:cs="Arial"/>
          <w:b/>
          <w:color w:val="000080"/>
        </w:rPr>
        <w:t xml:space="preserve"> on the current consultation (as at </w:t>
      </w:r>
      <w:r w:rsidR="0001513E">
        <w:rPr>
          <w:rFonts w:ascii="Arial" w:hAnsi="Arial" w:cs="Arial"/>
          <w:b/>
          <w:color w:val="000080"/>
        </w:rPr>
        <w:t>5</w:t>
      </w:r>
      <w:r w:rsidR="004011A5">
        <w:rPr>
          <w:rFonts w:ascii="Arial" w:hAnsi="Arial" w:cs="Arial"/>
          <w:b/>
          <w:color w:val="000080"/>
        </w:rPr>
        <w:t>.3)</w:t>
      </w:r>
      <w:r w:rsidR="0030130F" w:rsidRPr="005E7DC8">
        <w:rPr>
          <w:rFonts w:ascii="Arial" w:hAnsi="Arial" w:cs="Arial"/>
          <w:b/>
          <w:color w:val="000080"/>
        </w:rPr>
        <w:t xml:space="preserve"> – include any changes made </w:t>
      </w:r>
      <w:r w:rsidR="0062128B">
        <w:rPr>
          <w:rFonts w:ascii="Arial" w:hAnsi="Arial" w:cs="Arial"/>
          <w:b/>
          <w:color w:val="000080"/>
        </w:rPr>
        <w:t xml:space="preserve">to the proposal </w:t>
      </w:r>
      <w:proofErr w:type="gramStart"/>
      <w:r w:rsidR="0030130F" w:rsidRPr="005E7DC8">
        <w:rPr>
          <w:rFonts w:ascii="Arial" w:hAnsi="Arial" w:cs="Arial"/>
          <w:b/>
          <w:color w:val="000080"/>
        </w:rPr>
        <w:t>as a result of</w:t>
      </w:r>
      <w:proofErr w:type="gramEnd"/>
      <w:r w:rsidR="0030130F" w:rsidRPr="005E7DC8">
        <w:rPr>
          <w:rFonts w:ascii="Arial" w:hAnsi="Arial" w:cs="Arial"/>
          <w:b/>
          <w:color w:val="000080"/>
        </w:rPr>
        <w:t xml:space="preserve"> the feedback</w:t>
      </w:r>
      <w:r w:rsidR="00DF1CA9">
        <w:rPr>
          <w:rFonts w:ascii="Arial" w:hAnsi="Arial" w:cs="Arial"/>
          <w:b/>
          <w:color w:val="000080"/>
        </w:rPr>
        <w:t>.</w:t>
      </w:r>
    </w:p>
    <w:p w14:paraId="38C1F859" w14:textId="77777777" w:rsidR="00607D1D" w:rsidRPr="0046091D" w:rsidRDefault="00607D1D" w:rsidP="00607D1D">
      <w:pPr>
        <w:rPr>
          <w:rFonts w:ascii="Arial" w:hAnsi="Arial" w:cs="Arial"/>
        </w:rPr>
      </w:pPr>
    </w:p>
    <w:p w14:paraId="2CB9859D" w14:textId="77777777" w:rsidR="00241832" w:rsidRPr="00A60AA3" w:rsidRDefault="00241832" w:rsidP="00D32BF3">
      <w:pPr>
        <w:ind w:left="720"/>
        <w:rPr>
          <w:rFonts w:ascii="Arial" w:hAnsi="Arial" w:cs="Arial"/>
        </w:rPr>
      </w:pPr>
      <w:r w:rsidRPr="00A60AA3">
        <w:rPr>
          <w:rFonts w:ascii="Arial" w:hAnsi="Arial" w:cs="Arial"/>
        </w:rPr>
        <w:t xml:space="preserve">The </w:t>
      </w:r>
      <w:r w:rsidR="00A60AA3" w:rsidRPr="00A60AA3">
        <w:rPr>
          <w:rFonts w:ascii="Arial" w:hAnsi="Arial" w:cs="Arial"/>
        </w:rPr>
        <w:t>Transformation and Change</w:t>
      </w:r>
      <w:r w:rsidRPr="00A60AA3">
        <w:rPr>
          <w:rFonts w:ascii="Arial" w:hAnsi="Arial" w:cs="Arial"/>
        </w:rPr>
        <w:t xml:space="preserve"> Programme Manager </w:t>
      </w:r>
      <w:r w:rsidR="00A60AA3" w:rsidRPr="00A60AA3">
        <w:rPr>
          <w:rFonts w:ascii="Arial" w:hAnsi="Arial" w:cs="Arial"/>
        </w:rPr>
        <w:t xml:space="preserve">will </w:t>
      </w:r>
      <w:r w:rsidRPr="00A60AA3">
        <w:rPr>
          <w:rFonts w:ascii="Arial" w:hAnsi="Arial" w:cs="Arial"/>
        </w:rPr>
        <w:t xml:space="preserve">attend the </w:t>
      </w:r>
      <w:r w:rsidR="00A60AA3" w:rsidRPr="00A60AA3">
        <w:rPr>
          <w:rFonts w:ascii="Arial" w:hAnsi="Arial" w:cs="Arial"/>
        </w:rPr>
        <w:t xml:space="preserve">Customer Contact Programme </w:t>
      </w:r>
      <w:r w:rsidRPr="00A60AA3">
        <w:rPr>
          <w:rFonts w:ascii="Arial" w:hAnsi="Arial" w:cs="Arial"/>
        </w:rPr>
        <w:t xml:space="preserve">Board and will provide regular </w:t>
      </w:r>
      <w:r w:rsidR="00BB79CA" w:rsidRPr="00A60AA3">
        <w:rPr>
          <w:rFonts w:ascii="Arial" w:hAnsi="Arial" w:cs="Arial"/>
        </w:rPr>
        <w:t xml:space="preserve">formal </w:t>
      </w:r>
      <w:r w:rsidRPr="00A60AA3">
        <w:rPr>
          <w:rFonts w:ascii="Arial" w:hAnsi="Arial" w:cs="Arial"/>
        </w:rPr>
        <w:t xml:space="preserve">updates through the </w:t>
      </w:r>
      <w:r w:rsidRPr="00A60AA3">
        <w:rPr>
          <w:rFonts w:ascii="Arial" w:hAnsi="Arial" w:cs="Arial"/>
        </w:rPr>
        <w:lastRenderedPageBreak/>
        <w:t>programme on any issues arising from consultations taken / taking pla</w:t>
      </w:r>
      <w:r w:rsidR="00BB79CA" w:rsidRPr="00A60AA3">
        <w:rPr>
          <w:rFonts w:ascii="Arial" w:hAnsi="Arial" w:cs="Arial"/>
        </w:rPr>
        <w:t>ce as a result</w:t>
      </w:r>
      <w:r w:rsidRPr="00A60AA3">
        <w:rPr>
          <w:rFonts w:ascii="Arial" w:hAnsi="Arial" w:cs="Arial"/>
        </w:rPr>
        <w:t xml:space="preserve">. </w:t>
      </w:r>
    </w:p>
    <w:p w14:paraId="0C8FE7CE" w14:textId="77777777" w:rsidR="00A60AA3" w:rsidRPr="00A60AA3" w:rsidRDefault="00A60AA3" w:rsidP="00D32BF3">
      <w:pPr>
        <w:ind w:left="720"/>
        <w:rPr>
          <w:rFonts w:ascii="Arial" w:hAnsi="Arial" w:cs="Arial"/>
        </w:rPr>
      </w:pPr>
    </w:p>
    <w:p w14:paraId="7FFDCCCD" w14:textId="77777777" w:rsidR="008850E7" w:rsidRPr="008850E7" w:rsidRDefault="008850E7" w:rsidP="008850E7">
      <w:pPr>
        <w:ind w:left="720"/>
        <w:rPr>
          <w:rFonts w:ascii="Arial" w:hAnsi="Arial" w:cs="Arial"/>
        </w:rPr>
      </w:pPr>
      <w:r w:rsidRPr="008850E7">
        <w:rPr>
          <w:rFonts w:ascii="Arial" w:hAnsi="Arial" w:cs="Arial"/>
        </w:rPr>
        <w:t xml:space="preserve">Greater scrutiny of functional and non-functional requirements from both the staff and citizen user perspective to ensure the Council is procuring goods and services that uphold and support the Public Sector Equality Duty and that delivery planning is done in conjunction with staff led groups who can inform and support optimum results for the transition on the technology being implemented as part of this </w:t>
      </w:r>
      <w:r>
        <w:rPr>
          <w:rFonts w:ascii="Arial" w:hAnsi="Arial" w:cs="Arial"/>
        </w:rPr>
        <w:t>Business Case</w:t>
      </w:r>
      <w:r w:rsidRPr="008850E7">
        <w:rPr>
          <w:rFonts w:ascii="Arial" w:hAnsi="Arial" w:cs="Arial"/>
        </w:rPr>
        <w:t xml:space="preserve">. </w:t>
      </w:r>
    </w:p>
    <w:p w14:paraId="41004F19" w14:textId="77777777" w:rsidR="008850E7" w:rsidRDefault="008850E7" w:rsidP="00D32BF3">
      <w:pPr>
        <w:ind w:left="720"/>
        <w:rPr>
          <w:rFonts w:ascii="Arial" w:hAnsi="Arial" w:cs="Arial"/>
        </w:rPr>
      </w:pPr>
    </w:p>
    <w:p w14:paraId="05DF8392" w14:textId="77777777" w:rsidR="0061324C" w:rsidRDefault="0061324C" w:rsidP="00D32BF3">
      <w:pPr>
        <w:ind w:left="720"/>
        <w:rPr>
          <w:rFonts w:ascii="Arial" w:hAnsi="Arial" w:cs="Arial"/>
        </w:rPr>
      </w:pPr>
      <w:r>
        <w:rPr>
          <w:rFonts w:ascii="Arial" w:hAnsi="Arial" w:cs="Arial"/>
        </w:rPr>
        <w:t>There is a need for a Customer Charter for Customer Contact to be produced that meets the needs of all users with protected characteristics.</w:t>
      </w:r>
    </w:p>
    <w:p w14:paraId="67C0C651" w14:textId="77777777" w:rsidR="0061324C" w:rsidRDefault="0061324C" w:rsidP="00D32BF3">
      <w:pPr>
        <w:ind w:left="720"/>
        <w:rPr>
          <w:rFonts w:ascii="Arial" w:hAnsi="Arial" w:cs="Arial"/>
        </w:rPr>
      </w:pPr>
    </w:p>
    <w:p w14:paraId="568C698B" w14:textId="2729FE0D" w:rsidR="00A60AA3" w:rsidRDefault="00A60AA3" w:rsidP="000305AA">
      <w:pPr>
        <w:ind w:left="720"/>
        <w:rPr>
          <w:noProof/>
        </w:rPr>
      </w:pPr>
      <w:r w:rsidRPr="00A60AA3">
        <w:rPr>
          <w:rFonts w:ascii="Arial" w:hAnsi="Arial" w:cs="Arial"/>
        </w:rPr>
        <w:t>A robust Communications Strategy will be implemented during the life cycle of the programme</w:t>
      </w:r>
      <w:r w:rsidR="0061324C">
        <w:rPr>
          <w:rFonts w:ascii="Arial" w:hAnsi="Arial" w:cs="Arial"/>
        </w:rPr>
        <w:t>.</w:t>
      </w:r>
      <w:r w:rsidRPr="00A60AA3">
        <w:rPr>
          <w:rFonts w:ascii="Arial" w:hAnsi="Arial" w:cs="Arial"/>
        </w:rPr>
        <w:t xml:space="preserve"> </w:t>
      </w:r>
    </w:p>
    <w:p w14:paraId="1A939487" w14:textId="77777777" w:rsidR="004915B1" w:rsidRDefault="004915B1" w:rsidP="00D32BF3">
      <w:pPr>
        <w:ind w:left="720"/>
        <w:rPr>
          <w:noProof/>
        </w:rPr>
      </w:pPr>
    </w:p>
    <w:p w14:paraId="6AA258D8" w14:textId="77777777" w:rsidR="004915B1" w:rsidRDefault="004915B1" w:rsidP="00D32BF3">
      <w:pPr>
        <w:ind w:left="720"/>
        <w:rPr>
          <w:noProof/>
        </w:rPr>
      </w:pPr>
    </w:p>
    <w:p w14:paraId="7A75235B" w14:textId="77777777" w:rsidR="000305AA" w:rsidRDefault="000305AA">
      <w:pPr>
        <w:rPr>
          <w:noProof/>
          <w:color w:val="1F3864" w:themeColor="accent1" w:themeShade="80"/>
          <w:sz w:val="40"/>
          <w:szCs w:val="40"/>
        </w:rPr>
      </w:pPr>
      <w:r>
        <w:rPr>
          <w:noProof/>
          <w:color w:val="1F3864" w:themeColor="accent1" w:themeShade="80"/>
          <w:sz w:val="40"/>
          <w:szCs w:val="40"/>
        </w:rPr>
        <w:br w:type="page"/>
      </w:r>
    </w:p>
    <w:p w14:paraId="6FFBD3EC" w14:textId="575707AA" w:rsidR="004915B1" w:rsidRPr="00DC2A18" w:rsidRDefault="00AD2532" w:rsidP="00DC2A18">
      <w:pPr>
        <w:shd w:val="clear" w:color="auto" w:fill="B4C6E7" w:themeFill="accent1" w:themeFillTint="66"/>
        <w:ind w:left="720"/>
        <w:rPr>
          <w:b/>
          <w:bCs/>
          <w:noProof/>
          <w:color w:val="1F3864" w:themeColor="accent1" w:themeShade="80"/>
          <w:sz w:val="40"/>
          <w:szCs w:val="40"/>
        </w:rPr>
      </w:pPr>
      <w:r w:rsidRPr="00DC2A18">
        <w:rPr>
          <w:b/>
          <w:bCs/>
          <w:noProof/>
          <w:color w:val="1F3864" w:themeColor="accent1" w:themeShade="80"/>
          <w:sz w:val="40"/>
          <w:szCs w:val="40"/>
        </w:rPr>
        <w:lastRenderedPageBreak/>
        <w:t xml:space="preserve">APPENDIX A: </w:t>
      </w:r>
      <w:r w:rsidR="00DC2A18" w:rsidRPr="00DC2A18">
        <w:rPr>
          <w:b/>
          <w:bCs/>
          <w:noProof/>
          <w:color w:val="1F3864" w:themeColor="accent1" w:themeShade="80"/>
          <w:sz w:val="40"/>
          <w:szCs w:val="40"/>
        </w:rPr>
        <w:t xml:space="preserve">Full </w:t>
      </w:r>
      <w:r w:rsidRPr="00DC2A18">
        <w:rPr>
          <w:b/>
          <w:bCs/>
          <w:noProof/>
          <w:color w:val="1F3864" w:themeColor="accent1" w:themeShade="80"/>
          <w:sz w:val="40"/>
          <w:szCs w:val="40"/>
        </w:rPr>
        <w:t>Details of the EqIA</w:t>
      </w:r>
    </w:p>
    <w:p w14:paraId="6B761B60" w14:textId="77777777" w:rsidR="00AD2532" w:rsidRDefault="00AD2532" w:rsidP="00AD2532">
      <w:pPr>
        <w:rPr>
          <w:rFonts w:ascii="Arial" w:hAnsi="Arial" w:cs="Arial"/>
        </w:rPr>
      </w:pPr>
    </w:p>
    <w:p w14:paraId="2D0527BD" w14:textId="77777777" w:rsidR="00AD2532" w:rsidRPr="00C1127B" w:rsidRDefault="00AD2532" w:rsidP="00AD2532">
      <w:pPr>
        <w:pStyle w:val="Heading1"/>
      </w:pPr>
      <w:r w:rsidRPr="00C1127B">
        <w:t xml:space="preserve">Section 1: </w:t>
      </w:r>
      <w:r>
        <w:t>W</w:t>
      </w:r>
      <w:r w:rsidRPr="00C1127B">
        <w:t>hat is being assessed</w:t>
      </w:r>
      <w:r>
        <w:t>?</w:t>
      </w:r>
    </w:p>
    <w:p w14:paraId="39D24CDC" w14:textId="77777777" w:rsidR="00AD2532" w:rsidRDefault="00AD2532" w:rsidP="00AD2532">
      <w:pPr>
        <w:rPr>
          <w:rFonts w:ascii="Arial" w:hAnsi="Arial" w:cs="Arial"/>
        </w:rPr>
      </w:pPr>
    </w:p>
    <w:p w14:paraId="53DB6D89" w14:textId="77777777" w:rsidR="00AD2532" w:rsidRDefault="00AD2532" w:rsidP="00AD2532">
      <w:pPr>
        <w:rPr>
          <w:rFonts w:ascii="Arial" w:hAnsi="Arial" w:cs="Arial"/>
          <w:b/>
          <w:color w:val="000080"/>
        </w:rPr>
      </w:pPr>
      <w:r>
        <w:rPr>
          <w:rFonts w:ascii="Arial" w:hAnsi="Arial" w:cs="Arial"/>
          <w:b/>
          <w:color w:val="000080"/>
        </w:rPr>
        <w:t>1.1</w:t>
      </w:r>
      <w:r>
        <w:rPr>
          <w:rFonts w:ascii="Arial" w:hAnsi="Arial" w:cs="Arial"/>
          <w:b/>
          <w:color w:val="000080"/>
        </w:rPr>
        <w:tab/>
        <w:t>Name of p</w:t>
      </w:r>
      <w:r w:rsidRPr="000C4C70">
        <w:rPr>
          <w:rFonts w:ascii="Arial" w:hAnsi="Arial" w:cs="Arial"/>
          <w:b/>
          <w:color w:val="000080"/>
        </w:rPr>
        <w:t xml:space="preserve">roposal to </w:t>
      </w:r>
      <w:r>
        <w:rPr>
          <w:rFonts w:ascii="Arial" w:hAnsi="Arial" w:cs="Arial"/>
          <w:b/>
          <w:color w:val="000080"/>
        </w:rPr>
        <w:t>be assessed.</w:t>
      </w:r>
    </w:p>
    <w:p w14:paraId="240603E7" w14:textId="77777777" w:rsidR="00AD2532" w:rsidRPr="00607D1D" w:rsidRDefault="00AD2532" w:rsidP="00AD2532">
      <w:pPr>
        <w:rPr>
          <w:rFonts w:ascii="Arial" w:hAnsi="Arial" w:cs="Arial"/>
          <w:color w:val="000080"/>
        </w:rPr>
      </w:pPr>
    </w:p>
    <w:p w14:paraId="15D0744F" w14:textId="77777777" w:rsidR="00AD2532" w:rsidRPr="00BA7BD5" w:rsidRDefault="00AD2532" w:rsidP="00AD2532">
      <w:pPr>
        <w:ind w:left="720"/>
        <w:rPr>
          <w:rFonts w:ascii="Arial" w:hAnsi="Arial" w:cs="Arial"/>
        </w:rPr>
      </w:pPr>
      <w:r>
        <w:rPr>
          <w:rFonts w:ascii="Arial" w:hAnsi="Arial" w:cs="Arial"/>
        </w:rPr>
        <w:t>Contact Management</w:t>
      </w:r>
      <w:r w:rsidRPr="00BA7BD5">
        <w:rPr>
          <w:rFonts w:ascii="Arial" w:hAnsi="Arial" w:cs="Arial"/>
        </w:rPr>
        <w:t xml:space="preserve"> Programme</w:t>
      </w:r>
    </w:p>
    <w:p w14:paraId="790AC7CC" w14:textId="77777777" w:rsidR="00AD2532" w:rsidRDefault="00AD2532" w:rsidP="00AD2532">
      <w:pPr>
        <w:rPr>
          <w:rFonts w:ascii="Arial" w:hAnsi="Arial" w:cs="Arial"/>
          <w:color w:val="000080"/>
        </w:rPr>
      </w:pPr>
    </w:p>
    <w:p w14:paraId="2D9FD9CB" w14:textId="77777777" w:rsidR="00AD2532" w:rsidRPr="000C4C70" w:rsidRDefault="00AD2532" w:rsidP="00AD2532">
      <w:pPr>
        <w:ind w:left="720" w:hanging="720"/>
        <w:rPr>
          <w:rFonts w:ascii="Arial" w:hAnsi="Arial" w:cs="Arial"/>
          <w:b/>
          <w:color w:val="000080"/>
        </w:rPr>
      </w:pPr>
      <w:r>
        <w:rPr>
          <w:rFonts w:ascii="Arial" w:hAnsi="Arial" w:cs="Arial"/>
          <w:b/>
          <w:color w:val="000080"/>
        </w:rPr>
        <w:t>1.2</w:t>
      </w:r>
      <w:r>
        <w:rPr>
          <w:rFonts w:ascii="Arial" w:hAnsi="Arial" w:cs="Arial"/>
          <w:b/>
          <w:color w:val="000080"/>
        </w:rPr>
        <w:tab/>
      </w:r>
      <w:r w:rsidRPr="000C4C70">
        <w:rPr>
          <w:rFonts w:ascii="Arial" w:hAnsi="Arial" w:cs="Arial"/>
          <w:b/>
          <w:color w:val="000080"/>
        </w:rPr>
        <w:t xml:space="preserve">Describe the proposal under assessment and what change it </w:t>
      </w:r>
      <w:r>
        <w:rPr>
          <w:rFonts w:ascii="Arial" w:hAnsi="Arial" w:cs="Arial"/>
          <w:b/>
          <w:color w:val="000080"/>
        </w:rPr>
        <w:t>would</w:t>
      </w:r>
      <w:r w:rsidRPr="000C4C70">
        <w:rPr>
          <w:rFonts w:ascii="Arial" w:hAnsi="Arial" w:cs="Arial"/>
          <w:b/>
          <w:color w:val="000080"/>
        </w:rPr>
        <w:t xml:space="preserve"> result in</w:t>
      </w:r>
      <w:r>
        <w:rPr>
          <w:rFonts w:ascii="Arial" w:hAnsi="Arial" w:cs="Arial"/>
          <w:b/>
          <w:color w:val="000080"/>
        </w:rPr>
        <w:t xml:space="preserve"> if implemented.</w:t>
      </w:r>
    </w:p>
    <w:p w14:paraId="6872FDCF" w14:textId="77777777" w:rsidR="00AD2532" w:rsidRDefault="00AD2532" w:rsidP="00AD2532">
      <w:pPr>
        <w:rPr>
          <w:rFonts w:ascii="Arial" w:hAnsi="Arial" w:cs="Arial"/>
          <w:color w:val="000000"/>
        </w:rPr>
      </w:pPr>
    </w:p>
    <w:p w14:paraId="1E7FEFD4" w14:textId="77777777" w:rsidR="00AD2532" w:rsidRDefault="00AD2532" w:rsidP="00AD2532">
      <w:pPr>
        <w:ind w:left="720"/>
        <w:rPr>
          <w:sz w:val="23"/>
          <w:szCs w:val="23"/>
        </w:rPr>
      </w:pPr>
      <w:r w:rsidRPr="48AA40C1">
        <w:rPr>
          <w:rFonts w:ascii="Arial" w:hAnsi="Arial" w:cs="Arial"/>
          <w:color w:val="000000" w:themeColor="text1"/>
        </w:rPr>
        <w:t>The Contact Management Programme has been i</w:t>
      </w:r>
      <w:r>
        <w:rPr>
          <w:rFonts w:ascii="Arial" w:hAnsi="Arial" w:cs="Arial"/>
          <w:color w:val="000000" w:themeColor="text1"/>
        </w:rPr>
        <w:t>n</w:t>
      </w:r>
      <w:r w:rsidRPr="48AA40C1">
        <w:rPr>
          <w:rFonts w:ascii="Arial" w:hAnsi="Arial" w:cs="Arial"/>
          <w:color w:val="000000" w:themeColor="text1"/>
        </w:rPr>
        <w:t>it</w:t>
      </w:r>
      <w:r>
        <w:rPr>
          <w:rFonts w:ascii="Arial" w:hAnsi="Arial" w:cs="Arial"/>
          <w:color w:val="000000" w:themeColor="text1"/>
        </w:rPr>
        <w:t>i</w:t>
      </w:r>
      <w:r w:rsidRPr="48AA40C1">
        <w:rPr>
          <w:rFonts w:ascii="Arial" w:hAnsi="Arial" w:cs="Arial"/>
          <w:color w:val="000000" w:themeColor="text1"/>
        </w:rPr>
        <w:t xml:space="preserve">ated as part of the Transformation and Change Portfolio to fundamentally change the way it delivers services by increasing organisational capacity and strengthen frontline services, allowing the Council to achieve better outcomes for its residents, </w:t>
      </w:r>
      <w:proofErr w:type="gramStart"/>
      <w:r w:rsidRPr="48AA40C1">
        <w:rPr>
          <w:rFonts w:ascii="Arial" w:hAnsi="Arial" w:cs="Arial"/>
          <w:color w:val="000000" w:themeColor="text1"/>
        </w:rPr>
        <w:t>businesses</w:t>
      </w:r>
      <w:proofErr w:type="gramEnd"/>
      <w:r w:rsidRPr="48AA40C1">
        <w:rPr>
          <w:rFonts w:ascii="Arial" w:hAnsi="Arial" w:cs="Arial"/>
          <w:color w:val="000000" w:themeColor="text1"/>
        </w:rPr>
        <w:t xml:space="preserve"> and communities.  The programme will support a Council’s Digital Channel Shift Strategy for Contact Management.</w:t>
      </w:r>
      <w:r w:rsidRPr="48AA40C1">
        <w:rPr>
          <w:sz w:val="23"/>
          <w:szCs w:val="23"/>
        </w:rPr>
        <w:t xml:space="preserve"> </w:t>
      </w:r>
    </w:p>
    <w:p w14:paraId="2D2054A2" w14:textId="77777777" w:rsidR="00AD2532" w:rsidRDefault="00AD2532" w:rsidP="00AD2532">
      <w:pPr>
        <w:ind w:left="720"/>
        <w:rPr>
          <w:sz w:val="23"/>
          <w:szCs w:val="23"/>
        </w:rPr>
      </w:pPr>
    </w:p>
    <w:p w14:paraId="3DF349C4" w14:textId="7A0FD4CF" w:rsidR="00AD2532" w:rsidRDefault="00AD2532" w:rsidP="00AD2532">
      <w:pPr>
        <w:ind w:left="720"/>
        <w:rPr>
          <w:rFonts w:ascii="Arial" w:hAnsi="Arial" w:cs="Arial"/>
          <w:color w:val="000000"/>
        </w:rPr>
      </w:pPr>
      <w:r w:rsidRPr="48AA40C1">
        <w:rPr>
          <w:rFonts w:ascii="Arial" w:hAnsi="Arial" w:cs="Arial"/>
          <w:color w:val="000000" w:themeColor="text1"/>
        </w:rPr>
        <w:t xml:space="preserve">The proposed Business Case for Contact Management will not result in the cessation of any of the services </w:t>
      </w:r>
      <w:r w:rsidRPr="48AA40C1">
        <w:rPr>
          <w:rFonts w:ascii="Arial" w:hAnsi="Arial" w:cs="Arial"/>
          <w:color w:val="000000" w:themeColor="text1"/>
        </w:rPr>
        <w:t>provided but</w:t>
      </w:r>
      <w:r w:rsidRPr="48AA40C1">
        <w:rPr>
          <w:rFonts w:ascii="Arial" w:hAnsi="Arial" w:cs="Arial"/>
          <w:color w:val="000000" w:themeColor="text1"/>
        </w:rPr>
        <w:t xml:space="preserve"> will instead provide an optional method of digital service request for residents who will be able to self-serve.</w:t>
      </w:r>
    </w:p>
    <w:p w14:paraId="3961C0BE" w14:textId="77777777" w:rsidR="00AD2532" w:rsidRPr="005C72F9" w:rsidRDefault="00AD2532" w:rsidP="00AD2532">
      <w:pPr>
        <w:autoSpaceDE w:val="0"/>
        <w:autoSpaceDN w:val="0"/>
        <w:adjustRightInd w:val="0"/>
        <w:rPr>
          <w:rFonts w:ascii="Calibri" w:hAnsi="Calibri" w:cs="Calibri"/>
        </w:rPr>
      </w:pPr>
    </w:p>
    <w:p w14:paraId="762BF902" w14:textId="77777777" w:rsidR="00AD2532" w:rsidRPr="005C72F9" w:rsidRDefault="00AD2532" w:rsidP="00AD2532">
      <w:pPr>
        <w:autoSpaceDE w:val="0"/>
        <w:autoSpaceDN w:val="0"/>
        <w:adjustRightInd w:val="0"/>
        <w:ind w:left="709"/>
        <w:rPr>
          <w:rFonts w:ascii="Arial" w:hAnsi="Arial" w:cs="Arial"/>
          <w:color w:val="000000"/>
        </w:rPr>
      </w:pPr>
      <w:r w:rsidRPr="005C72F9">
        <w:rPr>
          <w:rFonts w:ascii="Arial" w:hAnsi="Arial" w:cs="Arial"/>
          <w:color w:val="000000"/>
        </w:rPr>
        <w:t xml:space="preserve">Service users and wider community: increased flexibility and choice in how to contact/interact with the Council to resolve queries, </w:t>
      </w:r>
      <w:proofErr w:type="gramStart"/>
      <w:r w:rsidRPr="005C72F9">
        <w:rPr>
          <w:rFonts w:ascii="Arial" w:hAnsi="Arial" w:cs="Arial"/>
          <w:color w:val="000000"/>
        </w:rPr>
        <w:t>issues</w:t>
      </w:r>
      <w:proofErr w:type="gramEnd"/>
      <w:r w:rsidRPr="005C72F9">
        <w:rPr>
          <w:rFonts w:ascii="Arial" w:hAnsi="Arial" w:cs="Arial"/>
          <w:color w:val="000000"/>
        </w:rPr>
        <w:t xml:space="preserve"> or service requests through the broadening of contact channels in the new contact centre solution. This could be through any or </w:t>
      </w:r>
      <w:proofErr w:type="gramStart"/>
      <w:r w:rsidRPr="005C72F9">
        <w:rPr>
          <w:rFonts w:ascii="Arial" w:hAnsi="Arial" w:cs="Arial"/>
          <w:color w:val="000000"/>
        </w:rPr>
        <w:t>all of</w:t>
      </w:r>
      <w:proofErr w:type="gramEnd"/>
      <w:r w:rsidRPr="005C72F9">
        <w:rPr>
          <w:rFonts w:ascii="Arial" w:hAnsi="Arial" w:cs="Arial"/>
          <w:color w:val="000000"/>
        </w:rPr>
        <w:t xml:space="preserve"> the following channels: telephony, SMS, email, social media, web chat, bot or by starting the contact on one channel and being given an option to change to a different channel mid contact. Modernising </w:t>
      </w:r>
      <w:r>
        <w:rPr>
          <w:rFonts w:ascii="Arial" w:hAnsi="Arial" w:cs="Arial"/>
          <w:color w:val="000000"/>
        </w:rPr>
        <w:t>CBMDC’s</w:t>
      </w:r>
      <w:r w:rsidRPr="005C72F9">
        <w:rPr>
          <w:rFonts w:ascii="Arial" w:hAnsi="Arial" w:cs="Arial"/>
          <w:color w:val="000000"/>
        </w:rPr>
        <w:t xml:space="preserve">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p w14:paraId="0FFCC694" w14:textId="77777777" w:rsidR="00AD2532" w:rsidRDefault="00AD2532" w:rsidP="00AD2532">
      <w:pPr>
        <w:ind w:left="720"/>
        <w:rPr>
          <w:rFonts w:ascii="Arial" w:hAnsi="Arial" w:cs="Arial"/>
          <w:color w:val="000000"/>
        </w:rPr>
      </w:pPr>
    </w:p>
    <w:p w14:paraId="6F5AD130" w14:textId="77777777" w:rsidR="00AD2532" w:rsidRDefault="00AD2532" w:rsidP="00AD2532">
      <w:pPr>
        <w:spacing w:after="120"/>
        <w:ind w:left="720"/>
        <w:rPr>
          <w:rFonts w:ascii="Arial" w:hAnsi="Arial" w:cs="Arial"/>
          <w:color w:val="000000"/>
        </w:rPr>
      </w:pPr>
      <w:r w:rsidRPr="48AA40C1">
        <w:rPr>
          <w:rFonts w:ascii="Arial" w:hAnsi="Arial" w:cs="Arial"/>
        </w:rPr>
        <w:t xml:space="preserve">As part of the work of establishing the “as is” position, PWC carried out a series of conversations across a range of services across the Council identified through from data provided by the Contact Centre, Adults Social </w:t>
      </w:r>
      <w:proofErr w:type="gramStart"/>
      <w:r w:rsidRPr="48AA40C1">
        <w:rPr>
          <w:rFonts w:ascii="Arial" w:hAnsi="Arial" w:cs="Arial"/>
        </w:rPr>
        <w:t>Care</w:t>
      </w:r>
      <w:proofErr w:type="gramEnd"/>
      <w:r w:rsidRPr="48AA40C1">
        <w:rPr>
          <w:rFonts w:ascii="Arial" w:hAnsi="Arial" w:cs="Arial"/>
        </w:rPr>
        <w:t xml:space="preserve"> and administration offices.  Process mapping of the “as is” and “to be” processes and user journeys has taken place providing a clear benchmark for establishing and prioritising the projects within the programme.</w:t>
      </w:r>
    </w:p>
    <w:p w14:paraId="0A180BD6" w14:textId="77777777" w:rsidR="00AD2532" w:rsidRDefault="00AD2532" w:rsidP="00AD2532">
      <w:pPr>
        <w:ind w:left="720"/>
        <w:rPr>
          <w:rFonts w:ascii="Arial" w:hAnsi="Arial" w:cs="Arial"/>
          <w:color w:val="000000"/>
        </w:rPr>
      </w:pPr>
      <w:r>
        <w:rPr>
          <w:rFonts w:ascii="Arial" w:hAnsi="Arial" w:cs="Arial"/>
          <w:color w:val="000000"/>
        </w:rPr>
        <w:t>The planned programme of work will be developed with both services and residents/customers/users and will deliver the following organisational and customer change.</w:t>
      </w:r>
    </w:p>
    <w:p w14:paraId="578ACBB6" w14:textId="77777777" w:rsidR="00AD2532" w:rsidRDefault="00AD2532" w:rsidP="00AD2532">
      <w:pPr>
        <w:ind w:left="720"/>
        <w:rPr>
          <w:rFonts w:ascii="Arial" w:hAnsi="Arial" w:cs="Arial"/>
          <w:color w:val="000000"/>
        </w:rPr>
      </w:pPr>
    </w:p>
    <w:p w14:paraId="02B5DD16" w14:textId="77777777" w:rsidR="00AD2532" w:rsidRPr="001342D6" w:rsidRDefault="00AD2532" w:rsidP="00AD2532">
      <w:pPr>
        <w:ind w:left="720"/>
        <w:rPr>
          <w:rFonts w:ascii="Arial" w:hAnsi="Arial" w:cs="Arial"/>
          <w:color w:val="000000"/>
          <w:u w:val="single"/>
        </w:rPr>
      </w:pPr>
      <w:r w:rsidRPr="001342D6">
        <w:rPr>
          <w:rFonts w:ascii="Arial" w:hAnsi="Arial" w:cs="Arial"/>
          <w:color w:val="000000"/>
          <w:u w:val="single"/>
        </w:rPr>
        <w:t>External Contact channel shift and automation</w:t>
      </w:r>
    </w:p>
    <w:p w14:paraId="15EF51E9" w14:textId="77777777" w:rsidR="00AD2532" w:rsidRPr="001342D6" w:rsidRDefault="00AD2532" w:rsidP="00AD2532">
      <w:pPr>
        <w:ind w:left="720"/>
        <w:rPr>
          <w:rFonts w:ascii="Arial" w:hAnsi="Arial" w:cs="Arial"/>
          <w:color w:val="000000"/>
        </w:rPr>
      </w:pPr>
    </w:p>
    <w:p w14:paraId="192624FA" w14:textId="77777777" w:rsidR="00AD2532" w:rsidRPr="001342D6" w:rsidRDefault="00AD2532" w:rsidP="00AD2532">
      <w:pPr>
        <w:ind w:left="720"/>
        <w:rPr>
          <w:rFonts w:ascii="Arial" w:hAnsi="Arial" w:cs="Arial"/>
          <w:color w:val="000000"/>
        </w:rPr>
      </w:pPr>
      <w:r w:rsidRPr="001342D6">
        <w:rPr>
          <w:rFonts w:ascii="Arial" w:hAnsi="Arial" w:cs="Arial"/>
          <w:color w:val="000000"/>
        </w:rPr>
        <w:t>By improving the External contact channel and introducing further automation for our citizens and service users, the council will further accelerate the digital channels and increase the consistency for users and may release £165- £140K cashable savings.</w:t>
      </w:r>
    </w:p>
    <w:p w14:paraId="67654051" w14:textId="77777777" w:rsidR="00AD2532" w:rsidRPr="001342D6" w:rsidRDefault="00AD2532" w:rsidP="00AD2532">
      <w:pPr>
        <w:ind w:left="720"/>
        <w:rPr>
          <w:rFonts w:ascii="Arial" w:hAnsi="Arial" w:cs="Arial"/>
          <w:color w:val="000000"/>
        </w:rPr>
      </w:pPr>
    </w:p>
    <w:p w14:paraId="326157CA" w14:textId="77777777" w:rsidR="00AD2532" w:rsidRPr="001342D6" w:rsidRDefault="00AD2532" w:rsidP="00AD2532">
      <w:pPr>
        <w:ind w:left="720"/>
        <w:rPr>
          <w:rFonts w:ascii="Arial" w:hAnsi="Arial" w:cs="Arial"/>
          <w:color w:val="000000"/>
          <w:u w:val="single"/>
        </w:rPr>
      </w:pPr>
      <w:r w:rsidRPr="001342D6">
        <w:rPr>
          <w:rFonts w:ascii="Arial" w:hAnsi="Arial" w:cs="Arial"/>
          <w:color w:val="000000"/>
          <w:u w:val="single"/>
        </w:rPr>
        <w:t>Contact process improvement</w:t>
      </w:r>
    </w:p>
    <w:p w14:paraId="5B71BD98" w14:textId="77777777" w:rsidR="00AD2532" w:rsidRPr="001342D6" w:rsidRDefault="00AD2532" w:rsidP="00AD2532">
      <w:pPr>
        <w:ind w:left="720"/>
        <w:rPr>
          <w:rFonts w:ascii="Arial" w:hAnsi="Arial" w:cs="Arial"/>
          <w:color w:val="000000"/>
        </w:rPr>
      </w:pPr>
    </w:p>
    <w:p w14:paraId="3583488F" w14:textId="77777777" w:rsidR="00AD2532" w:rsidRPr="001342D6" w:rsidRDefault="00AD2532" w:rsidP="00AD2532">
      <w:pPr>
        <w:ind w:left="720"/>
        <w:rPr>
          <w:rFonts w:ascii="Arial" w:hAnsi="Arial" w:cs="Arial"/>
          <w:color w:val="000000"/>
        </w:rPr>
      </w:pPr>
      <w:r w:rsidRPr="001342D6">
        <w:rPr>
          <w:rFonts w:ascii="Arial" w:hAnsi="Arial" w:cs="Arial"/>
          <w:color w:val="000000"/>
        </w:rPr>
        <w:t>A review of all the design end-to-end user journeys is required to ensure efficiency to minimise handovers and reduce administrative burden, this may realise £330-490K cashable savings.</w:t>
      </w:r>
    </w:p>
    <w:p w14:paraId="088375B6" w14:textId="77777777" w:rsidR="00AD2532" w:rsidRPr="001342D6" w:rsidRDefault="00AD2532" w:rsidP="00AD2532">
      <w:pPr>
        <w:ind w:left="720"/>
        <w:rPr>
          <w:rFonts w:ascii="Arial" w:hAnsi="Arial" w:cs="Arial"/>
          <w:color w:val="000000"/>
        </w:rPr>
      </w:pPr>
    </w:p>
    <w:p w14:paraId="36477FD7" w14:textId="77777777" w:rsidR="00AD2532" w:rsidRPr="001342D6" w:rsidRDefault="00AD2532" w:rsidP="00AD2532">
      <w:pPr>
        <w:ind w:left="720"/>
        <w:rPr>
          <w:rFonts w:ascii="Arial" w:hAnsi="Arial" w:cs="Arial"/>
          <w:color w:val="000000"/>
          <w:u w:val="single"/>
        </w:rPr>
      </w:pPr>
      <w:r w:rsidRPr="001342D6">
        <w:rPr>
          <w:rFonts w:ascii="Arial" w:hAnsi="Arial" w:cs="Arial"/>
          <w:color w:val="000000"/>
          <w:u w:val="single"/>
        </w:rPr>
        <w:t xml:space="preserve">Reduce avoidable contact </w:t>
      </w:r>
      <w:proofErr w:type="gramStart"/>
      <w:r w:rsidRPr="001342D6">
        <w:rPr>
          <w:rFonts w:ascii="Arial" w:hAnsi="Arial" w:cs="Arial"/>
          <w:color w:val="000000"/>
          <w:u w:val="single"/>
        </w:rPr>
        <w:t>demand</w:t>
      </w:r>
      <w:proofErr w:type="gramEnd"/>
    </w:p>
    <w:p w14:paraId="700021D6" w14:textId="77777777" w:rsidR="00AD2532" w:rsidRPr="001342D6" w:rsidRDefault="00AD2532" w:rsidP="00AD2532">
      <w:pPr>
        <w:rPr>
          <w:u w:val="single"/>
        </w:rPr>
      </w:pPr>
    </w:p>
    <w:p w14:paraId="501EFA90" w14:textId="77777777" w:rsidR="00AD2532" w:rsidRDefault="00AD2532" w:rsidP="00AD2532">
      <w:pPr>
        <w:ind w:left="720"/>
        <w:rPr>
          <w:rFonts w:ascii="Arial" w:hAnsi="Arial" w:cs="Arial"/>
          <w:color w:val="000000"/>
        </w:rPr>
      </w:pPr>
      <w:r w:rsidRPr="001342D6">
        <w:rPr>
          <w:rFonts w:ascii="Arial" w:hAnsi="Arial" w:cs="Arial"/>
          <w:color w:val="000000"/>
        </w:rPr>
        <w:t>By reducing demand for initial enquiries and simple assessments by improved self-service and triage following the review and implementation of end-to-end user journeys this may release £340K cashable savings.</w:t>
      </w:r>
    </w:p>
    <w:p w14:paraId="4F7F4ED6" w14:textId="77777777" w:rsidR="00AD2532" w:rsidRDefault="00AD2532" w:rsidP="00AD2532">
      <w:pPr>
        <w:ind w:left="720"/>
        <w:rPr>
          <w:rFonts w:ascii="Arial" w:hAnsi="Arial" w:cs="Arial"/>
          <w:color w:val="000000"/>
        </w:rPr>
      </w:pPr>
    </w:p>
    <w:p w14:paraId="6200507D" w14:textId="77777777" w:rsidR="00AD2532" w:rsidRPr="001342D6" w:rsidRDefault="00AD2532" w:rsidP="00AD2532">
      <w:pPr>
        <w:ind w:left="720"/>
        <w:rPr>
          <w:rFonts w:ascii="Arial" w:hAnsi="Arial" w:cs="Arial"/>
          <w:color w:val="000000"/>
        </w:rPr>
      </w:pPr>
      <w:r>
        <w:rPr>
          <w:rFonts w:ascii="Arial" w:hAnsi="Arial" w:cs="Arial"/>
          <w:color w:val="000000"/>
        </w:rPr>
        <w:t>The Customer Contact Programme sets out to deliver effective change through:</w:t>
      </w:r>
    </w:p>
    <w:p w14:paraId="411CC911" w14:textId="77777777" w:rsidR="00AD2532" w:rsidRPr="001342D6" w:rsidRDefault="00AD2532" w:rsidP="00AD2532">
      <w:pPr>
        <w:ind w:left="720"/>
        <w:rPr>
          <w:rFonts w:ascii="Arial" w:hAnsi="Arial" w:cs="Arial"/>
          <w:color w:val="000000"/>
        </w:rPr>
      </w:pPr>
    </w:p>
    <w:p w14:paraId="085A5C1C" w14:textId="77777777" w:rsidR="00AD2532" w:rsidRPr="00273776" w:rsidRDefault="00AD2532" w:rsidP="00AD2532">
      <w:pPr>
        <w:numPr>
          <w:ilvl w:val="0"/>
          <w:numId w:val="25"/>
        </w:numPr>
        <w:rPr>
          <w:rFonts w:ascii="Arial" w:hAnsi="Arial" w:cs="Arial"/>
        </w:rPr>
      </w:pPr>
      <w:r w:rsidRPr="00273776">
        <w:rPr>
          <w:rFonts w:ascii="Arial" w:hAnsi="Arial" w:cs="Arial"/>
          <w:b/>
          <w:bCs/>
          <w:lang w:val="en-US"/>
        </w:rPr>
        <w:t xml:space="preserve">Make better use of resources </w:t>
      </w:r>
      <w:r w:rsidRPr="00273776">
        <w:rPr>
          <w:rFonts w:ascii="Arial" w:hAnsi="Arial" w:cs="Arial"/>
          <w:lang w:val="en-US"/>
        </w:rPr>
        <w:t xml:space="preserve">through ensuring contact agents and teams </w:t>
      </w:r>
      <w:proofErr w:type="gramStart"/>
      <w:r w:rsidRPr="00273776">
        <w:rPr>
          <w:rFonts w:ascii="Arial" w:hAnsi="Arial" w:cs="Arial"/>
          <w:lang w:val="en-US"/>
        </w:rPr>
        <w:t>are able to</w:t>
      </w:r>
      <w:proofErr w:type="gramEnd"/>
      <w:r w:rsidRPr="00273776">
        <w:rPr>
          <w:rFonts w:ascii="Arial" w:hAnsi="Arial" w:cs="Arial"/>
          <w:lang w:val="en-US"/>
        </w:rPr>
        <w:t xml:space="preserve"> manage contact in a consistent way whilst problem-solving. This work would identify priorities for consolidating contact.</w:t>
      </w:r>
    </w:p>
    <w:p w14:paraId="0D8C43DD" w14:textId="77777777" w:rsidR="00AD2532" w:rsidRPr="00273776" w:rsidRDefault="00AD2532" w:rsidP="00AD2532">
      <w:pPr>
        <w:numPr>
          <w:ilvl w:val="0"/>
          <w:numId w:val="25"/>
        </w:numPr>
        <w:rPr>
          <w:rFonts w:ascii="Arial" w:hAnsi="Arial" w:cs="Arial"/>
        </w:rPr>
      </w:pPr>
      <w:r w:rsidRPr="00273776">
        <w:rPr>
          <w:rFonts w:ascii="Arial" w:hAnsi="Arial" w:cs="Arial"/>
          <w:b/>
          <w:bCs/>
          <w:lang w:val="en-US"/>
        </w:rPr>
        <w:t>Channel shift</w:t>
      </w:r>
      <w:r w:rsidRPr="00273776">
        <w:rPr>
          <w:rFonts w:ascii="Arial" w:hAnsi="Arial" w:cs="Arial"/>
          <w:lang w:val="en-US"/>
        </w:rPr>
        <w:t>: The implementation of end-to-end digital journeys, and a front door and pre-front door which signpost and triage efficiently. This work would accelerate the development of digital journeys, ready to build.</w:t>
      </w:r>
    </w:p>
    <w:p w14:paraId="591436C5" w14:textId="77777777" w:rsidR="00AD2532" w:rsidRPr="00406903" w:rsidRDefault="00AD2532" w:rsidP="00AD2532">
      <w:pPr>
        <w:numPr>
          <w:ilvl w:val="0"/>
          <w:numId w:val="25"/>
        </w:numPr>
        <w:rPr>
          <w:rFonts w:ascii="Arial" w:hAnsi="Arial" w:cs="Arial"/>
        </w:rPr>
      </w:pPr>
      <w:r w:rsidRPr="00273776">
        <w:rPr>
          <w:rFonts w:ascii="Arial" w:hAnsi="Arial" w:cs="Arial"/>
          <w:b/>
          <w:bCs/>
          <w:lang w:val="en-US"/>
        </w:rPr>
        <w:t>Improve processes and reduce avoidable demand:</w:t>
      </w:r>
      <w:r w:rsidRPr="00273776">
        <w:rPr>
          <w:rFonts w:ascii="Arial" w:hAnsi="Arial" w:cs="Arial"/>
          <w:lang w:val="en-US"/>
        </w:rPr>
        <w:t xml:space="preserve"> A single view of the user which reduces manual effort between systems and users having to repeat themselves. This work</w:t>
      </w:r>
      <w:r>
        <w:rPr>
          <w:rFonts w:ascii="Arial" w:hAnsi="Arial" w:cs="Arial"/>
          <w:lang w:val="en-US"/>
        </w:rPr>
        <w:t xml:space="preserve"> will</w:t>
      </w:r>
      <w:r w:rsidRPr="00273776">
        <w:rPr>
          <w:rFonts w:ascii="Arial" w:hAnsi="Arial" w:cs="Arial"/>
          <w:lang w:val="en-US"/>
        </w:rPr>
        <w:t xml:space="preserve"> inform </w:t>
      </w:r>
      <w:r>
        <w:rPr>
          <w:rFonts w:ascii="Arial" w:hAnsi="Arial" w:cs="Arial"/>
          <w:lang w:val="en-US"/>
        </w:rPr>
        <w:t>the</w:t>
      </w:r>
      <w:r w:rsidRPr="00273776">
        <w:rPr>
          <w:rFonts w:ascii="Arial" w:hAnsi="Arial" w:cs="Arial"/>
          <w:lang w:val="en-US"/>
        </w:rPr>
        <w:t xml:space="preserve"> business case </w:t>
      </w:r>
      <w:r>
        <w:rPr>
          <w:rFonts w:ascii="Arial" w:hAnsi="Arial" w:cs="Arial"/>
          <w:lang w:val="en-US"/>
        </w:rPr>
        <w:t xml:space="preserve">for Contact Management </w:t>
      </w:r>
      <w:r w:rsidRPr="00273776">
        <w:rPr>
          <w:rFonts w:ascii="Arial" w:hAnsi="Arial" w:cs="Arial"/>
          <w:lang w:val="en-US"/>
        </w:rPr>
        <w:t>for creating a single view of the user.</w:t>
      </w:r>
    </w:p>
    <w:p w14:paraId="77861A53" w14:textId="77777777" w:rsidR="00AD2532" w:rsidRDefault="00AD2532" w:rsidP="00AD2532">
      <w:pPr>
        <w:rPr>
          <w:rFonts w:ascii="Arial" w:hAnsi="Arial" w:cs="Arial"/>
        </w:rPr>
      </w:pPr>
    </w:p>
    <w:p w14:paraId="6EACDE88" w14:textId="77777777" w:rsidR="00AD2532" w:rsidRDefault="00AD2532" w:rsidP="00AD2532">
      <w:pPr>
        <w:rPr>
          <w:rFonts w:ascii="Arial" w:hAnsi="Arial" w:cs="Arial"/>
        </w:rPr>
      </w:pPr>
    </w:p>
    <w:p w14:paraId="78E1F553" w14:textId="77777777" w:rsidR="00AD2532" w:rsidRPr="00406903" w:rsidRDefault="00AD2532" w:rsidP="00AD2532">
      <w:pPr>
        <w:rPr>
          <w:rFonts w:ascii="Arial" w:hAnsi="Arial" w:cs="Arial"/>
          <w:lang w:val="en-US"/>
        </w:rPr>
      </w:pPr>
      <w:r w:rsidRPr="00406903">
        <w:rPr>
          <w:rFonts w:ascii="Arial" w:hAnsi="Arial" w:cs="Arial"/>
          <w:lang w:val="en-US"/>
        </w:rPr>
        <w:t xml:space="preserve">Channel shift can impact on specific service access issues for various equality strands. The process of developing and implementing a channel shift strategy needs to be guided by insight specifically relating to: </w:t>
      </w:r>
    </w:p>
    <w:p w14:paraId="0F8D5CFA" w14:textId="77777777" w:rsidR="00AD2532" w:rsidRPr="00406903" w:rsidRDefault="00AD2532" w:rsidP="00AD2532">
      <w:pPr>
        <w:rPr>
          <w:rFonts w:ascii="Arial" w:hAnsi="Arial" w:cs="Arial"/>
          <w:lang w:val="en-US"/>
        </w:rPr>
      </w:pPr>
    </w:p>
    <w:p w14:paraId="3D34A4FC" w14:textId="77777777" w:rsidR="00AD2532" w:rsidRDefault="00AD2532" w:rsidP="00AD2532">
      <w:pPr>
        <w:rPr>
          <w:rFonts w:ascii="Arial" w:hAnsi="Arial" w:cs="Arial"/>
          <w:lang w:val="en-US"/>
        </w:rPr>
      </w:pPr>
      <w:r w:rsidRPr="00406903">
        <w:rPr>
          <w:rFonts w:ascii="Arial" w:hAnsi="Arial" w:cs="Arial"/>
          <w:lang w:val="en-US"/>
        </w:rPr>
        <w:t xml:space="preserve">The customer, including equalities access issues (such as plain English and text size).  </w:t>
      </w:r>
    </w:p>
    <w:p w14:paraId="27AA19EF" w14:textId="77777777" w:rsidR="00AD2532" w:rsidRPr="00406903" w:rsidRDefault="00AD2532" w:rsidP="00AD2532">
      <w:pPr>
        <w:rPr>
          <w:rFonts w:ascii="Arial" w:hAnsi="Arial" w:cs="Arial"/>
          <w:lang w:val="en-US"/>
        </w:rPr>
      </w:pPr>
      <w:r w:rsidRPr="00406903">
        <w:rPr>
          <w:rFonts w:ascii="Arial" w:hAnsi="Arial" w:cs="Arial"/>
          <w:lang w:val="en-US"/>
        </w:rPr>
        <w:t xml:space="preserve">The services an organisation provides and each service area in question. </w:t>
      </w:r>
    </w:p>
    <w:p w14:paraId="43B1BD1E" w14:textId="77777777" w:rsidR="00AD2532" w:rsidRPr="00406903" w:rsidRDefault="00AD2532" w:rsidP="00AD2532">
      <w:pPr>
        <w:ind w:left="720"/>
        <w:rPr>
          <w:rFonts w:ascii="Arial" w:hAnsi="Arial" w:cs="Arial"/>
          <w:lang w:val="en-US"/>
        </w:rPr>
      </w:pPr>
    </w:p>
    <w:p w14:paraId="14B0F2D4" w14:textId="77777777" w:rsidR="00AD2532" w:rsidRDefault="00AD2532" w:rsidP="00AD2532">
      <w:pPr>
        <w:rPr>
          <w:rFonts w:ascii="Arial" w:hAnsi="Arial" w:cs="Arial"/>
          <w:lang w:val="en-US"/>
        </w:rPr>
      </w:pPr>
      <w:r w:rsidRPr="00406903">
        <w:rPr>
          <w:rFonts w:ascii="Arial" w:hAnsi="Arial" w:cs="Arial"/>
          <w:lang w:val="en-US"/>
        </w:rPr>
        <w:t>The current delivery channels at the organisation</w:t>
      </w:r>
      <w:r>
        <w:rPr>
          <w:rFonts w:ascii="Arial" w:hAnsi="Arial" w:cs="Arial"/>
          <w:lang w:val="en-US"/>
        </w:rPr>
        <w:t>’</w:t>
      </w:r>
      <w:r w:rsidRPr="00406903">
        <w:rPr>
          <w:rFonts w:ascii="Arial" w:hAnsi="Arial" w:cs="Arial"/>
          <w:lang w:val="en-US"/>
        </w:rPr>
        <w:t>s disposal, as well as those that may be available to be / need to be used in future.  It is a</w:t>
      </w:r>
      <w:r>
        <w:rPr>
          <w:rFonts w:ascii="Arial" w:hAnsi="Arial" w:cs="Arial"/>
          <w:lang w:val="en-US"/>
        </w:rPr>
        <w:t xml:space="preserve">lso important to bear in mind: </w:t>
      </w:r>
    </w:p>
    <w:p w14:paraId="63607B11" w14:textId="77777777" w:rsidR="00AD2532" w:rsidRDefault="00AD2532" w:rsidP="00AD2532">
      <w:pPr>
        <w:rPr>
          <w:rFonts w:ascii="Arial" w:hAnsi="Arial" w:cs="Arial"/>
          <w:lang w:val="en-US"/>
        </w:rPr>
      </w:pPr>
    </w:p>
    <w:p w14:paraId="075E2308" w14:textId="77777777" w:rsidR="00AD2532" w:rsidRDefault="00AD2532" w:rsidP="00AD2532">
      <w:pPr>
        <w:numPr>
          <w:ilvl w:val="0"/>
          <w:numId w:val="27"/>
        </w:numPr>
        <w:rPr>
          <w:rFonts w:ascii="Arial" w:hAnsi="Arial" w:cs="Arial"/>
          <w:lang w:val="en-US"/>
        </w:rPr>
      </w:pPr>
      <w:r>
        <w:rPr>
          <w:rFonts w:ascii="Arial" w:hAnsi="Arial" w:cs="Arial"/>
          <w:lang w:val="en-US"/>
        </w:rPr>
        <w:t>T</w:t>
      </w:r>
      <w:r w:rsidRPr="00406903">
        <w:rPr>
          <w:rFonts w:ascii="Arial" w:hAnsi="Arial" w:cs="Arial"/>
          <w:lang w:val="en-US"/>
        </w:rPr>
        <w:t xml:space="preserve">he target audience’s access to technology. </w:t>
      </w:r>
    </w:p>
    <w:p w14:paraId="417293F1" w14:textId="77777777" w:rsidR="00AD2532" w:rsidRDefault="00AD2532" w:rsidP="00AD2532">
      <w:pPr>
        <w:numPr>
          <w:ilvl w:val="0"/>
          <w:numId w:val="27"/>
        </w:numPr>
        <w:rPr>
          <w:rFonts w:ascii="Arial" w:hAnsi="Arial" w:cs="Arial"/>
          <w:lang w:val="en-US"/>
        </w:rPr>
      </w:pPr>
      <w:r>
        <w:rPr>
          <w:rFonts w:ascii="Arial" w:hAnsi="Arial" w:cs="Arial"/>
          <w:lang w:val="en-US"/>
        </w:rPr>
        <w:t>T</w:t>
      </w:r>
      <w:r w:rsidRPr="00406903">
        <w:rPr>
          <w:rFonts w:ascii="Arial" w:hAnsi="Arial" w:cs="Arial"/>
          <w:lang w:val="en-US"/>
        </w:rPr>
        <w:t>he type a</w:t>
      </w:r>
      <w:r>
        <w:rPr>
          <w:rFonts w:ascii="Arial" w:hAnsi="Arial" w:cs="Arial"/>
          <w:lang w:val="en-US"/>
        </w:rPr>
        <w:t xml:space="preserve">nd complexity of the contact. </w:t>
      </w:r>
    </w:p>
    <w:p w14:paraId="63A25A91" w14:textId="77777777" w:rsidR="00AD2532" w:rsidRDefault="00AD2532" w:rsidP="00AD2532">
      <w:pPr>
        <w:numPr>
          <w:ilvl w:val="0"/>
          <w:numId w:val="27"/>
        </w:numPr>
        <w:rPr>
          <w:rFonts w:ascii="Arial" w:hAnsi="Arial" w:cs="Arial"/>
          <w:lang w:val="en-US"/>
        </w:rPr>
      </w:pPr>
      <w:r w:rsidRPr="00406903">
        <w:rPr>
          <w:rFonts w:ascii="Arial" w:hAnsi="Arial" w:cs="Arial"/>
          <w:lang w:val="en-US"/>
        </w:rPr>
        <w:t xml:space="preserve">The skill sets of individual service users. </w:t>
      </w:r>
    </w:p>
    <w:p w14:paraId="66795A98" w14:textId="77777777" w:rsidR="00AD2532" w:rsidRDefault="00AD2532" w:rsidP="00AD2532">
      <w:pPr>
        <w:ind w:left="720"/>
        <w:rPr>
          <w:rFonts w:ascii="Arial" w:hAnsi="Arial" w:cs="Arial"/>
          <w:lang w:val="en-US"/>
        </w:rPr>
      </w:pPr>
    </w:p>
    <w:p w14:paraId="589564F7" w14:textId="77777777" w:rsidR="00AD2532" w:rsidRDefault="00AD2532" w:rsidP="00AD2532">
      <w:pPr>
        <w:rPr>
          <w:rFonts w:ascii="Arial" w:hAnsi="Arial" w:cs="Arial"/>
          <w:lang w:val="en-US"/>
        </w:rPr>
      </w:pPr>
      <w:r w:rsidRPr="00406903">
        <w:rPr>
          <w:rFonts w:ascii="Arial" w:hAnsi="Arial" w:cs="Arial"/>
          <w:lang w:val="en-US"/>
        </w:rPr>
        <w:t xml:space="preserve">Online access to services is a very effective channel with considerable benefits for customers, as they can be easy and quick to use and available whenever customers need them. </w:t>
      </w:r>
    </w:p>
    <w:p w14:paraId="764F3936" w14:textId="77777777" w:rsidR="00AD2532" w:rsidRDefault="00AD2532" w:rsidP="00AD2532">
      <w:pPr>
        <w:rPr>
          <w:rFonts w:ascii="Arial" w:hAnsi="Arial" w:cs="Arial"/>
          <w:lang w:val="en-US"/>
        </w:rPr>
      </w:pPr>
    </w:p>
    <w:p w14:paraId="5852B285" w14:textId="77777777" w:rsidR="00AD2532" w:rsidRDefault="00AD2532" w:rsidP="00AD2532">
      <w:pPr>
        <w:rPr>
          <w:rFonts w:ascii="Arial" w:hAnsi="Arial" w:cs="Arial"/>
          <w:lang w:val="en-US"/>
        </w:rPr>
      </w:pPr>
      <w:r w:rsidRPr="00406903">
        <w:rPr>
          <w:rFonts w:ascii="Arial" w:hAnsi="Arial" w:cs="Arial"/>
          <w:lang w:val="en-US"/>
        </w:rPr>
        <w:t xml:space="preserve">Online services are also beneficial to </w:t>
      </w:r>
      <w:r>
        <w:rPr>
          <w:rFonts w:ascii="Arial" w:hAnsi="Arial" w:cs="Arial"/>
          <w:lang w:val="en-US"/>
        </w:rPr>
        <w:t>Bradford Council</w:t>
      </w:r>
      <w:r w:rsidRPr="00406903">
        <w:rPr>
          <w:rFonts w:ascii="Arial" w:hAnsi="Arial" w:cs="Arial"/>
          <w:lang w:val="en-US"/>
        </w:rPr>
        <w:t xml:space="preserve"> as they have a relatively low administrative cost when managed well. The public sector must also meet the needs of people who do not (yet) have access to the internet. ‘Digital Inclusion’ therefore is a core element of any government/public sector channel strategy</w:t>
      </w:r>
      <w:r>
        <w:rPr>
          <w:rFonts w:ascii="Arial" w:hAnsi="Arial" w:cs="Arial"/>
          <w:lang w:val="en-US"/>
        </w:rPr>
        <w:t xml:space="preserve">.  </w:t>
      </w:r>
    </w:p>
    <w:p w14:paraId="7797735A" w14:textId="77777777" w:rsidR="00AD2532" w:rsidRDefault="00AD2532" w:rsidP="00AD2532">
      <w:pPr>
        <w:rPr>
          <w:rFonts w:ascii="Arial" w:hAnsi="Arial" w:cs="Arial"/>
          <w:lang w:val="en-US"/>
        </w:rPr>
      </w:pPr>
    </w:p>
    <w:p w14:paraId="08313823" w14:textId="77777777" w:rsidR="00AD2532" w:rsidRPr="00A74708" w:rsidRDefault="00AD2532" w:rsidP="00AD2532">
      <w:pPr>
        <w:rPr>
          <w:rFonts w:ascii="Arial" w:hAnsi="Arial" w:cs="Arial"/>
          <w:lang w:val="en-US"/>
        </w:rPr>
      </w:pPr>
      <w:r w:rsidRPr="48AA40C1">
        <w:rPr>
          <w:rFonts w:ascii="Arial" w:hAnsi="Arial" w:cs="Arial"/>
          <w:lang w:val="en-US"/>
        </w:rPr>
        <w:t>Many older residents’ preferred method of contact remains face to face or in writing, and although more than half of pensionable people nationally are users of social media, this remains significantly lower than other age bands and the option of face</w:t>
      </w:r>
      <w:r>
        <w:rPr>
          <w:rFonts w:ascii="Arial" w:hAnsi="Arial" w:cs="Arial"/>
          <w:lang w:val="en-US"/>
        </w:rPr>
        <w:t>-</w:t>
      </w:r>
      <w:r w:rsidRPr="48AA40C1">
        <w:rPr>
          <w:rFonts w:ascii="Arial" w:hAnsi="Arial" w:cs="Arial"/>
          <w:lang w:val="en-US"/>
        </w:rPr>
        <w:t>to</w:t>
      </w:r>
      <w:r>
        <w:rPr>
          <w:rFonts w:ascii="Arial" w:hAnsi="Arial" w:cs="Arial"/>
          <w:lang w:val="en-US"/>
        </w:rPr>
        <w:t>-</w:t>
      </w:r>
      <w:r w:rsidRPr="48AA40C1">
        <w:rPr>
          <w:rFonts w:ascii="Arial" w:hAnsi="Arial" w:cs="Arial"/>
          <w:lang w:val="en-US"/>
        </w:rPr>
        <w:t>face contact will remain in place.</w:t>
      </w:r>
    </w:p>
    <w:p w14:paraId="634354AE" w14:textId="77777777" w:rsidR="00AD2532" w:rsidRPr="00491786" w:rsidRDefault="00AD2532" w:rsidP="00AD2532">
      <w:pPr>
        <w:pStyle w:val="Heading1"/>
      </w:pPr>
      <w:r w:rsidRPr="00491786">
        <w:lastRenderedPageBreak/>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w:t>
      </w:r>
      <w:proofErr w:type="gramStart"/>
      <w:r w:rsidRPr="00491786">
        <w:t>be</w:t>
      </w:r>
      <w:proofErr w:type="gramEnd"/>
    </w:p>
    <w:p w14:paraId="2914795E" w14:textId="77777777" w:rsidR="00AD2532" w:rsidRDefault="00AD2532" w:rsidP="00AD2532">
      <w:pPr>
        <w:rPr>
          <w:rFonts w:ascii="Arial" w:hAnsi="Arial" w:cs="Arial"/>
          <w:b/>
          <w:color w:val="000080"/>
        </w:rPr>
      </w:pPr>
    </w:p>
    <w:p w14:paraId="1180E30B" w14:textId="77777777" w:rsidR="00AD2532" w:rsidRPr="001A7399" w:rsidRDefault="00AD2532" w:rsidP="00AD2532">
      <w:pPr>
        <w:numPr>
          <w:ilvl w:val="1"/>
          <w:numId w:val="20"/>
        </w:numPr>
        <w:rPr>
          <w:rFonts w:ascii="Arial" w:hAnsi="Arial" w:cs="Arial"/>
          <w:b/>
          <w:color w:val="000080"/>
        </w:rPr>
      </w:pPr>
      <w:r w:rsidRPr="48AA40C1">
        <w:rPr>
          <w:rFonts w:ascii="Arial" w:hAnsi="Arial" w:cs="Arial"/>
          <w:b/>
          <w:bCs/>
          <w:color w:val="000080"/>
        </w:rPr>
        <w:t xml:space="preserve">Will this proposal advance </w:t>
      </w:r>
      <w:r w:rsidRPr="48AA40C1">
        <w:rPr>
          <w:rFonts w:ascii="Arial" w:hAnsi="Arial" w:cs="Arial"/>
          <w:b/>
          <w:bCs/>
          <w:color w:val="000080"/>
          <w:u w:val="single"/>
        </w:rPr>
        <w:t>equality of opportunity</w:t>
      </w:r>
      <w:r w:rsidRPr="48AA40C1">
        <w:rPr>
          <w:rFonts w:ascii="Arial" w:hAnsi="Arial" w:cs="Arial"/>
          <w:b/>
          <w:bCs/>
          <w:color w:val="000080"/>
        </w:rPr>
        <w:t xml:space="preserve"> for people who share a protected characteristic and/or </w:t>
      </w:r>
      <w:r w:rsidRPr="48AA40C1">
        <w:rPr>
          <w:rFonts w:ascii="Arial" w:hAnsi="Arial" w:cs="Arial"/>
          <w:b/>
          <w:bCs/>
          <w:color w:val="000080"/>
          <w:u w:val="single"/>
        </w:rPr>
        <w:t>foster good relations</w:t>
      </w:r>
      <w:r w:rsidRPr="48AA40C1">
        <w:rPr>
          <w:rFonts w:ascii="Arial" w:hAnsi="Arial" w:cs="Arial"/>
          <w:b/>
          <w:bCs/>
          <w:color w:val="000080"/>
        </w:rPr>
        <w:t xml:space="preserve"> between people who share a protected characteristic and those that do not? If yes, please explain further.</w:t>
      </w:r>
    </w:p>
    <w:p w14:paraId="1892D2F2" w14:textId="77777777" w:rsidR="00AD2532" w:rsidRDefault="00AD2532" w:rsidP="00AD2532">
      <w:pPr>
        <w:ind w:left="720"/>
        <w:rPr>
          <w:rFonts w:ascii="Arial" w:hAnsi="Arial" w:cs="Arial"/>
          <w:sz w:val="22"/>
          <w:szCs w:val="22"/>
        </w:rPr>
      </w:pPr>
    </w:p>
    <w:p w14:paraId="53B35F5C" w14:textId="77777777" w:rsidR="00AD2532" w:rsidRDefault="00AD2532" w:rsidP="00AD2532">
      <w:pPr>
        <w:ind w:left="720"/>
        <w:rPr>
          <w:rFonts w:ascii="Arial" w:hAnsi="Arial" w:cs="Arial"/>
          <w:color w:val="000000"/>
        </w:rPr>
      </w:pPr>
      <w:r w:rsidRPr="48AA40C1">
        <w:rPr>
          <w:rFonts w:ascii="Arial" w:hAnsi="Arial" w:cs="Arial"/>
          <w:color w:val="000000" w:themeColor="text1"/>
        </w:rPr>
        <w:t xml:space="preserve">The proposal will advance equality of opportunity </w:t>
      </w:r>
      <w:r w:rsidRPr="48AA40C1">
        <w:rPr>
          <w:rFonts w:ascii="Arial" w:hAnsi="Arial" w:cs="Arial"/>
          <w:sz w:val="22"/>
          <w:szCs w:val="22"/>
        </w:rPr>
        <w:t>for a</w:t>
      </w:r>
      <w:r w:rsidRPr="48AA40C1">
        <w:rPr>
          <w:rFonts w:ascii="Arial" w:hAnsi="Arial" w:cs="Arial"/>
          <w:color w:val="000000" w:themeColor="text1"/>
        </w:rPr>
        <w:t xml:space="preserve">ll customers who currently access these services.  The programme will have their point of access changed through digital channels, </w:t>
      </w:r>
      <w:proofErr w:type="gramStart"/>
      <w:r w:rsidRPr="48AA40C1">
        <w:rPr>
          <w:rFonts w:ascii="Arial" w:hAnsi="Arial" w:cs="Arial"/>
          <w:color w:val="000000" w:themeColor="text1"/>
        </w:rPr>
        <w:t>as a result of</w:t>
      </w:r>
      <w:proofErr w:type="gramEnd"/>
      <w:r w:rsidRPr="48AA40C1">
        <w:rPr>
          <w:rFonts w:ascii="Arial" w:hAnsi="Arial" w:cs="Arial"/>
          <w:color w:val="000000" w:themeColor="text1"/>
        </w:rPr>
        <w:t xml:space="preserve"> the expanded front door, as well as those who chose to telephone the contact centre in order to access council services (as these services will largely move to digital platforms).</w:t>
      </w:r>
    </w:p>
    <w:p w14:paraId="235E3746" w14:textId="77777777" w:rsidR="00AD2532" w:rsidRPr="000D37B6" w:rsidRDefault="00AD2532" w:rsidP="00AD2532">
      <w:pPr>
        <w:ind w:left="720"/>
        <w:rPr>
          <w:rFonts w:ascii="Arial" w:hAnsi="Arial" w:cs="Arial"/>
          <w:color w:val="000000"/>
        </w:rPr>
      </w:pPr>
    </w:p>
    <w:p w14:paraId="707B2CA7" w14:textId="77777777" w:rsidR="00AD2532" w:rsidRDefault="00AD2532" w:rsidP="00AD2532">
      <w:pPr>
        <w:ind w:left="720"/>
        <w:rPr>
          <w:rFonts w:ascii="Arial" w:hAnsi="Arial" w:cs="Arial"/>
        </w:rPr>
      </w:pPr>
      <w:r w:rsidRPr="48AA40C1">
        <w:rPr>
          <w:rFonts w:ascii="Arial" w:hAnsi="Arial" w:cs="Arial"/>
        </w:rPr>
        <w:t>Yes, it will improve all business/core system processes across the Council which will in turn result in an i</w:t>
      </w:r>
      <w:r w:rsidRPr="48AA40C1">
        <w:rPr>
          <w:rFonts w:ascii="Arial" w:hAnsi="Arial" w:cs="Arial"/>
          <w:color w:val="000000" w:themeColor="text1"/>
        </w:rPr>
        <w:t>mproved Customer Experience for our customers at the point of access for these services, identifying opportunities at each stage of the journey to guide people towards online self-service, enabling customers who want, and are able to do so, to use self-service online at any time they wish</w:t>
      </w:r>
      <w:r w:rsidRPr="48AA40C1">
        <w:rPr>
          <w:rFonts w:ascii="Arial" w:hAnsi="Arial" w:cs="Arial"/>
        </w:rPr>
        <w:t xml:space="preserve"> regardless of their protected characteristic. </w:t>
      </w:r>
    </w:p>
    <w:p w14:paraId="406CF3A9" w14:textId="77777777" w:rsidR="00AD2532" w:rsidRDefault="00AD2532" w:rsidP="00AD2532">
      <w:pPr>
        <w:ind w:left="720"/>
        <w:rPr>
          <w:rFonts w:ascii="Arial" w:hAnsi="Arial" w:cs="Arial"/>
        </w:rPr>
      </w:pPr>
    </w:p>
    <w:p w14:paraId="2ECC70F0" w14:textId="77777777" w:rsidR="00AD2532" w:rsidRPr="00A74708" w:rsidRDefault="00AD2532" w:rsidP="00AD2532">
      <w:pPr>
        <w:ind w:left="720"/>
        <w:rPr>
          <w:rFonts w:ascii="Arial" w:hAnsi="Arial" w:cs="Arial"/>
          <w:color w:val="000000" w:themeColor="text1"/>
        </w:rPr>
      </w:pPr>
      <w:r w:rsidRPr="00A74708">
        <w:rPr>
          <w:rFonts w:ascii="Arial" w:hAnsi="Arial" w:cs="Arial"/>
          <w:color w:val="000000" w:themeColor="text1"/>
        </w:rPr>
        <w:t>Additional EIAs will be undertaken, for each digital platform within the Programme.</w:t>
      </w:r>
    </w:p>
    <w:p w14:paraId="74157928" w14:textId="77777777" w:rsidR="00AD2532" w:rsidRDefault="00AD2532" w:rsidP="00AD2532">
      <w:pPr>
        <w:ind w:left="720"/>
        <w:rPr>
          <w:rFonts w:ascii="Arial" w:hAnsi="Arial" w:cs="Arial"/>
        </w:rPr>
      </w:pPr>
    </w:p>
    <w:p w14:paraId="76D5E8CA" w14:textId="77777777" w:rsidR="00AD2532" w:rsidRDefault="00AD2532" w:rsidP="00AD2532">
      <w:pPr>
        <w:rPr>
          <w:rFonts w:ascii="Arial" w:hAnsi="Arial" w:cs="Arial"/>
          <w:b/>
          <w:color w:val="000080"/>
        </w:rPr>
      </w:pPr>
    </w:p>
    <w:p w14:paraId="075097EE" w14:textId="77777777" w:rsidR="00AD2532" w:rsidRPr="001A7399" w:rsidRDefault="00AD2532" w:rsidP="00AD2532">
      <w:pPr>
        <w:rPr>
          <w:rFonts w:ascii="Arial" w:hAnsi="Arial" w:cs="Arial"/>
          <w:b/>
          <w:color w:val="000080"/>
        </w:rPr>
      </w:pPr>
    </w:p>
    <w:p w14:paraId="39E13365" w14:textId="77777777" w:rsidR="00AD2532" w:rsidRPr="001A7399" w:rsidRDefault="00AD2532" w:rsidP="00AD2532">
      <w:pPr>
        <w:numPr>
          <w:ilvl w:val="1"/>
          <w:numId w:val="20"/>
        </w:numPr>
        <w:rPr>
          <w:rFonts w:ascii="Arial" w:hAnsi="Arial" w:cs="Arial"/>
          <w:b/>
          <w:color w:val="000080"/>
        </w:rPr>
      </w:pPr>
      <w:r w:rsidRPr="001A7399">
        <w:rPr>
          <w:rFonts w:ascii="Arial" w:hAnsi="Arial" w:cs="Arial"/>
          <w:b/>
          <w:color w:val="000080"/>
        </w:rPr>
        <w:t xml:space="preserve">Will this proposal have a positive impact and help to </w:t>
      </w:r>
      <w:r w:rsidRPr="001A7399">
        <w:rPr>
          <w:rFonts w:ascii="Arial" w:hAnsi="Arial" w:cs="Arial"/>
          <w:b/>
          <w:color w:val="000080"/>
          <w:u w:val="single"/>
        </w:rPr>
        <w:t>eliminate discrimination and harassment against, or the victimisation</w:t>
      </w:r>
      <w:r w:rsidRPr="001A7399">
        <w:rPr>
          <w:rFonts w:ascii="Arial" w:hAnsi="Arial" w:cs="Arial"/>
          <w:b/>
          <w:color w:val="000080"/>
        </w:rPr>
        <w:t xml:space="preserve"> of people who share a protected characteristic? If yes, please explain further.</w:t>
      </w:r>
    </w:p>
    <w:p w14:paraId="0F7D6A6F" w14:textId="77777777" w:rsidR="00AD2532" w:rsidRPr="001A7399" w:rsidRDefault="00AD2532" w:rsidP="00AD2532">
      <w:pPr>
        <w:ind w:left="720" w:hanging="720"/>
        <w:rPr>
          <w:rFonts w:ascii="Arial" w:hAnsi="Arial" w:cs="Arial"/>
          <w:b/>
          <w:color w:val="000080"/>
        </w:rPr>
      </w:pPr>
    </w:p>
    <w:p w14:paraId="5968D567" w14:textId="77777777" w:rsidR="00AD2532" w:rsidRPr="009745F7" w:rsidRDefault="00AD2532" w:rsidP="00AD2532">
      <w:pPr>
        <w:ind w:left="720"/>
        <w:jc w:val="both"/>
        <w:rPr>
          <w:rFonts w:ascii="Arial" w:hAnsi="Arial" w:cs="Arial"/>
        </w:rPr>
      </w:pPr>
      <w:r w:rsidRPr="48AA40C1">
        <w:rPr>
          <w:rFonts w:ascii="Arial" w:hAnsi="Arial" w:cs="Arial"/>
        </w:rPr>
        <w:t xml:space="preserve">Yes, all the businesses/system processes through Customer contact are being re-designed to improve the quality of service provided to citizens within the district.  </w:t>
      </w:r>
    </w:p>
    <w:p w14:paraId="25CFA949" w14:textId="77777777" w:rsidR="00AD2532" w:rsidRDefault="00AD2532" w:rsidP="00AD2532">
      <w:pPr>
        <w:ind w:left="720"/>
        <w:jc w:val="both"/>
        <w:rPr>
          <w:rFonts w:ascii="Arial" w:hAnsi="Arial" w:cs="Arial"/>
        </w:rPr>
      </w:pPr>
      <w:r w:rsidRPr="009745F7">
        <w:rPr>
          <w:rFonts w:ascii="Arial" w:hAnsi="Arial" w:cs="Arial"/>
        </w:rPr>
        <w:t xml:space="preserve">Any mitigation required </w:t>
      </w:r>
      <w:r>
        <w:rPr>
          <w:rFonts w:ascii="Arial" w:hAnsi="Arial" w:cs="Arial"/>
        </w:rPr>
        <w:t xml:space="preserve">such as training, policy change, advice and guidance </w:t>
      </w:r>
      <w:r w:rsidRPr="009745F7">
        <w:rPr>
          <w:rFonts w:ascii="Arial" w:hAnsi="Arial" w:cs="Arial"/>
        </w:rPr>
        <w:t>will be recorded on the appropri</w:t>
      </w:r>
      <w:r>
        <w:rPr>
          <w:rFonts w:ascii="Arial" w:hAnsi="Arial" w:cs="Arial"/>
        </w:rPr>
        <w:t>ate action log for each project and within the action log for this Assessment.</w:t>
      </w:r>
    </w:p>
    <w:p w14:paraId="2A9E1955" w14:textId="77777777" w:rsidR="00AD2532" w:rsidRDefault="00AD2532" w:rsidP="00AD2532">
      <w:pPr>
        <w:ind w:left="720"/>
        <w:jc w:val="both"/>
        <w:rPr>
          <w:rFonts w:ascii="Arial" w:hAnsi="Arial" w:cs="Arial"/>
        </w:rPr>
      </w:pPr>
    </w:p>
    <w:p w14:paraId="0E3E941E" w14:textId="77777777" w:rsidR="00AD2532" w:rsidRPr="004915B1" w:rsidRDefault="00AD2532" w:rsidP="00AD2532">
      <w:pPr>
        <w:spacing w:after="120"/>
        <w:ind w:left="720"/>
        <w:rPr>
          <w:rFonts w:ascii="Arial" w:hAnsi="Arial" w:cs="Arial"/>
        </w:rPr>
      </w:pPr>
      <w:r w:rsidRPr="48AA40C1">
        <w:rPr>
          <w:rFonts w:ascii="Arial" w:hAnsi="Arial" w:cs="Arial"/>
          <w:lang w:val="en-US"/>
        </w:rPr>
        <w:t xml:space="preserve">The Project Team have reviewed Bradford’s rich demographic dataset to </w:t>
      </w:r>
      <w:r w:rsidRPr="48AA40C1">
        <w:rPr>
          <w:rFonts w:ascii="Arial" w:hAnsi="Arial" w:cs="Arial"/>
          <w:b/>
          <w:bCs/>
          <w:lang w:val="en-US"/>
        </w:rPr>
        <w:t xml:space="preserve">understanding resident characteristics, </w:t>
      </w:r>
      <w:proofErr w:type="gramStart"/>
      <w:r w:rsidRPr="48AA40C1">
        <w:rPr>
          <w:rFonts w:ascii="Arial" w:hAnsi="Arial" w:cs="Arial"/>
          <w:b/>
          <w:bCs/>
          <w:lang w:val="en-US"/>
        </w:rPr>
        <w:t>trends</w:t>
      </w:r>
      <w:proofErr w:type="gramEnd"/>
      <w:r w:rsidRPr="48AA40C1">
        <w:rPr>
          <w:rFonts w:ascii="Arial" w:hAnsi="Arial" w:cs="Arial"/>
          <w:b/>
          <w:bCs/>
          <w:lang w:val="en-US"/>
        </w:rPr>
        <w:t xml:space="preserve"> and preferences </w:t>
      </w:r>
      <w:r w:rsidRPr="48AA40C1">
        <w:rPr>
          <w:rFonts w:ascii="Arial" w:hAnsi="Arial" w:cs="Arial"/>
          <w:lang w:val="en-US"/>
        </w:rPr>
        <w:t>to ensure these can be taken into consideration in future decisions around customer contact solutions (feeding into the business case for the development of the Customer Contact Programme).</w:t>
      </w:r>
    </w:p>
    <w:p w14:paraId="11C50C42" w14:textId="77777777" w:rsidR="00AD2532" w:rsidRPr="00A74708" w:rsidRDefault="00AD2532" w:rsidP="00AD2532">
      <w:pPr>
        <w:spacing w:after="120"/>
        <w:ind w:left="720"/>
        <w:rPr>
          <w:rFonts w:ascii="Arial" w:hAnsi="Arial" w:cs="Arial"/>
          <w:lang w:val="en-US"/>
        </w:rPr>
      </w:pPr>
      <w:r w:rsidRPr="48AA40C1">
        <w:rPr>
          <w:rFonts w:ascii="Arial" w:hAnsi="Arial" w:cs="Arial"/>
          <w:lang w:val="en-US"/>
        </w:rPr>
        <w:t xml:space="preserve">The Programme Board and project teams will work closely with the Council’s Digital Inclusion </w:t>
      </w:r>
      <w:proofErr w:type="gramStart"/>
      <w:r>
        <w:rPr>
          <w:rFonts w:ascii="Arial" w:hAnsi="Arial" w:cs="Arial"/>
          <w:lang w:val="en-US"/>
        </w:rPr>
        <w:t>L</w:t>
      </w:r>
      <w:r w:rsidRPr="48AA40C1">
        <w:rPr>
          <w:rFonts w:ascii="Arial" w:hAnsi="Arial" w:cs="Arial"/>
          <w:lang w:val="en-US"/>
        </w:rPr>
        <w:t>ead</w:t>
      </w:r>
      <w:proofErr w:type="gramEnd"/>
      <w:r w:rsidRPr="48AA40C1">
        <w:rPr>
          <w:rFonts w:ascii="Arial" w:hAnsi="Arial" w:cs="Arial"/>
          <w:lang w:val="en-US"/>
        </w:rPr>
        <w:t xml:space="preserve"> to review service redesign, and look for opportunities to support digital channels where this is not currently available for residents.</w:t>
      </w:r>
    </w:p>
    <w:p w14:paraId="4F73ECC8" w14:textId="77777777" w:rsidR="00AD2532" w:rsidRPr="002B692D" w:rsidRDefault="00AD2532" w:rsidP="00AD2532">
      <w:pPr>
        <w:pStyle w:val="Heading1"/>
      </w:pPr>
      <w:r w:rsidRPr="002B692D">
        <w:t xml:space="preserve">Section 3: Dependencies from other proposals </w:t>
      </w:r>
    </w:p>
    <w:p w14:paraId="2D4FA653" w14:textId="77777777" w:rsidR="00AD2532" w:rsidRPr="002B692D" w:rsidRDefault="00AD2532" w:rsidP="00AD2532">
      <w:pPr>
        <w:ind w:firstLine="720"/>
        <w:rPr>
          <w:rFonts w:ascii="Arial" w:hAnsi="Arial" w:cs="Arial"/>
          <w:b/>
          <w:color w:val="000080"/>
        </w:rPr>
      </w:pPr>
    </w:p>
    <w:p w14:paraId="63AC86AE" w14:textId="77777777" w:rsidR="00AD2532" w:rsidRDefault="00AD2532" w:rsidP="00AD2532">
      <w:pPr>
        <w:rPr>
          <w:rFonts w:ascii="Arial" w:hAnsi="Arial" w:cs="Arial"/>
          <w:b/>
          <w:color w:val="000080"/>
        </w:rPr>
      </w:pPr>
      <w:r w:rsidRPr="002B692D">
        <w:rPr>
          <w:rFonts w:ascii="Arial" w:hAnsi="Arial" w:cs="Arial"/>
          <w:b/>
          <w:color w:val="000080"/>
        </w:rPr>
        <w:t>3.1</w:t>
      </w:r>
      <w:r w:rsidRPr="002B692D">
        <w:rPr>
          <w:rFonts w:ascii="Arial" w:hAnsi="Arial" w:cs="Arial"/>
          <w:b/>
          <w:color w:val="000080"/>
        </w:rPr>
        <w:tab/>
        <w:t>Please consider which other services would need to know about your proposal and the impacts you have identified.  Identify below which services you have consulted, and any consequent additional equality impacts that have been identified.</w:t>
      </w:r>
      <w:r>
        <w:rPr>
          <w:rFonts w:ascii="Arial" w:hAnsi="Arial" w:cs="Arial"/>
          <w:b/>
          <w:color w:val="000080"/>
        </w:rPr>
        <w:t xml:space="preserve"> </w:t>
      </w:r>
    </w:p>
    <w:p w14:paraId="6CB7BAD1" w14:textId="77777777" w:rsidR="00AD2532" w:rsidRDefault="00AD2532" w:rsidP="00AD2532">
      <w:pPr>
        <w:spacing w:after="120"/>
        <w:rPr>
          <w:rFonts w:ascii="Arial" w:hAnsi="Arial" w:cs="Arial"/>
        </w:rPr>
      </w:pPr>
    </w:p>
    <w:p w14:paraId="5F86DC8F" w14:textId="77777777" w:rsidR="00AD2532" w:rsidRPr="004915B1" w:rsidRDefault="00AD2532" w:rsidP="00AD2532">
      <w:pPr>
        <w:spacing w:after="120"/>
        <w:ind w:left="720"/>
        <w:rPr>
          <w:rFonts w:ascii="Arial" w:hAnsi="Arial" w:cs="Arial"/>
        </w:rPr>
      </w:pPr>
      <w:r w:rsidRPr="48AA40C1">
        <w:rPr>
          <w:rFonts w:ascii="Arial" w:hAnsi="Arial" w:cs="Arial"/>
          <w:lang w:val="en-US"/>
        </w:rPr>
        <w:t xml:space="preserve">The programme will be cross cutting through the council and regular communications will be undertaken internally and externally.  During the </w:t>
      </w:r>
      <w:r w:rsidRPr="48AA40C1">
        <w:rPr>
          <w:rFonts w:ascii="Arial" w:hAnsi="Arial" w:cs="Arial"/>
          <w:lang w:val="en-US"/>
        </w:rPr>
        <w:lastRenderedPageBreak/>
        <w:t xml:space="preserve">Programme initiation a communication strategy will be undertaken to identify all stakeholders who will be involved.  The Project Team spent ten weeks with the following teams: Customer Services (visible services including waste, clean air, parking, housing options and housing benefits), Council Tax and Adult Social Care </w:t>
      </w:r>
      <w:proofErr w:type="gramStart"/>
      <w:r w:rsidRPr="48AA40C1">
        <w:rPr>
          <w:rFonts w:ascii="Arial" w:hAnsi="Arial" w:cs="Arial"/>
          <w:lang w:val="en-US"/>
        </w:rPr>
        <w:t>in order to</w:t>
      </w:r>
      <w:proofErr w:type="gramEnd"/>
      <w:r w:rsidRPr="48AA40C1">
        <w:rPr>
          <w:rFonts w:ascii="Arial" w:hAnsi="Arial" w:cs="Arial"/>
          <w:lang w:val="en-US"/>
        </w:rPr>
        <w:t xml:space="preserve"> map 35 resident journeys. Listening directly to resident calls to understand common queries, the use of technology and opportunities for improvement.  </w:t>
      </w:r>
    </w:p>
    <w:p w14:paraId="53C844DF" w14:textId="77777777" w:rsidR="00AD2532" w:rsidRPr="004915B1" w:rsidRDefault="00AD2532" w:rsidP="00AD2532">
      <w:pPr>
        <w:spacing w:after="120"/>
        <w:ind w:left="720"/>
        <w:rPr>
          <w:rFonts w:ascii="Arial" w:hAnsi="Arial" w:cs="Arial"/>
          <w:lang w:val="en-US"/>
        </w:rPr>
      </w:pPr>
      <w:r w:rsidRPr="48AA40C1">
        <w:rPr>
          <w:rFonts w:ascii="Arial" w:hAnsi="Arial" w:cs="Arial"/>
          <w:lang w:val="en-US"/>
        </w:rPr>
        <w:t xml:space="preserve">The Project Team have also been running workshops and deep dives with Managers across the front and </w:t>
      </w:r>
      <w:proofErr w:type="gramStart"/>
      <w:r w:rsidRPr="48AA40C1">
        <w:rPr>
          <w:rFonts w:ascii="Arial" w:hAnsi="Arial" w:cs="Arial"/>
          <w:lang w:val="en-US"/>
        </w:rPr>
        <w:t>back office</w:t>
      </w:r>
      <w:proofErr w:type="gramEnd"/>
      <w:r w:rsidRPr="48AA40C1">
        <w:rPr>
          <w:rFonts w:ascii="Arial" w:hAnsi="Arial" w:cs="Arial"/>
          <w:lang w:val="en-US"/>
        </w:rPr>
        <w:t xml:space="preserve"> teams through the organisation to obtain demand data across all channels and review the end to end journeys.</w:t>
      </w:r>
    </w:p>
    <w:p w14:paraId="45070092" w14:textId="77777777" w:rsidR="00AD2532" w:rsidRPr="004915B1" w:rsidRDefault="00AD2532" w:rsidP="00AD2532">
      <w:pPr>
        <w:spacing w:after="120"/>
        <w:ind w:left="720"/>
        <w:rPr>
          <w:rFonts w:ascii="Arial" w:hAnsi="Arial" w:cs="Arial"/>
        </w:rPr>
      </w:pPr>
      <w:r w:rsidRPr="48AA40C1">
        <w:rPr>
          <w:rFonts w:ascii="Arial" w:hAnsi="Arial" w:cs="Arial"/>
          <w:lang w:val="en-US"/>
        </w:rPr>
        <w:t xml:space="preserve">We have undertaken a baseline to understand the FTE effort required to respond and service all contact activity across different resident journeys. </w:t>
      </w:r>
    </w:p>
    <w:p w14:paraId="38ADA78C" w14:textId="77777777" w:rsidR="00AD2532" w:rsidRPr="00A60AA3" w:rsidRDefault="00AD2532" w:rsidP="00AD2532">
      <w:pPr>
        <w:spacing w:after="120"/>
        <w:ind w:left="720"/>
        <w:rPr>
          <w:rFonts w:ascii="Arial" w:hAnsi="Arial" w:cs="Arial"/>
        </w:rPr>
      </w:pPr>
      <w:r w:rsidRPr="00A60AA3">
        <w:rPr>
          <w:rFonts w:ascii="Arial" w:hAnsi="Arial" w:cs="Arial"/>
        </w:rPr>
        <w:t xml:space="preserve">The IT requirements to support </w:t>
      </w:r>
      <w:r>
        <w:rPr>
          <w:rFonts w:ascii="Arial" w:hAnsi="Arial" w:cs="Arial"/>
        </w:rPr>
        <w:t xml:space="preserve">the </w:t>
      </w:r>
      <w:r w:rsidRPr="00A60AA3">
        <w:rPr>
          <w:rFonts w:ascii="Arial" w:hAnsi="Arial" w:cs="Arial"/>
        </w:rPr>
        <w:t xml:space="preserve">Customer Contact </w:t>
      </w:r>
      <w:r>
        <w:rPr>
          <w:rFonts w:ascii="Arial" w:hAnsi="Arial" w:cs="Arial"/>
        </w:rPr>
        <w:t>S</w:t>
      </w:r>
      <w:r w:rsidRPr="00A60AA3">
        <w:rPr>
          <w:rFonts w:ascii="Arial" w:hAnsi="Arial" w:cs="Arial"/>
        </w:rPr>
        <w:t xml:space="preserve">ervice will also ensure that any impact on </w:t>
      </w:r>
      <w:r>
        <w:rPr>
          <w:rFonts w:ascii="Arial" w:hAnsi="Arial" w:cs="Arial"/>
        </w:rPr>
        <w:t xml:space="preserve">protected characteristics.  </w:t>
      </w:r>
    </w:p>
    <w:p w14:paraId="79017CC6" w14:textId="77777777" w:rsidR="00AD2532" w:rsidRDefault="00AD2532" w:rsidP="00AD2532">
      <w:pPr>
        <w:spacing w:after="120"/>
        <w:ind w:left="720"/>
        <w:rPr>
          <w:rFonts w:ascii="Arial" w:hAnsi="Arial" w:cs="Arial"/>
        </w:rPr>
      </w:pPr>
      <w:r w:rsidRPr="00A60AA3">
        <w:rPr>
          <w:rFonts w:ascii="Arial" w:hAnsi="Arial" w:cs="Arial"/>
        </w:rPr>
        <w:t xml:space="preserve">As part of the Programme all training which is arranged will </w:t>
      </w:r>
      <w:proofErr w:type="gramStart"/>
      <w:r w:rsidRPr="00A60AA3">
        <w:rPr>
          <w:rFonts w:ascii="Arial" w:hAnsi="Arial" w:cs="Arial"/>
        </w:rPr>
        <w:t>take into account</w:t>
      </w:r>
      <w:proofErr w:type="gramEnd"/>
      <w:r w:rsidRPr="00A60AA3">
        <w:rPr>
          <w:rFonts w:ascii="Arial" w:hAnsi="Arial" w:cs="Arial"/>
        </w:rPr>
        <w:t xml:space="preserve"> protected characteristics.    All training that may</w:t>
      </w:r>
      <w:r>
        <w:rPr>
          <w:rFonts w:ascii="Arial" w:hAnsi="Arial" w:cs="Arial"/>
        </w:rPr>
        <w:t xml:space="preserve"> </w:t>
      </w:r>
      <w:r w:rsidRPr="00A60AA3">
        <w:rPr>
          <w:rFonts w:ascii="Arial" w:hAnsi="Arial" w:cs="Arial"/>
        </w:rPr>
        <w:t>be required will ensure</w:t>
      </w:r>
      <w:r>
        <w:rPr>
          <w:rFonts w:ascii="Arial" w:hAnsi="Arial" w:cs="Arial"/>
        </w:rPr>
        <w:t xml:space="preserve"> that where possible will that it just does not include sessions via Teams, user guides will be written and where appropriate super users for the system (regardless of their protected characteristic) will be available to support colleagues and users.  The Customer Contact Team will be included in training and development plans. </w:t>
      </w:r>
    </w:p>
    <w:p w14:paraId="491CACBE" w14:textId="77777777" w:rsidR="00AD2532" w:rsidRDefault="00AD2532" w:rsidP="00AD2532">
      <w:pPr>
        <w:spacing w:after="120"/>
        <w:ind w:left="720"/>
        <w:rPr>
          <w:rFonts w:ascii="Arial" w:hAnsi="Arial" w:cs="Arial"/>
        </w:rPr>
      </w:pPr>
    </w:p>
    <w:p w14:paraId="6C1BD5C1" w14:textId="77777777" w:rsidR="00AD2532" w:rsidRPr="005E7DC8" w:rsidRDefault="00AD2532" w:rsidP="00AD2532">
      <w:pPr>
        <w:pStyle w:val="Heading1"/>
      </w:pPr>
      <w:r w:rsidRPr="005E7DC8">
        <w:t xml:space="preserve">Section </w:t>
      </w:r>
      <w:r>
        <w:t>4</w:t>
      </w:r>
      <w:r w:rsidRPr="005E7DC8">
        <w:t xml:space="preserve">: </w:t>
      </w:r>
      <w:r>
        <w:t>W</w:t>
      </w:r>
      <w:r w:rsidRPr="005E7DC8">
        <w:t xml:space="preserve">hat evidence you have </w:t>
      </w:r>
      <w:r>
        <w:t>used?</w:t>
      </w:r>
    </w:p>
    <w:p w14:paraId="02E43A10" w14:textId="77777777" w:rsidR="00AD2532" w:rsidRDefault="00AD2532" w:rsidP="00AD2532">
      <w:pPr>
        <w:rPr>
          <w:rFonts w:ascii="Arial" w:hAnsi="Arial" w:cs="Arial"/>
          <w:b/>
          <w:color w:val="000080"/>
        </w:rPr>
      </w:pPr>
    </w:p>
    <w:p w14:paraId="08942F7D" w14:textId="77777777" w:rsidR="00AD2532" w:rsidRDefault="00AD2532" w:rsidP="00AD2532">
      <w:pPr>
        <w:rPr>
          <w:rFonts w:ascii="Arial" w:hAnsi="Arial" w:cs="Arial"/>
          <w:b/>
          <w:color w:val="000080"/>
        </w:rPr>
      </w:pPr>
      <w:r>
        <w:rPr>
          <w:rFonts w:ascii="Arial" w:hAnsi="Arial" w:cs="Arial"/>
          <w:b/>
          <w:color w:val="000080"/>
        </w:rPr>
        <w:t>4.1</w:t>
      </w:r>
      <w:r>
        <w:rPr>
          <w:rFonts w:ascii="Arial" w:hAnsi="Arial" w:cs="Arial"/>
          <w:b/>
          <w:color w:val="000080"/>
        </w:rPr>
        <w:tab/>
        <w:t>W</w:t>
      </w:r>
      <w:r w:rsidRPr="000C4C70">
        <w:rPr>
          <w:rFonts w:ascii="Arial" w:hAnsi="Arial" w:cs="Arial"/>
          <w:b/>
          <w:color w:val="000080"/>
        </w:rPr>
        <w:t xml:space="preserve">hat evidence do you hold to back up this </w:t>
      </w:r>
      <w:r>
        <w:rPr>
          <w:rFonts w:ascii="Arial" w:hAnsi="Arial" w:cs="Arial"/>
          <w:b/>
          <w:color w:val="000080"/>
        </w:rPr>
        <w:t>assessment</w:t>
      </w:r>
      <w:r w:rsidRPr="000C4C70">
        <w:rPr>
          <w:rFonts w:ascii="Arial" w:hAnsi="Arial" w:cs="Arial"/>
          <w:b/>
          <w:color w:val="000080"/>
        </w:rPr>
        <w:t xml:space="preserve">? </w:t>
      </w:r>
    </w:p>
    <w:p w14:paraId="37EE8051" w14:textId="77777777" w:rsidR="00AD2532" w:rsidRDefault="00AD2532" w:rsidP="00AD2532">
      <w:pPr>
        <w:rPr>
          <w:rFonts w:ascii="Arial" w:hAnsi="Arial" w:cs="Arial"/>
          <w:b/>
          <w:color w:val="000080"/>
        </w:rPr>
      </w:pPr>
    </w:p>
    <w:p w14:paraId="53BD6CD8" w14:textId="77777777" w:rsidR="00AD2532" w:rsidRDefault="00AD2532" w:rsidP="00AD2532">
      <w:pPr>
        <w:spacing w:after="120"/>
        <w:ind w:left="720"/>
        <w:rPr>
          <w:rFonts w:ascii="Arial" w:hAnsi="Arial" w:cs="Arial"/>
          <w:lang w:val="en-US"/>
        </w:rPr>
      </w:pPr>
      <w:r w:rsidRPr="48AA40C1">
        <w:rPr>
          <w:rFonts w:ascii="Arial" w:hAnsi="Arial" w:cs="Arial"/>
          <w:lang w:val="en-US"/>
        </w:rPr>
        <w:t>The Project Team ha</w:t>
      </w:r>
      <w:r>
        <w:rPr>
          <w:rFonts w:ascii="Arial" w:hAnsi="Arial" w:cs="Arial"/>
          <w:lang w:val="en-US"/>
        </w:rPr>
        <w:t>s</w:t>
      </w:r>
      <w:r w:rsidRPr="48AA40C1">
        <w:rPr>
          <w:rFonts w:ascii="Arial" w:hAnsi="Arial" w:cs="Arial"/>
          <w:lang w:val="en-US"/>
        </w:rPr>
        <w:t xml:space="preserve"> reviewed Bradford’s rich demographic dataset to understanding resident characteristics, </w:t>
      </w:r>
      <w:proofErr w:type="gramStart"/>
      <w:r w:rsidRPr="48AA40C1">
        <w:rPr>
          <w:rFonts w:ascii="Arial" w:hAnsi="Arial" w:cs="Arial"/>
          <w:lang w:val="en-US"/>
        </w:rPr>
        <w:t>trends</w:t>
      </w:r>
      <w:proofErr w:type="gramEnd"/>
      <w:r w:rsidRPr="48AA40C1">
        <w:rPr>
          <w:rFonts w:ascii="Arial" w:hAnsi="Arial" w:cs="Arial"/>
          <w:lang w:val="en-US"/>
        </w:rPr>
        <w:t xml:space="preserve"> and preferences to ensure these can be taken into consideration in future decisions around customer contact solutions (feeding into the Council owned business case).</w:t>
      </w:r>
    </w:p>
    <w:p w14:paraId="25058BB0" w14:textId="77777777" w:rsidR="00AD2532" w:rsidRDefault="00AD2532" w:rsidP="00AD2532">
      <w:pPr>
        <w:pStyle w:val="Default"/>
        <w:ind w:left="709"/>
      </w:pPr>
      <w:r>
        <w:t xml:space="preserve">At this stage we have carried out internal engagement with relevant teams and business partners, but further engagement is planned specifically with the Disabilities Network about how they would like to be involved in this.  As part of the programme, we will be working closely with the Communications team to identify other forums for the organisation to be involved in and specifically residential forums we can consult with.  This engagement will continue through the current Business Case stage and beyond into delivery to ensure we are fully aware of impacts and amendments required. </w:t>
      </w:r>
    </w:p>
    <w:p w14:paraId="60CCA405" w14:textId="77777777" w:rsidR="00AD2532" w:rsidRDefault="00AD2532" w:rsidP="00AD2532">
      <w:pPr>
        <w:pStyle w:val="Default"/>
        <w:ind w:left="709"/>
        <w:rPr>
          <w:szCs w:val="22"/>
        </w:rPr>
      </w:pPr>
    </w:p>
    <w:p w14:paraId="25BD3FCA" w14:textId="77777777" w:rsidR="00AD2532" w:rsidRPr="00391943" w:rsidRDefault="00AD2532" w:rsidP="00AD2532">
      <w:pPr>
        <w:pStyle w:val="Default"/>
        <w:ind w:left="709"/>
        <w:rPr>
          <w:szCs w:val="22"/>
        </w:rPr>
      </w:pPr>
      <w:r>
        <w:rPr>
          <w:szCs w:val="22"/>
        </w:rPr>
        <w:t>A</w:t>
      </w:r>
      <w:r w:rsidRPr="00391943">
        <w:rPr>
          <w:szCs w:val="22"/>
        </w:rPr>
        <w:t xml:space="preserve"> range of functional and non-functional requirements </w:t>
      </w:r>
      <w:r>
        <w:rPr>
          <w:szCs w:val="22"/>
        </w:rPr>
        <w:t xml:space="preserve">will be included in the Business Case </w:t>
      </w:r>
      <w:r w:rsidRPr="00391943">
        <w:rPr>
          <w:szCs w:val="22"/>
        </w:rPr>
        <w:t xml:space="preserve">to ensure that we can best evaluate vendors on how they meet our needs, specifically in terms of staff groups with accessibility requirements for system/app use as part of their role, and for citizens to have a range of channel option to choose how to engage with the Council that best suits their needs. Any subsequent proposals which were likely to impact on workforce would be subject to staff consultation in accordance with our Managing Change Policy. </w:t>
      </w:r>
    </w:p>
    <w:p w14:paraId="6844F867" w14:textId="77777777" w:rsidR="00AD2532" w:rsidRPr="00391943" w:rsidRDefault="00AD2532" w:rsidP="00AD2532">
      <w:pPr>
        <w:pStyle w:val="Default"/>
        <w:ind w:left="709"/>
        <w:rPr>
          <w:szCs w:val="22"/>
        </w:rPr>
      </w:pPr>
    </w:p>
    <w:p w14:paraId="38FA8752" w14:textId="77777777" w:rsidR="00AD2532" w:rsidRPr="00076A02" w:rsidRDefault="00AD2532" w:rsidP="00AD2532">
      <w:pPr>
        <w:rPr>
          <w:rFonts w:ascii="Arial" w:hAnsi="Arial" w:cs="Arial"/>
          <w:b/>
          <w:color w:val="FF0000"/>
        </w:rPr>
      </w:pPr>
    </w:p>
    <w:p w14:paraId="7E2630F3" w14:textId="77777777" w:rsidR="00AD2532" w:rsidRDefault="00AD2532" w:rsidP="00AD2532">
      <w:pPr>
        <w:ind w:left="720"/>
      </w:pPr>
    </w:p>
    <w:p w14:paraId="1A30C427" w14:textId="77777777" w:rsidR="00AD2532" w:rsidRDefault="00AD2532" w:rsidP="00AD2532">
      <w:pPr>
        <w:ind w:left="720"/>
        <w:rPr>
          <w:noProof/>
        </w:rPr>
        <w:sectPr w:rsidR="00AD2532" w:rsidSect="004915B1">
          <w:headerReference w:type="even" r:id="rId12"/>
          <w:headerReference w:type="default" r:id="rId13"/>
          <w:footerReference w:type="even" r:id="rId14"/>
          <w:footerReference w:type="default" r:id="rId15"/>
          <w:headerReference w:type="first" r:id="rId16"/>
          <w:footerReference w:type="first" r:id="rId17"/>
          <w:pgSz w:w="11906" w:h="16838"/>
          <w:pgMar w:top="567" w:right="1134" w:bottom="851" w:left="1134" w:header="709" w:footer="709" w:gutter="0"/>
          <w:cols w:space="708"/>
          <w:docGrid w:linePitch="360"/>
        </w:sectPr>
      </w:pPr>
      <w:r>
        <w:rPr>
          <w:noProof/>
        </w:rPr>
        <w:lastRenderedPageBreak/>
        <w:drawing>
          <wp:inline distT="0" distB="0" distL="0" distR="0" wp14:anchorId="351FA829" wp14:editId="1A82FFD8">
            <wp:extent cx="4182109" cy="2543175"/>
            <wp:effectExtent l="0" t="0" r="0" b="0"/>
            <wp:docPr id="304908443" name="Picture 30490844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08443" name="Picture 304908443" descr="A screenshot of a computer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2109" cy="2543175"/>
                    </a:xfrm>
                    <a:prstGeom prst="rect">
                      <a:avLst/>
                    </a:prstGeom>
                  </pic:spPr>
                </pic:pic>
              </a:graphicData>
            </a:graphic>
          </wp:inline>
        </w:drawing>
      </w:r>
    </w:p>
    <w:p w14:paraId="5BE1D8F8" w14:textId="77777777" w:rsidR="00AD2532" w:rsidRDefault="00AD2532" w:rsidP="00AD2532">
      <w:pPr>
        <w:ind w:left="720"/>
        <w:rPr>
          <w:noProof/>
        </w:rPr>
      </w:pPr>
    </w:p>
    <w:p w14:paraId="024D82E8" w14:textId="77777777" w:rsidR="00AD2532" w:rsidRPr="00FA1DF2" w:rsidRDefault="00AD2532" w:rsidP="00AD2532">
      <w:pPr>
        <w:rPr>
          <w:rFonts w:ascii="Arial" w:hAnsi="Arial" w:cs="Arial"/>
          <w:b/>
          <w:color w:val="000080"/>
        </w:rPr>
      </w:pPr>
      <w:r w:rsidRPr="00FA1DF2">
        <w:rPr>
          <w:rFonts w:ascii="Arial" w:hAnsi="Arial" w:cs="Arial"/>
          <w:b/>
          <w:color w:val="000080"/>
        </w:rPr>
        <w:t>4.2 Impact of the proposals on residents and service users with protected</w:t>
      </w:r>
    </w:p>
    <w:p w14:paraId="72A3A577" w14:textId="77777777" w:rsidR="00AD2532" w:rsidRDefault="00AD2532" w:rsidP="00AD2532">
      <w:pPr>
        <w:rPr>
          <w:rFonts w:ascii="Arial" w:hAnsi="Arial" w:cs="Arial"/>
          <w:b/>
          <w:color w:val="000080"/>
        </w:rPr>
      </w:pPr>
      <w:r w:rsidRPr="00FA1DF2">
        <w:rPr>
          <w:rFonts w:ascii="Arial" w:hAnsi="Arial" w:cs="Arial"/>
          <w:b/>
          <w:color w:val="000080"/>
        </w:rPr>
        <w:t>Characteristics</w:t>
      </w:r>
    </w:p>
    <w:p w14:paraId="0B0FC65D" w14:textId="77777777" w:rsidR="00AD2532" w:rsidRDefault="00AD2532" w:rsidP="00AD2532">
      <w:pPr>
        <w:rPr>
          <w:rFonts w:ascii="Arial" w:hAnsi="Arial" w:cs="Arial"/>
          <w:b/>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3845"/>
        <w:gridCol w:w="3861"/>
        <w:gridCol w:w="3844"/>
      </w:tblGrid>
      <w:tr w:rsidR="00AD2532" w:rsidRPr="003E06E5" w14:paraId="7041E861" w14:textId="77777777" w:rsidTr="00191754">
        <w:tc>
          <w:tcPr>
            <w:tcW w:w="3909" w:type="dxa"/>
            <w:shd w:val="clear" w:color="auto" w:fill="auto"/>
          </w:tcPr>
          <w:p w14:paraId="77399933" w14:textId="77777777" w:rsidR="00AD2532" w:rsidRPr="003E06E5" w:rsidRDefault="00AD2532" w:rsidP="00191754">
            <w:pPr>
              <w:rPr>
                <w:rFonts w:ascii="Arial" w:hAnsi="Arial" w:cs="Arial"/>
                <w:b/>
                <w:color w:val="000080"/>
              </w:rPr>
            </w:pPr>
            <w:r w:rsidRPr="003E06E5">
              <w:rPr>
                <w:rFonts w:ascii="Arial" w:hAnsi="Arial" w:cs="Arial"/>
                <w:b/>
                <w:color w:val="000080"/>
              </w:rPr>
              <w:t>Protected characteristic</w:t>
            </w:r>
          </w:p>
        </w:tc>
        <w:tc>
          <w:tcPr>
            <w:tcW w:w="3909" w:type="dxa"/>
            <w:shd w:val="clear" w:color="auto" w:fill="auto"/>
          </w:tcPr>
          <w:p w14:paraId="77B73B4D" w14:textId="77777777" w:rsidR="00AD2532" w:rsidRPr="003E06E5" w:rsidRDefault="00AD2532" w:rsidP="00191754">
            <w:pPr>
              <w:rPr>
                <w:rFonts w:ascii="Arial" w:hAnsi="Arial" w:cs="Arial"/>
                <w:b/>
                <w:color w:val="000080"/>
              </w:rPr>
            </w:pPr>
            <w:r w:rsidRPr="003E06E5">
              <w:rPr>
                <w:rFonts w:ascii="Arial" w:hAnsi="Arial" w:cs="Arial"/>
                <w:b/>
                <w:color w:val="000080"/>
              </w:rPr>
              <w:t>Potential positive impacts</w:t>
            </w:r>
          </w:p>
        </w:tc>
        <w:tc>
          <w:tcPr>
            <w:tcW w:w="3909" w:type="dxa"/>
            <w:shd w:val="clear" w:color="auto" w:fill="auto"/>
          </w:tcPr>
          <w:p w14:paraId="4B6AE9E4" w14:textId="77777777" w:rsidR="00AD2532" w:rsidRPr="003E06E5" w:rsidRDefault="00AD2532" w:rsidP="00191754">
            <w:pPr>
              <w:rPr>
                <w:rFonts w:ascii="Arial" w:hAnsi="Arial" w:cs="Arial"/>
                <w:b/>
                <w:color w:val="000080"/>
              </w:rPr>
            </w:pPr>
            <w:r w:rsidRPr="003E06E5">
              <w:rPr>
                <w:rFonts w:ascii="Arial" w:hAnsi="Arial" w:cs="Arial"/>
                <w:b/>
                <w:color w:val="000080"/>
              </w:rPr>
              <w:t>Potential negative impacts</w:t>
            </w:r>
          </w:p>
        </w:tc>
        <w:tc>
          <w:tcPr>
            <w:tcW w:w="3909" w:type="dxa"/>
            <w:shd w:val="clear" w:color="auto" w:fill="auto"/>
          </w:tcPr>
          <w:p w14:paraId="5F9B9F7A" w14:textId="77777777" w:rsidR="00AD2532" w:rsidRPr="003E06E5" w:rsidRDefault="00AD2532" w:rsidP="00191754">
            <w:pPr>
              <w:rPr>
                <w:rFonts w:ascii="Arial" w:hAnsi="Arial" w:cs="Arial"/>
                <w:b/>
                <w:color w:val="000080"/>
              </w:rPr>
            </w:pPr>
            <w:r w:rsidRPr="003E06E5">
              <w:rPr>
                <w:rFonts w:ascii="Arial" w:hAnsi="Arial" w:cs="Arial"/>
                <w:b/>
                <w:color w:val="000080"/>
              </w:rPr>
              <w:t>Evidence</w:t>
            </w:r>
          </w:p>
        </w:tc>
      </w:tr>
      <w:tr w:rsidR="00AD2532" w:rsidRPr="003E06E5" w14:paraId="24AEDFAA" w14:textId="77777777" w:rsidTr="00191754">
        <w:tc>
          <w:tcPr>
            <w:tcW w:w="3909" w:type="dxa"/>
            <w:shd w:val="clear" w:color="auto" w:fill="auto"/>
            <w:vAlign w:val="center"/>
          </w:tcPr>
          <w:p w14:paraId="2B7CC202" w14:textId="77777777" w:rsidR="00AD2532" w:rsidRPr="003E06E5" w:rsidRDefault="00AD2532" w:rsidP="00191754">
            <w:pPr>
              <w:jc w:val="both"/>
              <w:rPr>
                <w:rFonts w:ascii="Arial" w:hAnsi="Arial" w:cs="Arial"/>
              </w:rPr>
            </w:pPr>
            <w:r w:rsidRPr="003E06E5">
              <w:rPr>
                <w:rFonts w:ascii="Arial" w:hAnsi="Arial" w:cs="Arial"/>
              </w:rPr>
              <w:t>Age</w:t>
            </w:r>
          </w:p>
        </w:tc>
        <w:tc>
          <w:tcPr>
            <w:tcW w:w="3909" w:type="dxa"/>
            <w:shd w:val="clear" w:color="auto" w:fill="auto"/>
          </w:tcPr>
          <w:p w14:paraId="6C2B8870"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People who prefer to self-serve</w:t>
            </w:r>
          </w:p>
          <w:p w14:paraId="5D1E15FD"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will benefit from this policy. This</w:t>
            </w:r>
          </w:p>
          <w:p w14:paraId="663E7AED"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may include younger people.</w:t>
            </w:r>
          </w:p>
          <w:p w14:paraId="05FEC525"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A single point of access for all</w:t>
            </w:r>
          </w:p>
          <w:p w14:paraId="19DDD743"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 xml:space="preserve">council services will make </w:t>
            </w:r>
            <w:proofErr w:type="gramStart"/>
            <w:r w:rsidRPr="003E06E5">
              <w:rPr>
                <w:rFonts w:ascii="Arial" w:hAnsi="Arial" w:cs="Arial"/>
                <w:sz w:val="22"/>
                <w:szCs w:val="22"/>
              </w:rPr>
              <w:t>it</w:t>
            </w:r>
            <w:proofErr w:type="gramEnd"/>
          </w:p>
          <w:p w14:paraId="6E97EF5E"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easier for customers to access</w:t>
            </w:r>
          </w:p>
          <w:p w14:paraId="55C6D4AB"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the information and services</w:t>
            </w:r>
          </w:p>
          <w:p w14:paraId="47D99723" w14:textId="77777777" w:rsidR="00AD2532" w:rsidRPr="003E06E5" w:rsidRDefault="00AD2532" w:rsidP="00191754">
            <w:pPr>
              <w:rPr>
                <w:rFonts w:ascii="Arial" w:hAnsi="Arial" w:cs="Arial"/>
                <w:b/>
                <w:color w:val="000080"/>
              </w:rPr>
            </w:pPr>
            <w:r w:rsidRPr="003E06E5">
              <w:rPr>
                <w:rFonts w:ascii="Arial" w:hAnsi="Arial" w:cs="Arial"/>
                <w:sz w:val="22"/>
                <w:szCs w:val="22"/>
              </w:rPr>
              <w:t>they need.</w:t>
            </w:r>
          </w:p>
        </w:tc>
        <w:tc>
          <w:tcPr>
            <w:tcW w:w="3909" w:type="dxa"/>
            <w:shd w:val="clear" w:color="auto" w:fill="auto"/>
          </w:tcPr>
          <w:p w14:paraId="0187EC97" w14:textId="77777777" w:rsidR="00AD2532" w:rsidRPr="003E06E5"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People who are digitally excluded will be impacted by this policy. This group may include older people.</w:t>
            </w:r>
          </w:p>
          <w:p w14:paraId="568C0C49" w14:textId="77777777" w:rsidR="00AD2532" w:rsidRPr="003E06E5" w:rsidRDefault="00AD2532" w:rsidP="00191754">
            <w:pPr>
              <w:autoSpaceDE w:val="0"/>
              <w:autoSpaceDN w:val="0"/>
              <w:adjustRightInd w:val="0"/>
              <w:rPr>
                <w:rFonts w:ascii="Arial" w:hAnsi="Arial" w:cs="Arial"/>
                <w:sz w:val="22"/>
                <w:szCs w:val="22"/>
              </w:rPr>
            </w:pPr>
          </w:p>
          <w:p w14:paraId="55C02589" w14:textId="77777777" w:rsidR="00AD2532" w:rsidRPr="00015844" w:rsidRDefault="00AD2532" w:rsidP="00191754">
            <w:pPr>
              <w:pStyle w:val="Default"/>
              <w:rPr>
                <w:color w:val="auto"/>
                <w:sz w:val="22"/>
                <w:szCs w:val="22"/>
              </w:rPr>
            </w:pPr>
            <w:r w:rsidRPr="00015844">
              <w:rPr>
                <w:color w:val="auto"/>
                <w:sz w:val="22"/>
                <w:szCs w:val="22"/>
              </w:rPr>
              <w:t xml:space="preserve">Channel shift strategy towards digital offerings could be seen as impacting older people with less propensity to using these channels, however this proposal is not closing traditional contact channels such as telephony and face-to-face. </w:t>
            </w:r>
          </w:p>
          <w:p w14:paraId="476CD5FB" w14:textId="77777777" w:rsidR="00AD2532" w:rsidRPr="00015844" w:rsidRDefault="00AD2532" w:rsidP="00191754">
            <w:pPr>
              <w:autoSpaceDE w:val="0"/>
              <w:autoSpaceDN w:val="0"/>
              <w:adjustRightInd w:val="0"/>
              <w:rPr>
                <w:rFonts w:ascii="Arial" w:hAnsi="Arial" w:cs="Arial"/>
                <w:sz w:val="22"/>
                <w:szCs w:val="22"/>
              </w:rPr>
            </w:pPr>
          </w:p>
        </w:tc>
        <w:tc>
          <w:tcPr>
            <w:tcW w:w="3909" w:type="dxa"/>
            <w:shd w:val="clear" w:color="auto" w:fill="auto"/>
          </w:tcPr>
          <w:p w14:paraId="3559D686" w14:textId="77777777" w:rsidR="00AD2532" w:rsidRPr="00015844" w:rsidRDefault="00AD2532" w:rsidP="00191754">
            <w:pPr>
              <w:shd w:val="clear" w:color="auto" w:fill="FFFFFF" w:themeFill="background1"/>
              <w:autoSpaceDE w:val="0"/>
              <w:autoSpaceDN w:val="0"/>
              <w:adjustRightInd w:val="0"/>
              <w:rPr>
                <w:rFonts w:ascii="Arial" w:hAnsi="Arial" w:cs="Arial"/>
                <w:sz w:val="22"/>
                <w:szCs w:val="22"/>
              </w:rPr>
            </w:pPr>
            <w:r w:rsidRPr="00015844">
              <w:rPr>
                <w:rFonts w:ascii="Arial" w:hAnsi="Arial" w:cs="Arial"/>
                <w:sz w:val="22"/>
                <w:szCs w:val="22"/>
              </w:rPr>
              <w:t xml:space="preserve">Data shows that almost all adults </w:t>
            </w:r>
            <w:proofErr w:type="gramStart"/>
            <w:r w:rsidRPr="00015844">
              <w:rPr>
                <w:rFonts w:ascii="Arial" w:hAnsi="Arial" w:cs="Arial"/>
                <w:sz w:val="22"/>
                <w:szCs w:val="22"/>
              </w:rPr>
              <w:t>age</w:t>
            </w:r>
            <w:proofErr w:type="gramEnd"/>
            <w:r w:rsidRPr="00015844">
              <w:rPr>
                <w:rFonts w:ascii="Arial" w:hAnsi="Arial" w:cs="Arial"/>
                <w:sz w:val="22"/>
                <w:szCs w:val="22"/>
              </w:rPr>
              <w:t xml:space="preserve"> 16-54 regularly use the </w:t>
            </w:r>
          </w:p>
          <w:p w14:paraId="5287B270" w14:textId="77777777" w:rsidR="00AD2532" w:rsidRPr="00015844" w:rsidRDefault="00AD2532" w:rsidP="00191754">
            <w:pPr>
              <w:shd w:val="clear" w:color="auto" w:fill="FFFFFF" w:themeFill="background1"/>
              <w:autoSpaceDE w:val="0"/>
              <w:autoSpaceDN w:val="0"/>
              <w:adjustRightInd w:val="0"/>
              <w:rPr>
                <w:rFonts w:ascii="Arial" w:hAnsi="Arial" w:cs="Arial"/>
                <w:sz w:val="22"/>
                <w:szCs w:val="22"/>
              </w:rPr>
            </w:pPr>
            <w:r w:rsidRPr="00015844">
              <w:rPr>
                <w:rFonts w:ascii="Arial" w:hAnsi="Arial" w:cs="Arial"/>
                <w:sz w:val="22"/>
                <w:szCs w:val="22"/>
              </w:rPr>
              <w:t>internet. This drops to 41% in those aged 75+.</w:t>
            </w:r>
          </w:p>
          <w:p w14:paraId="3AD551C6" w14:textId="77777777" w:rsidR="00AD2532" w:rsidRPr="003E06E5" w:rsidRDefault="00AD2532" w:rsidP="00191754">
            <w:pPr>
              <w:autoSpaceDE w:val="0"/>
              <w:autoSpaceDN w:val="0"/>
              <w:adjustRightInd w:val="0"/>
              <w:rPr>
                <w:rFonts w:ascii="Arial" w:hAnsi="Arial" w:cs="Arial"/>
                <w:sz w:val="22"/>
                <w:szCs w:val="22"/>
              </w:rPr>
            </w:pPr>
          </w:p>
        </w:tc>
      </w:tr>
      <w:tr w:rsidR="00AD2532" w:rsidRPr="003E06E5" w14:paraId="3C8A257D" w14:textId="77777777" w:rsidTr="00191754">
        <w:tc>
          <w:tcPr>
            <w:tcW w:w="3909" w:type="dxa"/>
            <w:shd w:val="clear" w:color="auto" w:fill="auto"/>
            <w:vAlign w:val="center"/>
          </w:tcPr>
          <w:p w14:paraId="63C74237" w14:textId="77777777" w:rsidR="00AD2532" w:rsidRPr="003E06E5" w:rsidRDefault="00AD2532" w:rsidP="00191754">
            <w:pPr>
              <w:jc w:val="both"/>
              <w:rPr>
                <w:rFonts w:ascii="Arial" w:hAnsi="Arial" w:cs="Arial"/>
              </w:rPr>
            </w:pPr>
            <w:r w:rsidRPr="003E06E5">
              <w:rPr>
                <w:rFonts w:ascii="Arial" w:hAnsi="Arial" w:cs="Arial"/>
              </w:rPr>
              <w:t>Disability</w:t>
            </w:r>
          </w:p>
        </w:tc>
        <w:tc>
          <w:tcPr>
            <w:tcW w:w="3909" w:type="dxa"/>
            <w:shd w:val="clear" w:color="auto" w:fill="auto"/>
          </w:tcPr>
          <w:p w14:paraId="6E44206E" w14:textId="77777777" w:rsidR="00AD2532" w:rsidRPr="00015844" w:rsidRDefault="00AD2532" w:rsidP="00191754">
            <w:pPr>
              <w:autoSpaceDE w:val="0"/>
              <w:autoSpaceDN w:val="0"/>
              <w:adjustRightInd w:val="0"/>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469CFDBE" w14:textId="77777777" w:rsidR="00AD2532" w:rsidRPr="003E06E5" w:rsidRDefault="00AD2532" w:rsidP="00191754">
            <w:pPr>
              <w:rPr>
                <w:rFonts w:ascii="Arial" w:hAnsi="Arial" w:cs="Arial"/>
                <w:sz w:val="22"/>
                <w:szCs w:val="22"/>
              </w:rPr>
            </w:pPr>
            <w:r w:rsidRPr="48AA40C1">
              <w:rPr>
                <w:rFonts w:ascii="Arial" w:hAnsi="Arial" w:cs="Arial"/>
                <w:sz w:val="22"/>
                <w:szCs w:val="22"/>
              </w:rPr>
              <w:t xml:space="preserve">People who are unable to self-serve may be impacted by this change.  This group may </w:t>
            </w:r>
            <w:proofErr w:type="gramStart"/>
            <w:r w:rsidRPr="48AA40C1">
              <w:rPr>
                <w:rFonts w:ascii="Arial" w:hAnsi="Arial" w:cs="Arial"/>
                <w:sz w:val="22"/>
                <w:szCs w:val="22"/>
              </w:rPr>
              <w:t>include</w:t>
            </w:r>
            <w:proofErr w:type="gramEnd"/>
          </w:p>
          <w:p w14:paraId="0FBF3D84" w14:textId="77777777" w:rsidR="00AD2532" w:rsidRPr="003E06E5" w:rsidRDefault="00AD2532" w:rsidP="00191754">
            <w:pPr>
              <w:rPr>
                <w:rFonts w:ascii="Arial" w:hAnsi="Arial" w:cs="Arial"/>
                <w:sz w:val="22"/>
                <w:szCs w:val="22"/>
              </w:rPr>
            </w:pPr>
            <w:r w:rsidRPr="48AA40C1">
              <w:rPr>
                <w:rFonts w:ascii="Arial" w:hAnsi="Arial" w:cs="Arial"/>
                <w:sz w:val="22"/>
                <w:szCs w:val="22"/>
              </w:rPr>
              <w:t>people with certain types of disability.</w:t>
            </w:r>
          </w:p>
          <w:p w14:paraId="36A79C1D" w14:textId="77777777" w:rsidR="00AD2532" w:rsidRPr="003E06E5" w:rsidRDefault="00AD2532" w:rsidP="00191754">
            <w:pPr>
              <w:rPr>
                <w:rFonts w:ascii="Arial" w:hAnsi="Arial" w:cs="Arial"/>
                <w:sz w:val="22"/>
                <w:szCs w:val="22"/>
              </w:rPr>
            </w:pPr>
            <w:r w:rsidRPr="48AA40C1">
              <w:rPr>
                <w:rFonts w:ascii="Arial" w:hAnsi="Arial" w:cs="Arial"/>
                <w:sz w:val="22"/>
                <w:szCs w:val="22"/>
              </w:rPr>
              <w:t xml:space="preserve">However, face to face and postal service will remain in place. </w:t>
            </w:r>
          </w:p>
          <w:p w14:paraId="571CCFFD" w14:textId="77777777" w:rsidR="00AD2532" w:rsidRPr="00015844" w:rsidRDefault="00AD2532" w:rsidP="00191754">
            <w:pPr>
              <w:pStyle w:val="Default"/>
              <w:rPr>
                <w:color w:val="auto"/>
                <w:sz w:val="22"/>
                <w:szCs w:val="22"/>
              </w:rPr>
            </w:pPr>
            <w:r w:rsidRPr="00015844">
              <w:rPr>
                <w:color w:val="auto"/>
                <w:sz w:val="22"/>
                <w:szCs w:val="22"/>
              </w:rPr>
              <w:t xml:space="preserve">Introduction of web-based channels such as IVR, bot, web chat may have an impact on staff with accessibility needs and those staff may not be able to incorporate those channels into their skill set, as well as being seen to be disadvantaging citizens who are unable to use these channels due to disabilities preventing their use. </w:t>
            </w:r>
          </w:p>
          <w:p w14:paraId="0763F362" w14:textId="77777777" w:rsidR="00AD2532" w:rsidRDefault="00AD2532" w:rsidP="00191754">
            <w:pPr>
              <w:spacing w:line="259" w:lineRule="auto"/>
              <w:rPr>
                <w:rFonts w:ascii="Arial" w:hAnsi="Arial" w:cs="Arial"/>
                <w:sz w:val="22"/>
                <w:szCs w:val="22"/>
              </w:rPr>
            </w:pPr>
            <w:r w:rsidRPr="48AA40C1">
              <w:rPr>
                <w:rFonts w:ascii="Arial" w:hAnsi="Arial" w:cs="Arial"/>
                <w:sz w:val="22"/>
                <w:szCs w:val="22"/>
              </w:rPr>
              <w:t xml:space="preserve">Online services could present considerable cognitive demands. The multiplicity of passwords required was reported to be a major barrier, </w:t>
            </w:r>
            <w:r w:rsidRPr="48AA40C1">
              <w:rPr>
                <w:rFonts w:ascii="Arial" w:hAnsi="Arial" w:cs="Arial"/>
                <w:sz w:val="22"/>
                <w:szCs w:val="22"/>
              </w:rPr>
              <w:lastRenderedPageBreak/>
              <w:t>especially where people were not familiar with using technology. This appeared particularly challenging for participants with memory and learning, understanding or concentration impairments.</w:t>
            </w:r>
          </w:p>
          <w:p w14:paraId="207C9B3E" w14:textId="77777777" w:rsidR="00AD2532" w:rsidRPr="00015844" w:rsidRDefault="00AD2532" w:rsidP="00191754">
            <w:pPr>
              <w:rPr>
                <w:rFonts w:ascii="Arial" w:hAnsi="Arial" w:cs="Arial"/>
                <w:sz w:val="22"/>
                <w:szCs w:val="22"/>
              </w:rPr>
            </w:pPr>
          </w:p>
        </w:tc>
        <w:tc>
          <w:tcPr>
            <w:tcW w:w="3909" w:type="dxa"/>
            <w:shd w:val="clear" w:color="auto" w:fill="auto"/>
          </w:tcPr>
          <w:p w14:paraId="675C6C8B" w14:textId="77777777" w:rsidR="00AD2532" w:rsidRPr="00015844" w:rsidRDefault="00AD2532" w:rsidP="00191754">
            <w:pPr>
              <w:shd w:val="clear" w:color="auto" w:fill="FFFFFF" w:themeFill="background1"/>
              <w:rPr>
                <w:rFonts w:ascii="Arial" w:hAnsi="Arial" w:cs="Arial"/>
                <w:sz w:val="22"/>
                <w:szCs w:val="22"/>
              </w:rPr>
            </w:pPr>
            <w:r w:rsidRPr="00015844">
              <w:rPr>
                <w:rFonts w:ascii="Arial" w:hAnsi="Arial" w:cs="Arial"/>
                <w:sz w:val="22"/>
                <w:szCs w:val="22"/>
              </w:rPr>
              <w:lastRenderedPageBreak/>
              <w:t xml:space="preserve">Latest data from ONS </w:t>
            </w:r>
          </w:p>
          <w:p w14:paraId="5FBCF439" w14:textId="77777777" w:rsidR="00AD2532" w:rsidRPr="00015844" w:rsidRDefault="00AD2532" w:rsidP="00191754">
            <w:pPr>
              <w:shd w:val="clear" w:color="auto" w:fill="FFFFFF" w:themeFill="background1"/>
              <w:rPr>
                <w:rFonts w:ascii="Arial" w:hAnsi="Arial" w:cs="Arial"/>
                <w:sz w:val="22"/>
                <w:szCs w:val="22"/>
              </w:rPr>
            </w:pPr>
            <w:r w:rsidRPr="00015844">
              <w:rPr>
                <w:rFonts w:ascii="Arial" w:hAnsi="Arial" w:cs="Arial"/>
                <w:sz w:val="22"/>
                <w:szCs w:val="22"/>
              </w:rPr>
              <w:t xml:space="preserve">states that 39% of adults with disabilities </w:t>
            </w:r>
          </w:p>
          <w:p w14:paraId="6EF225D7" w14:textId="77777777" w:rsidR="00AD2532" w:rsidRPr="00015844" w:rsidRDefault="00AD2532" w:rsidP="00191754">
            <w:pPr>
              <w:shd w:val="clear" w:color="auto" w:fill="FFFFFF" w:themeFill="background1"/>
              <w:rPr>
                <w:rFonts w:ascii="Arial" w:hAnsi="Arial" w:cs="Arial"/>
                <w:sz w:val="22"/>
                <w:szCs w:val="22"/>
              </w:rPr>
            </w:pPr>
            <w:r w:rsidRPr="00015844">
              <w:rPr>
                <w:rFonts w:ascii="Arial" w:hAnsi="Arial" w:cs="Arial"/>
                <w:sz w:val="22"/>
                <w:szCs w:val="22"/>
              </w:rPr>
              <w:t xml:space="preserve">aged 75+ used the internet </w:t>
            </w:r>
            <w:proofErr w:type="gramStart"/>
            <w:r w:rsidRPr="00015844">
              <w:rPr>
                <w:rFonts w:ascii="Arial" w:hAnsi="Arial" w:cs="Arial"/>
                <w:sz w:val="22"/>
                <w:szCs w:val="22"/>
              </w:rPr>
              <w:t>recently</w:t>
            </w:r>
            <w:proofErr w:type="gramEnd"/>
            <w:r w:rsidRPr="00015844">
              <w:rPr>
                <w:rFonts w:ascii="Arial" w:hAnsi="Arial" w:cs="Arial"/>
                <w:sz w:val="22"/>
                <w:szCs w:val="22"/>
              </w:rPr>
              <w:t xml:space="preserve"> </w:t>
            </w:r>
          </w:p>
          <w:p w14:paraId="5AA2A1F7" w14:textId="77777777" w:rsidR="00AD2532" w:rsidRPr="00015844" w:rsidRDefault="00AD2532" w:rsidP="00191754">
            <w:pPr>
              <w:shd w:val="clear" w:color="auto" w:fill="FFFFFF" w:themeFill="background1"/>
              <w:rPr>
                <w:rFonts w:ascii="Arial" w:hAnsi="Arial" w:cs="Arial"/>
                <w:sz w:val="22"/>
                <w:szCs w:val="22"/>
              </w:rPr>
            </w:pPr>
            <w:r w:rsidRPr="00015844">
              <w:rPr>
                <w:rFonts w:ascii="Arial" w:hAnsi="Arial" w:cs="Arial"/>
                <w:sz w:val="22"/>
                <w:szCs w:val="22"/>
              </w:rPr>
              <w:t xml:space="preserve">compared with 49% of non-disabled </w:t>
            </w:r>
            <w:proofErr w:type="gramStart"/>
            <w:r w:rsidRPr="00015844">
              <w:rPr>
                <w:rFonts w:ascii="Arial" w:hAnsi="Arial" w:cs="Arial"/>
                <w:sz w:val="22"/>
                <w:szCs w:val="22"/>
              </w:rPr>
              <w:t>adults</w:t>
            </w:r>
            <w:proofErr w:type="gramEnd"/>
          </w:p>
          <w:p w14:paraId="2C2C5A1F" w14:textId="77777777" w:rsidR="00AD2532" w:rsidRPr="00015844" w:rsidRDefault="00AD2532" w:rsidP="00191754">
            <w:pPr>
              <w:rPr>
                <w:rFonts w:ascii="Arial" w:hAnsi="Arial" w:cs="Arial"/>
                <w:sz w:val="22"/>
                <w:szCs w:val="22"/>
              </w:rPr>
            </w:pPr>
          </w:p>
        </w:tc>
      </w:tr>
      <w:tr w:rsidR="00AD2532" w:rsidRPr="003E06E5" w14:paraId="091BFF95" w14:textId="77777777" w:rsidTr="00191754">
        <w:tc>
          <w:tcPr>
            <w:tcW w:w="3909" w:type="dxa"/>
            <w:shd w:val="clear" w:color="auto" w:fill="auto"/>
            <w:vAlign w:val="center"/>
          </w:tcPr>
          <w:p w14:paraId="1ACCF82A" w14:textId="77777777" w:rsidR="00AD2532" w:rsidRPr="003E06E5" w:rsidRDefault="00AD2532" w:rsidP="00191754">
            <w:pPr>
              <w:jc w:val="both"/>
              <w:rPr>
                <w:rFonts w:ascii="Arial" w:hAnsi="Arial" w:cs="Arial"/>
              </w:rPr>
            </w:pPr>
            <w:r w:rsidRPr="003E06E5">
              <w:rPr>
                <w:rFonts w:ascii="Arial" w:hAnsi="Arial" w:cs="Arial"/>
              </w:rPr>
              <w:t>Gender reassignment</w:t>
            </w:r>
          </w:p>
        </w:tc>
        <w:tc>
          <w:tcPr>
            <w:tcW w:w="3909" w:type="dxa"/>
            <w:shd w:val="clear" w:color="auto" w:fill="auto"/>
          </w:tcPr>
          <w:p w14:paraId="44592F3C"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2C75F1AE"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43C574BB"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5F46388C" w14:textId="77777777" w:rsidTr="00191754">
        <w:tc>
          <w:tcPr>
            <w:tcW w:w="3909" w:type="dxa"/>
            <w:shd w:val="clear" w:color="auto" w:fill="auto"/>
            <w:vAlign w:val="center"/>
          </w:tcPr>
          <w:p w14:paraId="12289BD9" w14:textId="77777777" w:rsidR="00AD2532" w:rsidRPr="003E06E5" w:rsidRDefault="00AD2532" w:rsidP="00191754">
            <w:pPr>
              <w:jc w:val="both"/>
              <w:rPr>
                <w:rFonts w:ascii="Arial" w:hAnsi="Arial" w:cs="Arial"/>
              </w:rPr>
            </w:pPr>
            <w:r w:rsidRPr="003E06E5">
              <w:rPr>
                <w:rFonts w:ascii="Arial" w:hAnsi="Arial" w:cs="Arial"/>
              </w:rPr>
              <w:t>Race</w:t>
            </w:r>
          </w:p>
        </w:tc>
        <w:tc>
          <w:tcPr>
            <w:tcW w:w="3909" w:type="dxa"/>
            <w:shd w:val="clear" w:color="auto" w:fill="auto"/>
          </w:tcPr>
          <w:p w14:paraId="3AEF8775"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122C731E"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4E48F0AF"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650D3093" w14:textId="77777777" w:rsidTr="00191754">
        <w:tc>
          <w:tcPr>
            <w:tcW w:w="3909" w:type="dxa"/>
            <w:shd w:val="clear" w:color="auto" w:fill="auto"/>
            <w:vAlign w:val="center"/>
          </w:tcPr>
          <w:p w14:paraId="23F43DEF" w14:textId="77777777" w:rsidR="00AD2532" w:rsidRPr="003E06E5" w:rsidRDefault="00AD2532" w:rsidP="00191754">
            <w:pPr>
              <w:rPr>
                <w:rFonts w:ascii="Arial" w:hAnsi="Arial" w:cs="Arial"/>
              </w:rPr>
            </w:pPr>
            <w:r w:rsidRPr="003E06E5">
              <w:rPr>
                <w:rFonts w:ascii="Arial" w:hAnsi="Arial" w:cs="Arial"/>
              </w:rPr>
              <w:t>Religion/Belief</w:t>
            </w:r>
          </w:p>
        </w:tc>
        <w:tc>
          <w:tcPr>
            <w:tcW w:w="3909" w:type="dxa"/>
            <w:shd w:val="clear" w:color="auto" w:fill="auto"/>
          </w:tcPr>
          <w:p w14:paraId="6BF8C2F4"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415BEF45"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7EF701CE"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43A39451" w14:textId="77777777" w:rsidTr="00191754">
        <w:tc>
          <w:tcPr>
            <w:tcW w:w="3909" w:type="dxa"/>
            <w:shd w:val="clear" w:color="auto" w:fill="auto"/>
            <w:vAlign w:val="center"/>
          </w:tcPr>
          <w:p w14:paraId="460D513E" w14:textId="77777777" w:rsidR="00AD2532" w:rsidRPr="003E06E5" w:rsidRDefault="00AD2532" w:rsidP="00191754">
            <w:pPr>
              <w:jc w:val="both"/>
              <w:rPr>
                <w:rFonts w:ascii="Arial" w:hAnsi="Arial" w:cs="Arial"/>
              </w:rPr>
            </w:pPr>
            <w:r w:rsidRPr="003E06E5">
              <w:rPr>
                <w:rFonts w:ascii="Arial" w:hAnsi="Arial" w:cs="Arial"/>
              </w:rPr>
              <w:t>Pregnancy and maternity</w:t>
            </w:r>
          </w:p>
        </w:tc>
        <w:tc>
          <w:tcPr>
            <w:tcW w:w="3909" w:type="dxa"/>
            <w:shd w:val="clear" w:color="auto" w:fill="auto"/>
          </w:tcPr>
          <w:p w14:paraId="07F28933"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7E861C8D"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7A0241CF"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68365AF8" w14:textId="77777777" w:rsidTr="00191754">
        <w:tc>
          <w:tcPr>
            <w:tcW w:w="3909" w:type="dxa"/>
            <w:shd w:val="clear" w:color="auto" w:fill="auto"/>
            <w:vAlign w:val="center"/>
          </w:tcPr>
          <w:p w14:paraId="757DB37A" w14:textId="77777777" w:rsidR="00AD2532" w:rsidRPr="003E06E5" w:rsidRDefault="00AD2532" w:rsidP="00191754">
            <w:pPr>
              <w:jc w:val="both"/>
              <w:rPr>
                <w:rFonts w:ascii="Arial" w:hAnsi="Arial" w:cs="Arial"/>
              </w:rPr>
            </w:pPr>
            <w:r w:rsidRPr="003E06E5">
              <w:rPr>
                <w:rFonts w:ascii="Arial" w:hAnsi="Arial" w:cs="Arial"/>
              </w:rPr>
              <w:t>Sexual Orientation</w:t>
            </w:r>
          </w:p>
        </w:tc>
        <w:tc>
          <w:tcPr>
            <w:tcW w:w="3909" w:type="dxa"/>
            <w:shd w:val="clear" w:color="auto" w:fill="auto"/>
          </w:tcPr>
          <w:p w14:paraId="725B372B"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30606389"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7CD73C6F"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74ACE424" w14:textId="77777777" w:rsidTr="00191754">
        <w:tc>
          <w:tcPr>
            <w:tcW w:w="3909" w:type="dxa"/>
            <w:shd w:val="clear" w:color="auto" w:fill="auto"/>
            <w:vAlign w:val="center"/>
          </w:tcPr>
          <w:p w14:paraId="084CC49F" w14:textId="77777777" w:rsidR="00AD2532" w:rsidRPr="003E06E5" w:rsidRDefault="00AD2532" w:rsidP="00191754">
            <w:pPr>
              <w:jc w:val="both"/>
              <w:rPr>
                <w:rFonts w:ascii="Arial" w:hAnsi="Arial" w:cs="Arial"/>
              </w:rPr>
            </w:pPr>
            <w:r w:rsidRPr="003E06E5">
              <w:rPr>
                <w:rFonts w:ascii="Arial" w:hAnsi="Arial" w:cs="Arial"/>
              </w:rPr>
              <w:t>Sex</w:t>
            </w:r>
          </w:p>
        </w:tc>
        <w:tc>
          <w:tcPr>
            <w:tcW w:w="3909" w:type="dxa"/>
            <w:shd w:val="clear" w:color="auto" w:fill="auto"/>
          </w:tcPr>
          <w:p w14:paraId="041FCA27"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529AEB18"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1C39E903"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3DFF4009" w14:textId="77777777" w:rsidTr="00191754">
        <w:tc>
          <w:tcPr>
            <w:tcW w:w="3909" w:type="dxa"/>
            <w:shd w:val="clear" w:color="auto" w:fill="auto"/>
            <w:vAlign w:val="center"/>
          </w:tcPr>
          <w:p w14:paraId="27B920EE" w14:textId="77777777" w:rsidR="00AD2532" w:rsidRPr="003E06E5" w:rsidRDefault="00AD2532" w:rsidP="00191754">
            <w:pPr>
              <w:jc w:val="both"/>
              <w:rPr>
                <w:rFonts w:ascii="Arial" w:hAnsi="Arial" w:cs="Arial"/>
              </w:rPr>
            </w:pPr>
            <w:r w:rsidRPr="003E06E5">
              <w:rPr>
                <w:rFonts w:ascii="Arial" w:hAnsi="Arial" w:cs="Arial"/>
              </w:rPr>
              <w:t>Marriage and civil partnership</w:t>
            </w:r>
          </w:p>
        </w:tc>
        <w:tc>
          <w:tcPr>
            <w:tcW w:w="3909" w:type="dxa"/>
            <w:shd w:val="clear" w:color="auto" w:fill="auto"/>
          </w:tcPr>
          <w:p w14:paraId="04311B03"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6AE5FFAE"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148E9BE4"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r>
      <w:tr w:rsidR="00AD2532" w:rsidRPr="003E06E5" w14:paraId="74C54490" w14:textId="77777777" w:rsidTr="00191754">
        <w:tc>
          <w:tcPr>
            <w:tcW w:w="3909" w:type="dxa"/>
            <w:shd w:val="clear" w:color="auto" w:fill="auto"/>
            <w:vAlign w:val="center"/>
          </w:tcPr>
          <w:p w14:paraId="04487AAE" w14:textId="77777777" w:rsidR="00AD2532" w:rsidRPr="003E06E5" w:rsidRDefault="00AD2532" w:rsidP="00191754">
            <w:pPr>
              <w:jc w:val="both"/>
              <w:rPr>
                <w:rFonts w:ascii="Arial" w:hAnsi="Arial" w:cs="Arial"/>
              </w:rPr>
            </w:pPr>
            <w:r w:rsidRPr="003E06E5">
              <w:rPr>
                <w:rFonts w:ascii="Arial" w:hAnsi="Arial" w:cs="Arial"/>
                <w:b/>
              </w:rPr>
              <w:t>Additional Consideration:</w:t>
            </w:r>
          </w:p>
        </w:tc>
        <w:tc>
          <w:tcPr>
            <w:tcW w:w="3909" w:type="dxa"/>
            <w:shd w:val="clear" w:color="auto" w:fill="auto"/>
          </w:tcPr>
          <w:p w14:paraId="6B971DC8" w14:textId="77777777" w:rsidR="00AD2532" w:rsidRPr="00015844" w:rsidRDefault="00AD2532" w:rsidP="00191754">
            <w:pPr>
              <w:spacing w:line="259" w:lineRule="auto"/>
              <w:rPr>
                <w:rFonts w:ascii="Arial" w:hAnsi="Arial" w:cs="Arial"/>
                <w:sz w:val="22"/>
                <w:szCs w:val="22"/>
              </w:rPr>
            </w:pPr>
          </w:p>
        </w:tc>
        <w:tc>
          <w:tcPr>
            <w:tcW w:w="3909" w:type="dxa"/>
            <w:shd w:val="clear" w:color="auto" w:fill="auto"/>
          </w:tcPr>
          <w:p w14:paraId="1F5E60D1" w14:textId="77777777" w:rsidR="00AD2532" w:rsidRPr="00015844" w:rsidRDefault="00AD2532" w:rsidP="00191754">
            <w:pPr>
              <w:spacing w:line="259" w:lineRule="auto"/>
              <w:rPr>
                <w:rFonts w:ascii="Arial" w:hAnsi="Arial" w:cs="Arial"/>
                <w:sz w:val="22"/>
                <w:szCs w:val="22"/>
              </w:rPr>
            </w:pPr>
          </w:p>
        </w:tc>
        <w:tc>
          <w:tcPr>
            <w:tcW w:w="3909" w:type="dxa"/>
            <w:shd w:val="clear" w:color="auto" w:fill="auto"/>
          </w:tcPr>
          <w:p w14:paraId="02B4FFC8" w14:textId="77777777" w:rsidR="00AD2532" w:rsidRPr="00015844" w:rsidRDefault="00AD2532" w:rsidP="00191754">
            <w:pPr>
              <w:spacing w:line="259" w:lineRule="auto"/>
              <w:rPr>
                <w:rFonts w:ascii="Arial" w:hAnsi="Arial" w:cs="Arial"/>
                <w:sz w:val="22"/>
                <w:szCs w:val="22"/>
              </w:rPr>
            </w:pPr>
          </w:p>
        </w:tc>
      </w:tr>
      <w:tr w:rsidR="00AD2532" w:rsidRPr="003E06E5" w14:paraId="5D7083EC" w14:textId="77777777" w:rsidTr="00191754">
        <w:trPr>
          <w:trHeight w:val="3184"/>
        </w:trPr>
        <w:tc>
          <w:tcPr>
            <w:tcW w:w="3909" w:type="dxa"/>
            <w:shd w:val="clear" w:color="auto" w:fill="auto"/>
            <w:vAlign w:val="center"/>
          </w:tcPr>
          <w:p w14:paraId="4EE44F43" w14:textId="77777777" w:rsidR="00AD2532" w:rsidRPr="003E06E5" w:rsidRDefault="00AD2532" w:rsidP="00191754">
            <w:pPr>
              <w:jc w:val="both"/>
              <w:rPr>
                <w:rFonts w:ascii="Arial" w:hAnsi="Arial" w:cs="Arial"/>
                <w:b/>
              </w:rPr>
            </w:pPr>
            <w:r w:rsidRPr="003E06E5">
              <w:rPr>
                <w:rFonts w:ascii="Arial" w:hAnsi="Arial" w:cs="Arial"/>
              </w:rPr>
              <w:t>Low income/low wage</w:t>
            </w:r>
          </w:p>
        </w:tc>
        <w:tc>
          <w:tcPr>
            <w:tcW w:w="3909" w:type="dxa"/>
            <w:shd w:val="clear" w:color="auto" w:fill="auto"/>
          </w:tcPr>
          <w:p w14:paraId="27C18CFE" w14:textId="77777777" w:rsidR="00AD2532" w:rsidRPr="00015844" w:rsidRDefault="00AD2532" w:rsidP="00191754">
            <w:pPr>
              <w:spacing w:line="259" w:lineRule="auto"/>
              <w:rPr>
                <w:rFonts w:ascii="Arial" w:hAnsi="Arial" w:cs="Arial"/>
                <w:sz w:val="22"/>
                <w:szCs w:val="22"/>
              </w:rPr>
            </w:pPr>
            <w:r w:rsidRPr="003E06E5">
              <w:rPr>
                <w:rFonts w:ascii="Arial" w:hAnsi="Arial" w:cs="Arial"/>
                <w:sz w:val="22"/>
                <w:szCs w:val="22"/>
              </w:rPr>
              <w:t>None</w:t>
            </w:r>
          </w:p>
        </w:tc>
        <w:tc>
          <w:tcPr>
            <w:tcW w:w="3909" w:type="dxa"/>
            <w:shd w:val="clear" w:color="auto" w:fill="auto"/>
          </w:tcPr>
          <w:p w14:paraId="474AA2F9" w14:textId="77777777" w:rsidR="00AD2532" w:rsidRPr="00015844" w:rsidRDefault="00AD2532" w:rsidP="00191754">
            <w:pPr>
              <w:pStyle w:val="Default"/>
              <w:spacing w:line="259" w:lineRule="auto"/>
              <w:rPr>
                <w:color w:val="auto"/>
                <w:sz w:val="22"/>
                <w:szCs w:val="22"/>
              </w:rPr>
            </w:pPr>
            <w:r w:rsidRPr="00015844">
              <w:rPr>
                <w:color w:val="auto"/>
                <w:sz w:val="22"/>
                <w:szCs w:val="22"/>
              </w:rPr>
              <w:t xml:space="preserve">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t>
            </w:r>
          </w:p>
        </w:tc>
        <w:tc>
          <w:tcPr>
            <w:tcW w:w="3909" w:type="dxa"/>
            <w:shd w:val="clear" w:color="auto" w:fill="auto"/>
          </w:tcPr>
          <w:p w14:paraId="155AF4DD" w14:textId="77777777" w:rsidR="00AD2532" w:rsidRPr="003E06E5" w:rsidRDefault="00AD2532" w:rsidP="00191754">
            <w:pPr>
              <w:spacing w:line="259" w:lineRule="auto"/>
              <w:rPr>
                <w:rFonts w:ascii="Arial" w:hAnsi="Arial" w:cs="Arial"/>
                <w:sz w:val="22"/>
                <w:szCs w:val="22"/>
              </w:rPr>
            </w:pPr>
            <w:r w:rsidRPr="48AA40C1">
              <w:rPr>
                <w:rFonts w:ascii="Arial" w:hAnsi="Arial" w:cs="Arial"/>
                <w:sz w:val="22"/>
                <w:szCs w:val="22"/>
              </w:rPr>
              <w:t>Bradford District Digital Inclusion data</w:t>
            </w:r>
          </w:p>
        </w:tc>
      </w:tr>
      <w:tr w:rsidR="00AD2532" w:rsidRPr="003E06E5" w14:paraId="6F24E8A2" w14:textId="77777777" w:rsidTr="00191754">
        <w:tc>
          <w:tcPr>
            <w:tcW w:w="15636" w:type="dxa"/>
            <w:gridSpan w:val="4"/>
            <w:shd w:val="clear" w:color="auto" w:fill="auto"/>
            <w:vAlign w:val="center"/>
          </w:tcPr>
          <w:p w14:paraId="4081D312" w14:textId="77777777" w:rsidR="00AD2532" w:rsidRPr="003E06E5" w:rsidRDefault="00AD2532" w:rsidP="00191754">
            <w:pPr>
              <w:pStyle w:val="Default"/>
              <w:rPr>
                <w:sz w:val="22"/>
                <w:szCs w:val="22"/>
              </w:rPr>
            </w:pPr>
          </w:p>
          <w:p w14:paraId="4F8B2750" w14:textId="77777777" w:rsidR="00AD2532" w:rsidRPr="003E06E5" w:rsidRDefault="00AD2532" w:rsidP="00191754">
            <w:pPr>
              <w:pStyle w:val="Default"/>
              <w:rPr>
                <w:sz w:val="22"/>
                <w:szCs w:val="22"/>
              </w:rPr>
            </w:pPr>
            <w:r w:rsidRPr="003E06E5">
              <w:rPr>
                <w:sz w:val="22"/>
                <w:szCs w:val="22"/>
              </w:rPr>
              <w:t xml:space="preserve">Note: </w:t>
            </w:r>
          </w:p>
          <w:p w14:paraId="287016BC" w14:textId="77777777" w:rsidR="00AD2532" w:rsidRPr="003E06E5" w:rsidRDefault="00AD2532" w:rsidP="00191754">
            <w:pPr>
              <w:rPr>
                <w:rFonts w:ascii="Arial" w:hAnsi="Arial" w:cs="Arial"/>
                <w:sz w:val="22"/>
                <w:szCs w:val="22"/>
              </w:rPr>
            </w:pPr>
          </w:p>
        </w:tc>
      </w:tr>
    </w:tbl>
    <w:p w14:paraId="75FD93D9" w14:textId="77777777" w:rsidR="00AD2532" w:rsidRDefault="00AD2532" w:rsidP="00AD2532">
      <w:pPr>
        <w:rPr>
          <w:rFonts w:ascii="Arial" w:hAnsi="Arial" w:cs="Arial"/>
          <w:b/>
          <w:color w:val="000080"/>
        </w:rPr>
      </w:pPr>
    </w:p>
    <w:p w14:paraId="1C1DD58F" w14:textId="77777777" w:rsidR="00AD2532" w:rsidRDefault="00AD2532" w:rsidP="00AD2532">
      <w:pPr>
        <w:rPr>
          <w:rFonts w:ascii="Arial" w:hAnsi="Arial" w:cs="Arial"/>
          <w:b/>
          <w:color w:val="000080"/>
        </w:rPr>
      </w:pPr>
    </w:p>
    <w:p w14:paraId="3F968DD0" w14:textId="77777777" w:rsidR="00AD2532" w:rsidRDefault="00AD2532" w:rsidP="00AD2532">
      <w:pPr>
        <w:rPr>
          <w:rFonts w:ascii="Arial" w:hAnsi="Arial" w:cs="Arial"/>
          <w:b/>
          <w:color w:val="000080"/>
        </w:rPr>
      </w:pPr>
    </w:p>
    <w:p w14:paraId="0DCB4D9E" w14:textId="77777777" w:rsidR="00AD2532" w:rsidRDefault="00AD2532" w:rsidP="00AD2532">
      <w:pPr>
        <w:rPr>
          <w:rFonts w:ascii="Arial" w:hAnsi="Arial" w:cs="Arial"/>
          <w:b/>
          <w:color w:val="000080"/>
        </w:rPr>
      </w:pPr>
    </w:p>
    <w:p w14:paraId="4B6D4CD6" w14:textId="77777777" w:rsidR="00AD2532" w:rsidRDefault="00AD2532" w:rsidP="00AD2532">
      <w:pPr>
        <w:rPr>
          <w:rFonts w:ascii="Arial" w:hAnsi="Arial" w:cs="Arial"/>
          <w:b/>
          <w:color w:val="000080"/>
        </w:rPr>
      </w:pPr>
    </w:p>
    <w:p w14:paraId="3B298E8D" w14:textId="77777777" w:rsidR="00AD2532" w:rsidRDefault="00AD2532" w:rsidP="00AD2532">
      <w:pPr>
        <w:rPr>
          <w:rFonts w:ascii="Arial" w:hAnsi="Arial" w:cs="Arial"/>
          <w:b/>
          <w:color w:val="000080"/>
        </w:rPr>
      </w:pPr>
      <w:proofErr w:type="gramStart"/>
      <w:r w:rsidRPr="00FA1DF2">
        <w:rPr>
          <w:rFonts w:ascii="Arial" w:hAnsi="Arial" w:cs="Arial"/>
          <w:b/>
          <w:color w:val="000080"/>
        </w:rPr>
        <w:lastRenderedPageBreak/>
        <w:t>4.</w:t>
      </w:r>
      <w:r>
        <w:rPr>
          <w:rFonts w:ascii="Arial" w:hAnsi="Arial" w:cs="Arial"/>
          <w:b/>
          <w:color w:val="000080"/>
        </w:rPr>
        <w:t xml:space="preserve">3 </w:t>
      </w:r>
      <w:r w:rsidRPr="00FA1DF2">
        <w:rPr>
          <w:rFonts w:ascii="Arial" w:hAnsi="Arial" w:cs="Arial"/>
          <w:b/>
          <w:color w:val="000080"/>
        </w:rPr>
        <w:t xml:space="preserve"> Impact</w:t>
      </w:r>
      <w:proofErr w:type="gramEnd"/>
      <w:r w:rsidRPr="00FA1DF2">
        <w:rPr>
          <w:rFonts w:ascii="Arial" w:hAnsi="Arial" w:cs="Arial"/>
          <w:b/>
          <w:color w:val="000080"/>
        </w:rPr>
        <w:t xml:space="preserve"> of the proposals on </w:t>
      </w:r>
      <w:r>
        <w:rPr>
          <w:rFonts w:ascii="Arial" w:hAnsi="Arial" w:cs="Arial"/>
          <w:b/>
          <w:color w:val="000080"/>
        </w:rPr>
        <w:t xml:space="preserve">staff with </w:t>
      </w:r>
      <w:r w:rsidRPr="00FA1DF2">
        <w:rPr>
          <w:rFonts w:ascii="Arial" w:hAnsi="Arial" w:cs="Arial"/>
          <w:b/>
          <w:color w:val="000080"/>
        </w:rPr>
        <w:t>protected</w:t>
      </w:r>
      <w:r>
        <w:rPr>
          <w:rFonts w:ascii="Arial" w:hAnsi="Arial" w:cs="Arial"/>
          <w:b/>
          <w:color w:val="000080"/>
        </w:rPr>
        <w:t xml:space="preserve"> c</w:t>
      </w:r>
      <w:r w:rsidRPr="00FA1DF2">
        <w:rPr>
          <w:rFonts w:ascii="Arial" w:hAnsi="Arial" w:cs="Arial"/>
          <w:b/>
          <w:color w:val="000080"/>
        </w:rPr>
        <w:t>haracteristics</w:t>
      </w:r>
      <w:r>
        <w:rPr>
          <w:rFonts w:ascii="Arial" w:hAnsi="Arial" w:cs="Arial"/>
          <w:b/>
          <w:color w:val="000080"/>
        </w:rPr>
        <w:tab/>
      </w:r>
    </w:p>
    <w:p w14:paraId="444E84C6" w14:textId="77777777" w:rsidR="00AD2532" w:rsidRDefault="00AD2532" w:rsidP="00AD2532">
      <w:pPr>
        <w:rPr>
          <w:rFonts w:ascii="Arial" w:hAnsi="Arial" w:cs="Arial"/>
          <w:b/>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3848"/>
        <w:gridCol w:w="3848"/>
        <w:gridCol w:w="3849"/>
      </w:tblGrid>
      <w:tr w:rsidR="00AD2532" w:rsidRPr="003E06E5" w14:paraId="13FD242A" w14:textId="77777777" w:rsidTr="00191754">
        <w:tc>
          <w:tcPr>
            <w:tcW w:w="3909" w:type="dxa"/>
            <w:shd w:val="clear" w:color="auto" w:fill="auto"/>
          </w:tcPr>
          <w:p w14:paraId="134879B2" w14:textId="77777777" w:rsidR="00AD2532" w:rsidRPr="003E06E5" w:rsidRDefault="00AD2532" w:rsidP="00191754">
            <w:pPr>
              <w:rPr>
                <w:rFonts w:ascii="Arial" w:hAnsi="Arial" w:cs="Arial"/>
                <w:b/>
                <w:color w:val="000080"/>
              </w:rPr>
            </w:pPr>
            <w:r w:rsidRPr="003E06E5">
              <w:rPr>
                <w:rFonts w:ascii="Arial" w:hAnsi="Arial" w:cs="Arial"/>
                <w:b/>
                <w:color w:val="000080"/>
              </w:rPr>
              <w:t>Protected characteristic</w:t>
            </w:r>
          </w:p>
        </w:tc>
        <w:tc>
          <w:tcPr>
            <w:tcW w:w="3909" w:type="dxa"/>
            <w:shd w:val="clear" w:color="auto" w:fill="auto"/>
          </w:tcPr>
          <w:p w14:paraId="5E716C5E" w14:textId="77777777" w:rsidR="00AD2532" w:rsidRPr="003E06E5" w:rsidRDefault="00AD2532" w:rsidP="00191754">
            <w:pPr>
              <w:rPr>
                <w:rFonts w:ascii="Arial" w:hAnsi="Arial" w:cs="Arial"/>
                <w:b/>
                <w:color w:val="000080"/>
              </w:rPr>
            </w:pPr>
            <w:r w:rsidRPr="003E06E5">
              <w:rPr>
                <w:rFonts w:ascii="Arial" w:hAnsi="Arial" w:cs="Arial"/>
                <w:b/>
                <w:color w:val="000080"/>
              </w:rPr>
              <w:t>Potential positive impacts</w:t>
            </w:r>
          </w:p>
        </w:tc>
        <w:tc>
          <w:tcPr>
            <w:tcW w:w="3909" w:type="dxa"/>
            <w:shd w:val="clear" w:color="auto" w:fill="auto"/>
          </w:tcPr>
          <w:p w14:paraId="40572FA9" w14:textId="77777777" w:rsidR="00AD2532" w:rsidRPr="003E06E5" w:rsidRDefault="00AD2532" w:rsidP="00191754">
            <w:pPr>
              <w:rPr>
                <w:rFonts w:ascii="Arial" w:hAnsi="Arial" w:cs="Arial"/>
                <w:b/>
                <w:color w:val="000080"/>
              </w:rPr>
            </w:pPr>
            <w:r w:rsidRPr="003E06E5">
              <w:rPr>
                <w:rFonts w:ascii="Arial" w:hAnsi="Arial" w:cs="Arial"/>
                <w:b/>
                <w:color w:val="000080"/>
              </w:rPr>
              <w:t>Potential negative impacts</w:t>
            </w:r>
          </w:p>
        </w:tc>
        <w:tc>
          <w:tcPr>
            <w:tcW w:w="3909" w:type="dxa"/>
            <w:shd w:val="clear" w:color="auto" w:fill="auto"/>
          </w:tcPr>
          <w:p w14:paraId="6BCC343E" w14:textId="77777777" w:rsidR="00AD2532" w:rsidRPr="003E06E5" w:rsidRDefault="00AD2532" w:rsidP="00191754">
            <w:pPr>
              <w:rPr>
                <w:rFonts w:ascii="Arial" w:hAnsi="Arial" w:cs="Arial"/>
                <w:b/>
                <w:color w:val="000080"/>
              </w:rPr>
            </w:pPr>
            <w:r w:rsidRPr="003E06E5">
              <w:rPr>
                <w:rFonts w:ascii="Arial" w:hAnsi="Arial" w:cs="Arial"/>
                <w:b/>
                <w:color w:val="000080"/>
              </w:rPr>
              <w:t>Evidence</w:t>
            </w:r>
          </w:p>
        </w:tc>
      </w:tr>
      <w:tr w:rsidR="00AD2532" w:rsidRPr="003E06E5" w14:paraId="52F877E9" w14:textId="77777777" w:rsidTr="00191754">
        <w:tc>
          <w:tcPr>
            <w:tcW w:w="3909" w:type="dxa"/>
            <w:shd w:val="clear" w:color="auto" w:fill="auto"/>
            <w:vAlign w:val="center"/>
          </w:tcPr>
          <w:p w14:paraId="716119A0" w14:textId="77777777" w:rsidR="00AD2532" w:rsidRPr="003E06E5" w:rsidRDefault="00AD2532" w:rsidP="00191754">
            <w:pPr>
              <w:jc w:val="both"/>
              <w:rPr>
                <w:rFonts w:ascii="Arial" w:hAnsi="Arial" w:cs="Arial"/>
              </w:rPr>
            </w:pPr>
            <w:r w:rsidRPr="003E06E5">
              <w:rPr>
                <w:rFonts w:ascii="Arial" w:hAnsi="Arial" w:cs="Arial"/>
              </w:rPr>
              <w:t>Age</w:t>
            </w:r>
          </w:p>
        </w:tc>
        <w:tc>
          <w:tcPr>
            <w:tcW w:w="3909" w:type="dxa"/>
            <w:shd w:val="clear" w:color="auto" w:fill="auto"/>
          </w:tcPr>
          <w:p w14:paraId="3520FC12"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4D731C93"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541C0BAB"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5DDAAFCC" w14:textId="77777777" w:rsidTr="00191754">
        <w:tc>
          <w:tcPr>
            <w:tcW w:w="3909" w:type="dxa"/>
            <w:shd w:val="clear" w:color="auto" w:fill="auto"/>
            <w:vAlign w:val="center"/>
          </w:tcPr>
          <w:p w14:paraId="211D08DA" w14:textId="77777777" w:rsidR="00AD2532" w:rsidRPr="003E06E5" w:rsidRDefault="00AD2532" w:rsidP="00191754">
            <w:pPr>
              <w:jc w:val="both"/>
              <w:rPr>
                <w:rFonts w:ascii="Arial" w:hAnsi="Arial" w:cs="Arial"/>
              </w:rPr>
            </w:pPr>
            <w:r w:rsidRPr="003E06E5">
              <w:rPr>
                <w:rFonts w:ascii="Arial" w:hAnsi="Arial" w:cs="Arial"/>
              </w:rPr>
              <w:t>Disability</w:t>
            </w:r>
          </w:p>
        </w:tc>
        <w:tc>
          <w:tcPr>
            <w:tcW w:w="3909" w:type="dxa"/>
            <w:shd w:val="clear" w:color="auto" w:fill="auto"/>
          </w:tcPr>
          <w:p w14:paraId="71E9598D"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201D6592"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22CE4285"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3CC90BF5" w14:textId="77777777" w:rsidTr="00191754">
        <w:tc>
          <w:tcPr>
            <w:tcW w:w="3909" w:type="dxa"/>
            <w:shd w:val="clear" w:color="auto" w:fill="auto"/>
            <w:vAlign w:val="center"/>
          </w:tcPr>
          <w:p w14:paraId="299709E4" w14:textId="77777777" w:rsidR="00AD2532" w:rsidRPr="003E06E5" w:rsidRDefault="00AD2532" w:rsidP="00191754">
            <w:pPr>
              <w:jc w:val="both"/>
              <w:rPr>
                <w:rFonts w:ascii="Arial" w:hAnsi="Arial" w:cs="Arial"/>
              </w:rPr>
            </w:pPr>
            <w:r w:rsidRPr="003E06E5">
              <w:rPr>
                <w:rFonts w:ascii="Arial" w:hAnsi="Arial" w:cs="Arial"/>
              </w:rPr>
              <w:t>Gender reassignment</w:t>
            </w:r>
          </w:p>
        </w:tc>
        <w:tc>
          <w:tcPr>
            <w:tcW w:w="3909" w:type="dxa"/>
            <w:shd w:val="clear" w:color="auto" w:fill="auto"/>
          </w:tcPr>
          <w:p w14:paraId="22632F12"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521184B4"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051CCBF4"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5D44B6BD" w14:textId="77777777" w:rsidTr="00191754">
        <w:tc>
          <w:tcPr>
            <w:tcW w:w="3909" w:type="dxa"/>
            <w:shd w:val="clear" w:color="auto" w:fill="auto"/>
            <w:vAlign w:val="center"/>
          </w:tcPr>
          <w:p w14:paraId="07DC9850" w14:textId="77777777" w:rsidR="00AD2532" w:rsidRPr="003E06E5" w:rsidRDefault="00AD2532" w:rsidP="00191754">
            <w:pPr>
              <w:jc w:val="both"/>
              <w:rPr>
                <w:rFonts w:ascii="Arial" w:hAnsi="Arial" w:cs="Arial"/>
              </w:rPr>
            </w:pPr>
            <w:r w:rsidRPr="003E06E5">
              <w:rPr>
                <w:rFonts w:ascii="Arial" w:hAnsi="Arial" w:cs="Arial"/>
              </w:rPr>
              <w:t>Race</w:t>
            </w:r>
          </w:p>
        </w:tc>
        <w:tc>
          <w:tcPr>
            <w:tcW w:w="3909" w:type="dxa"/>
            <w:shd w:val="clear" w:color="auto" w:fill="auto"/>
          </w:tcPr>
          <w:p w14:paraId="34CBF487"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0F70B31E"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719431BB"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768612DD" w14:textId="77777777" w:rsidTr="00191754">
        <w:tc>
          <w:tcPr>
            <w:tcW w:w="3909" w:type="dxa"/>
            <w:shd w:val="clear" w:color="auto" w:fill="auto"/>
            <w:vAlign w:val="center"/>
          </w:tcPr>
          <w:p w14:paraId="30234867" w14:textId="77777777" w:rsidR="00AD2532" w:rsidRPr="003E06E5" w:rsidRDefault="00AD2532" w:rsidP="00191754">
            <w:pPr>
              <w:rPr>
                <w:rFonts w:ascii="Arial" w:hAnsi="Arial" w:cs="Arial"/>
              </w:rPr>
            </w:pPr>
            <w:r w:rsidRPr="003E06E5">
              <w:rPr>
                <w:rFonts w:ascii="Arial" w:hAnsi="Arial" w:cs="Arial"/>
              </w:rPr>
              <w:t>Religion/Belief</w:t>
            </w:r>
          </w:p>
        </w:tc>
        <w:tc>
          <w:tcPr>
            <w:tcW w:w="3909" w:type="dxa"/>
            <w:shd w:val="clear" w:color="auto" w:fill="auto"/>
          </w:tcPr>
          <w:p w14:paraId="549D65CB"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3556F670"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6438EA6C"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51A3F845" w14:textId="77777777" w:rsidTr="00191754">
        <w:tc>
          <w:tcPr>
            <w:tcW w:w="3909" w:type="dxa"/>
            <w:shd w:val="clear" w:color="auto" w:fill="auto"/>
            <w:vAlign w:val="center"/>
          </w:tcPr>
          <w:p w14:paraId="108E9C21" w14:textId="77777777" w:rsidR="00AD2532" w:rsidRPr="003E06E5" w:rsidRDefault="00AD2532" w:rsidP="00191754">
            <w:pPr>
              <w:jc w:val="both"/>
              <w:rPr>
                <w:rFonts w:ascii="Arial" w:hAnsi="Arial" w:cs="Arial"/>
              </w:rPr>
            </w:pPr>
            <w:r w:rsidRPr="003E06E5">
              <w:rPr>
                <w:rFonts w:ascii="Arial" w:hAnsi="Arial" w:cs="Arial"/>
              </w:rPr>
              <w:t>Pregnancy and maternity</w:t>
            </w:r>
          </w:p>
        </w:tc>
        <w:tc>
          <w:tcPr>
            <w:tcW w:w="3909" w:type="dxa"/>
            <w:shd w:val="clear" w:color="auto" w:fill="auto"/>
          </w:tcPr>
          <w:p w14:paraId="4A084A92"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3B219FCD"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13FC505F"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7BFED2DC" w14:textId="77777777" w:rsidTr="00191754">
        <w:tc>
          <w:tcPr>
            <w:tcW w:w="3909" w:type="dxa"/>
            <w:shd w:val="clear" w:color="auto" w:fill="auto"/>
            <w:vAlign w:val="center"/>
          </w:tcPr>
          <w:p w14:paraId="1A784BE8" w14:textId="77777777" w:rsidR="00AD2532" w:rsidRPr="003E06E5" w:rsidRDefault="00AD2532" w:rsidP="00191754">
            <w:pPr>
              <w:jc w:val="both"/>
              <w:rPr>
                <w:rFonts w:ascii="Arial" w:hAnsi="Arial" w:cs="Arial"/>
              </w:rPr>
            </w:pPr>
            <w:r w:rsidRPr="003E06E5">
              <w:rPr>
                <w:rFonts w:ascii="Arial" w:hAnsi="Arial" w:cs="Arial"/>
              </w:rPr>
              <w:t>Sexual Orientation</w:t>
            </w:r>
          </w:p>
        </w:tc>
        <w:tc>
          <w:tcPr>
            <w:tcW w:w="3909" w:type="dxa"/>
            <w:shd w:val="clear" w:color="auto" w:fill="auto"/>
          </w:tcPr>
          <w:p w14:paraId="1404B8C8"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14319EA9"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4EA0703E"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0D558B38" w14:textId="77777777" w:rsidTr="00191754">
        <w:tc>
          <w:tcPr>
            <w:tcW w:w="3909" w:type="dxa"/>
            <w:shd w:val="clear" w:color="auto" w:fill="auto"/>
            <w:vAlign w:val="center"/>
          </w:tcPr>
          <w:p w14:paraId="79EC480A" w14:textId="77777777" w:rsidR="00AD2532" w:rsidRPr="003E06E5" w:rsidRDefault="00AD2532" w:rsidP="00191754">
            <w:pPr>
              <w:jc w:val="both"/>
              <w:rPr>
                <w:rFonts w:ascii="Arial" w:hAnsi="Arial" w:cs="Arial"/>
              </w:rPr>
            </w:pPr>
            <w:r w:rsidRPr="003E06E5">
              <w:rPr>
                <w:rFonts w:ascii="Arial" w:hAnsi="Arial" w:cs="Arial"/>
              </w:rPr>
              <w:t>Sex</w:t>
            </w:r>
          </w:p>
        </w:tc>
        <w:tc>
          <w:tcPr>
            <w:tcW w:w="3909" w:type="dxa"/>
            <w:shd w:val="clear" w:color="auto" w:fill="auto"/>
          </w:tcPr>
          <w:p w14:paraId="7894AD3A"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7AC6852D"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2CEFF9F9"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5D363370" w14:textId="77777777" w:rsidTr="00191754">
        <w:tc>
          <w:tcPr>
            <w:tcW w:w="3909" w:type="dxa"/>
            <w:shd w:val="clear" w:color="auto" w:fill="auto"/>
            <w:vAlign w:val="center"/>
          </w:tcPr>
          <w:p w14:paraId="25CA9AF1" w14:textId="77777777" w:rsidR="00AD2532" w:rsidRPr="003E06E5" w:rsidRDefault="00AD2532" w:rsidP="00191754">
            <w:pPr>
              <w:jc w:val="both"/>
              <w:rPr>
                <w:rFonts w:ascii="Arial" w:hAnsi="Arial" w:cs="Arial"/>
              </w:rPr>
            </w:pPr>
            <w:r w:rsidRPr="003E06E5">
              <w:rPr>
                <w:rFonts w:ascii="Arial" w:hAnsi="Arial" w:cs="Arial"/>
              </w:rPr>
              <w:t>Marriage and civil partnership</w:t>
            </w:r>
          </w:p>
        </w:tc>
        <w:tc>
          <w:tcPr>
            <w:tcW w:w="3909" w:type="dxa"/>
            <w:shd w:val="clear" w:color="auto" w:fill="auto"/>
          </w:tcPr>
          <w:p w14:paraId="68A6E0D9"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650CC1BE"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357178DB"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7A55975C" w14:textId="77777777" w:rsidTr="00191754">
        <w:tc>
          <w:tcPr>
            <w:tcW w:w="3909" w:type="dxa"/>
            <w:shd w:val="clear" w:color="auto" w:fill="auto"/>
            <w:vAlign w:val="center"/>
          </w:tcPr>
          <w:p w14:paraId="03602D47" w14:textId="77777777" w:rsidR="00AD2532" w:rsidRPr="003E06E5" w:rsidRDefault="00AD2532" w:rsidP="00191754">
            <w:pPr>
              <w:jc w:val="both"/>
              <w:rPr>
                <w:rFonts w:ascii="Arial" w:hAnsi="Arial" w:cs="Arial"/>
              </w:rPr>
            </w:pPr>
            <w:r w:rsidRPr="003E06E5">
              <w:rPr>
                <w:rFonts w:ascii="Arial" w:hAnsi="Arial" w:cs="Arial"/>
                <w:b/>
              </w:rPr>
              <w:t>Additional Consideration:</w:t>
            </w:r>
          </w:p>
        </w:tc>
        <w:tc>
          <w:tcPr>
            <w:tcW w:w="3909" w:type="dxa"/>
            <w:shd w:val="clear" w:color="auto" w:fill="auto"/>
          </w:tcPr>
          <w:p w14:paraId="1BB5AB40" w14:textId="77777777" w:rsidR="00AD2532" w:rsidRPr="003E06E5" w:rsidRDefault="00AD2532" w:rsidP="00191754">
            <w:pPr>
              <w:rPr>
                <w:rFonts w:ascii="Arial" w:hAnsi="Arial" w:cs="Arial"/>
                <w:b/>
                <w:color w:val="000080"/>
              </w:rPr>
            </w:pPr>
          </w:p>
        </w:tc>
        <w:tc>
          <w:tcPr>
            <w:tcW w:w="3909" w:type="dxa"/>
            <w:shd w:val="clear" w:color="auto" w:fill="auto"/>
          </w:tcPr>
          <w:p w14:paraId="23778168" w14:textId="77777777" w:rsidR="00AD2532" w:rsidRPr="003E06E5" w:rsidRDefault="00AD2532" w:rsidP="00191754">
            <w:pPr>
              <w:rPr>
                <w:rFonts w:ascii="Arial" w:hAnsi="Arial" w:cs="Arial"/>
                <w:b/>
                <w:color w:val="000080"/>
              </w:rPr>
            </w:pPr>
          </w:p>
        </w:tc>
        <w:tc>
          <w:tcPr>
            <w:tcW w:w="3909" w:type="dxa"/>
            <w:shd w:val="clear" w:color="auto" w:fill="auto"/>
          </w:tcPr>
          <w:p w14:paraId="3AAC2D60" w14:textId="77777777" w:rsidR="00AD2532" w:rsidRPr="003E06E5" w:rsidRDefault="00AD2532" w:rsidP="00191754">
            <w:pPr>
              <w:rPr>
                <w:rFonts w:ascii="Arial" w:hAnsi="Arial" w:cs="Arial"/>
                <w:b/>
                <w:color w:val="000080"/>
              </w:rPr>
            </w:pPr>
          </w:p>
        </w:tc>
      </w:tr>
      <w:tr w:rsidR="00AD2532" w:rsidRPr="003E06E5" w14:paraId="6AB5B35D" w14:textId="77777777" w:rsidTr="00191754">
        <w:tc>
          <w:tcPr>
            <w:tcW w:w="3909" w:type="dxa"/>
            <w:shd w:val="clear" w:color="auto" w:fill="auto"/>
            <w:vAlign w:val="center"/>
          </w:tcPr>
          <w:p w14:paraId="409C9C4F" w14:textId="77777777" w:rsidR="00AD2532" w:rsidRPr="003E06E5" w:rsidRDefault="00AD2532" w:rsidP="00191754">
            <w:pPr>
              <w:jc w:val="both"/>
              <w:rPr>
                <w:rFonts w:ascii="Arial" w:hAnsi="Arial" w:cs="Arial"/>
                <w:b/>
              </w:rPr>
            </w:pPr>
            <w:r w:rsidRPr="003E06E5">
              <w:rPr>
                <w:rFonts w:ascii="Arial" w:hAnsi="Arial" w:cs="Arial"/>
              </w:rPr>
              <w:t>Low income/low wage</w:t>
            </w:r>
          </w:p>
        </w:tc>
        <w:tc>
          <w:tcPr>
            <w:tcW w:w="3909" w:type="dxa"/>
            <w:shd w:val="clear" w:color="auto" w:fill="auto"/>
          </w:tcPr>
          <w:p w14:paraId="53254E27"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593404A2"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c>
          <w:tcPr>
            <w:tcW w:w="3909" w:type="dxa"/>
            <w:shd w:val="clear" w:color="auto" w:fill="auto"/>
          </w:tcPr>
          <w:p w14:paraId="3BA2AC38" w14:textId="77777777" w:rsidR="00AD2532" w:rsidRPr="003E06E5" w:rsidRDefault="00AD2532" w:rsidP="00191754">
            <w:pPr>
              <w:rPr>
                <w:rFonts w:ascii="Arial" w:hAnsi="Arial" w:cs="Arial"/>
                <w:b/>
                <w:color w:val="000080"/>
              </w:rPr>
            </w:pPr>
            <w:r w:rsidRPr="003E06E5">
              <w:rPr>
                <w:rFonts w:ascii="Arial" w:hAnsi="Arial" w:cs="Arial"/>
                <w:sz w:val="22"/>
                <w:szCs w:val="22"/>
              </w:rPr>
              <w:t>None</w:t>
            </w:r>
          </w:p>
        </w:tc>
      </w:tr>
      <w:tr w:rsidR="00AD2532" w:rsidRPr="003E06E5" w14:paraId="46CDA97D" w14:textId="77777777" w:rsidTr="00191754">
        <w:tc>
          <w:tcPr>
            <w:tcW w:w="15636" w:type="dxa"/>
            <w:gridSpan w:val="4"/>
            <w:shd w:val="clear" w:color="auto" w:fill="auto"/>
            <w:vAlign w:val="center"/>
          </w:tcPr>
          <w:p w14:paraId="57AEDA83" w14:textId="77777777" w:rsidR="00AD2532" w:rsidRPr="003E06E5" w:rsidRDefault="00AD2532" w:rsidP="00191754">
            <w:pPr>
              <w:pStyle w:val="Default"/>
              <w:rPr>
                <w:sz w:val="22"/>
                <w:szCs w:val="22"/>
              </w:rPr>
            </w:pPr>
          </w:p>
          <w:p w14:paraId="6A01CAB9" w14:textId="77777777" w:rsidR="00AD2532" w:rsidRPr="003E06E5" w:rsidRDefault="00AD2532" w:rsidP="00191754">
            <w:pPr>
              <w:pStyle w:val="Default"/>
              <w:rPr>
                <w:sz w:val="22"/>
                <w:szCs w:val="22"/>
              </w:rPr>
            </w:pPr>
            <w:r w:rsidRPr="003E06E5">
              <w:rPr>
                <w:sz w:val="22"/>
                <w:szCs w:val="22"/>
              </w:rPr>
              <w:t xml:space="preserve">Note: We have diversity data for employees and a corporate approach to diversity monitoring for services which included protected and other relevant characteristics. </w:t>
            </w:r>
            <w:proofErr w:type="spellStart"/>
            <w:r>
              <w:rPr>
                <w:sz w:val="22"/>
                <w:szCs w:val="22"/>
              </w:rPr>
              <w:t>However</w:t>
            </w:r>
            <w:r w:rsidRPr="003E06E5">
              <w:rPr>
                <w:sz w:val="22"/>
                <w:szCs w:val="22"/>
              </w:rPr>
              <w:t>r</w:t>
            </w:r>
            <w:proofErr w:type="spellEnd"/>
            <w:r>
              <w:rPr>
                <w:sz w:val="22"/>
                <w:szCs w:val="22"/>
              </w:rPr>
              <w:t>,</w:t>
            </w:r>
            <w:r w:rsidRPr="003E06E5">
              <w:rPr>
                <w:sz w:val="22"/>
                <w:szCs w:val="22"/>
              </w:rPr>
              <w:t xml:space="preserve"> we know there are gaps in available information especially where this has not historically been included in statutory reporting. </w:t>
            </w:r>
          </w:p>
          <w:p w14:paraId="61CB1411" w14:textId="77777777" w:rsidR="00AD2532" w:rsidRPr="003E06E5" w:rsidRDefault="00AD2532" w:rsidP="00191754">
            <w:pPr>
              <w:rPr>
                <w:rFonts w:ascii="Arial" w:hAnsi="Arial" w:cs="Arial"/>
                <w:sz w:val="22"/>
                <w:szCs w:val="22"/>
              </w:rPr>
            </w:pPr>
          </w:p>
        </w:tc>
      </w:tr>
    </w:tbl>
    <w:p w14:paraId="5AEC0E07" w14:textId="77777777" w:rsidR="00AD2532" w:rsidRDefault="00AD2532" w:rsidP="00AD2532">
      <w:pPr>
        <w:rPr>
          <w:rFonts w:ascii="Arial" w:hAnsi="Arial" w:cs="Arial"/>
          <w:b/>
          <w:color w:val="000080"/>
        </w:rPr>
      </w:pPr>
    </w:p>
    <w:p w14:paraId="2CE318C8" w14:textId="77777777" w:rsidR="00AD2532" w:rsidRDefault="00AD2532" w:rsidP="00AD2532">
      <w:pPr>
        <w:rPr>
          <w:rFonts w:ascii="Arial" w:hAnsi="Arial" w:cs="Arial"/>
          <w:b/>
          <w:color w:val="000080"/>
        </w:rPr>
      </w:pPr>
      <w:r>
        <w:rPr>
          <w:rFonts w:ascii="Arial" w:hAnsi="Arial" w:cs="Arial"/>
          <w:b/>
          <w:color w:val="000080"/>
        </w:rPr>
        <w:br w:type="page"/>
      </w:r>
      <w:r w:rsidRPr="00FA1DF2">
        <w:rPr>
          <w:rFonts w:ascii="Arial" w:hAnsi="Arial" w:cs="Arial"/>
          <w:b/>
          <w:color w:val="000080"/>
        </w:rPr>
        <w:lastRenderedPageBreak/>
        <w:t>4.</w:t>
      </w:r>
      <w:r>
        <w:rPr>
          <w:rFonts w:ascii="Arial" w:hAnsi="Arial" w:cs="Arial"/>
          <w:b/>
          <w:color w:val="000080"/>
        </w:rPr>
        <w:t>4</w:t>
      </w:r>
      <w:r w:rsidRPr="00FA1DF2">
        <w:rPr>
          <w:rFonts w:ascii="Arial" w:hAnsi="Arial" w:cs="Arial"/>
          <w:b/>
          <w:color w:val="000080"/>
        </w:rPr>
        <w:t xml:space="preserve"> </w:t>
      </w:r>
      <w:r>
        <w:rPr>
          <w:rFonts w:ascii="Arial" w:hAnsi="Arial" w:cs="Arial"/>
          <w:b/>
          <w:color w:val="000080"/>
        </w:rPr>
        <w:t>Action Plan</w:t>
      </w:r>
    </w:p>
    <w:p w14:paraId="1F3A7C43" w14:textId="77777777" w:rsidR="00AD2532" w:rsidRDefault="00AD2532" w:rsidP="00AD2532">
      <w:pPr>
        <w:rPr>
          <w:rFonts w:ascii="Arial" w:hAnsi="Arial" w:cs="Arial"/>
          <w:b/>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3865"/>
        <w:gridCol w:w="3848"/>
        <w:gridCol w:w="3838"/>
      </w:tblGrid>
      <w:tr w:rsidR="00AD2532" w:rsidRPr="003E06E5" w14:paraId="68EB78B5" w14:textId="77777777" w:rsidTr="00191754">
        <w:trPr>
          <w:trHeight w:val="300"/>
        </w:trPr>
        <w:tc>
          <w:tcPr>
            <w:tcW w:w="3909" w:type="dxa"/>
            <w:shd w:val="clear" w:color="auto" w:fill="auto"/>
          </w:tcPr>
          <w:p w14:paraId="21BDD462" w14:textId="77777777" w:rsidR="00AD2532" w:rsidRPr="003E06E5" w:rsidRDefault="00AD2532" w:rsidP="00191754">
            <w:pPr>
              <w:rPr>
                <w:rFonts w:ascii="Arial" w:hAnsi="Arial" w:cs="Arial"/>
                <w:b/>
                <w:color w:val="000080"/>
              </w:rPr>
            </w:pPr>
            <w:r w:rsidRPr="003E06E5">
              <w:rPr>
                <w:rFonts w:ascii="Arial" w:hAnsi="Arial" w:cs="Arial"/>
                <w:b/>
                <w:color w:val="000080"/>
              </w:rPr>
              <w:t>Potential impact (positive</w:t>
            </w:r>
          </w:p>
          <w:p w14:paraId="0A89765E" w14:textId="77777777" w:rsidR="00AD2532" w:rsidRPr="003E06E5" w:rsidRDefault="00AD2532" w:rsidP="00191754">
            <w:pPr>
              <w:rPr>
                <w:rFonts w:ascii="Arial" w:hAnsi="Arial" w:cs="Arial"/>
                <w:b/>
                <w:color w:val="000080"/>
              </w:rPr>
            </w:pPr>
            <w:r w:rsidRPr="003E06E5">
              <w:rPr>
                <w:rFonts w:ascii="Arial" w:hAnsi="Arial" w:cs="Arial"/>
                <w:b/>
                <w:color w:val="000080"/>
              </w:rPr>
              <w:t>or negative)</w:t>
            </w:r>
          </w:p>
        </w:tc>
        <w:tc>
          <w:tcPr>
            <w:tcW w:w="3909" w:type="dxa"/>
            <w:shd w:val="clear" w:color="auto" w:fill="auto"/>
          </w:tcPr>
          <w:p w14:paraId="568EA18E" w14:textId="77777777" w:rsidR="00AD2532" w:rsidRPr="003E06E5" w:rsidRDefault="00AD2532" w:rsidP="00191754">
            <w:pPr>
              <w:rPr>
                <w:rFonts w:ascii="Arial" w:hAnsi="Arial" w:cs="Arial"/>
                <w:b/>
                <w:color w:val="000080"/>
              </w:rPr>
            </w:pPr>
            <w:r w:rsidRPr="003E06E5">
              <w:rPr>
                <w:rFonts w:ascii="Arial" w:hAnsi="Arial" w:cs="Arial"/>
                <w:b/>
                <w:color w:val="000080"/>
              </w:rPr>
              <w:t xml:space="preserve">Action needed to </w:t>
            </w:r>
            <w:proofErr w:type="gramStart"/>
            <w:r w:rsidRPr="003E06E5">
              <w:rPr>
                <w:rFonts w:ascii="Arial" w:hAnsi="Arial" w:cs="Arial"/>
                <w:b/>
                <w:color w:val="000080"/>
              </w:rPr>
              <w:t>maximise</w:t>
            </w:r>
            <w:proofErr w:type="gramEnd"/>
          </w:p>
          <w:p w14:paraId="38D8A146" w14:textId="77777777" w:rsidR="00AD2532" w:rsidRPr="003E06E5" w:rsidRDefault="00AD2532" w:rsidP="00191754">
            <w:pPr>
              <w:rPr>
                <w:rFonts w:ascii="Arial" w:hAnsi="Arial" w:cs="Arial"/>
                <w:b/>
                <w:color w:val="000080"/>
              </w:rPr>
            </w:pPr>
            <w:r w:rsidRPr="003E06E5">
              <w:rPr>
                <w:rFonts w:ascii="Arial" w:hAnsi="Arial" w:cs="Arial"/>
                <w:b/>
                <w:color w:val="000080"/>
              </w:rPr>
              <w:t xml:space="preserve">positive impact or </w:t>
            </w:r>
            <w:proofErr w:type="gramStart"/>
            <w:r w:rsidRPr="003E06E5">
              <w:rPr>
                <w:rFonts w:ascii="Arial" w:hAnsi="Arial" w:cs="Arial"/>
                <w:b/>
                <w:color w:val="000080"/>
              </w:rPr>
              <w:t>mitigate</w:t>
            </w:r>
            <w:proofErr w:type="gramEnd"/>
          </w:p>
          <w:p w14:paraId="69AFC85A" w14:textId="77777777" w:rsidR="00AD2532" w:rsidRPr="003E06E5" w:rsidRDefault="00AD2532" w:rsidP="00191754">
            <w:pPr>
              <w:rPr>
                <w:rFonts w:ascii="Arial" w:hAnsi="Arial" w:cs="Arial"/>
                <w:b/>
                <w:color w:val="000080"/>
              </w:rPr>
            </w:pPr>
            <w:r w:rsidRPr="003E06E5">
              <w:rPr>
                <w:rFonts w:ascii="Arial" w:hAnsi="Arial" w:cs="Arial"/>
                <w:b/>
                <w:color w:val="000080"/>
              </w:rPr>
              <w:t>negative impact</w:t>
            </w:r>
          </w:p>
        </w:tc>
        <w:tc>
          <w:tcPr>
            <w:tcW w:w="3909" w:type="dxa"/>
            <w:shd w:val="clear" w:color="auto" w:fill="auto"/>
          </w:tcPr>
          <w:p w14:paraId="17A6214E" w14:textId="77777777" w:rsidR="00AD2532" w:rsidRPr="003E06E5" w:rsidRDefault="00AD2532" w:rsidP="00191754">
            <w:pPr>
              <w:rPr>
                <w:rFonts w:ascii="Arial" w:hAnsi="Arial" w:cs="Arial"/>
                <w:b/>
                <w:color w:val="000080"/>
              </w:rPr>
            </w:pPr>
            <w:r w:rsidRPr="003E06E5">
              <w:rPr>
                <w:rFonts w:ascii="Arial" w:hAnsi="Arial" w:cs="Arial"/>
                <w:b/>
                <w:color w:val="000080"/>
              </w:rPr>
              <w:t>By when</w:t>
            </w:r>
          </w:p>
        </w:tc>
        <w:tc>
          <w:tcPr>
            <w:tcW w:w="3909" w:type="dxa"/>
            <w:shd w:val="clear" w:color="auto" w:fill="auto"/>
          </w:tcPr>
          <w:p w14:paraId="5B58636F" w14:textId="77777777" w:rsidR="00AD2532" w:rsidRPr="003E06E5" w:rsidRDefault="00AD2532" w:rsidP="00191754">
            <w:pPr>
              <w:rPr>
                <w:rFonts w:ascii="Arial" w:hAnsi="Arial" w:cs="Arial"/>
                <w:b/>
                <w:color w:val="000080"/>
              </w:rPr>
            </w:pPr>
            <w:r w:rsidRPr="003E06E5">
              <w:rPr>
                <w:rFonts w:ascii="Arial" w:hAnsi="Arial" w:cs="Arial"/>
                <w:b/>
                <w:color w:val="000080"/>
              </w:rPr>
              <w:t>Owner</w:t>
            </w:r>
          </w:p>
        </w:tc>
      </w:tr>
      <w:tr w:rsidR="00AD2532" w:rsidRPr="003E06E5" w14:paraId="1934F2C8" w14:textId="77777777" w:rsidTr="00191754">
        <w:trPr>
          <w:trHeight w:val="300"/>
        </w:trPr>
        <w:tc>
          <w:tcPr>
            <w:tcW w:w="3909" w:type="dxa"/>
            <w:shd w:val="clear" w:color="auto" w:fill="auto"/>
            <w:vAlign w:val="center"/>
          </w:tcPr>
          <w:p w14:paraId="2C829A5C"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Customers will be able to access information and services from a </w:t>
            </w:r>
            <w:proofErr w:type="gramStart"/>
            <w:r w:rsidRPr="48AA40C1">
              <w:rPr>
                <w:rFonts w:ascii="Arial" w:hAnsi="Arial" w:cs="Arial"/>
              </w:rPr>
              <w:t>single point channels</w:t>
            </w:r>
            <w:proofErr w:type="gramEnd"/>
            <w:r w:rsidRPr="48AA40C1">
              <w:rPr>
                <w:rFonts w:ascii="Arial" w:hAnsi="Arial" w:cs="Arial"/>
              </w:rPr>
              <w:t xml:space="preserve"> across a range of contact channels.</w:t>
            </w:r>
          </w:p>
        </w:tc>
        <w:tc>
          <w:tcPr>
            <w:tcW w:w="3909" w:type="dxa"/>
            <w:shd w:val="clear" w:color="auto" w:fill="auto"/>
          </w:tcPr>
          <w:p w14:paraId="296896C3" w14:textId="77777777" w:rsidR="00AD2532" w:rsidRPr="003E06E5" w:rsidRDefault="00AD2532" w:rsidP="00191754">
            <w:pPr>
              <w:pStyle w:val="Default"/>
              <w:rPr>
                <w:sz w:val="23"/>
                <w:szCs w:val="23"/>
              </w:rPr>
            </w:pPr>
            <w:r w:rsidRPr="003E06E5">
              <w:rPr>
                <w:sz w:val="23"/>
                <w:szCs w:val="23"/>
              </w:rPr>
              <w:t xml:space="preserve">The Business Case for Contact Management offers increased flexibility and choice in how to contact/interact with the Council to resolve queries, </w:t>
            </w:r>
            <w:proofErr w:type="gramStart"/>
            <w:r w:rsidRPr="003E06E5">
              <w:rPr>
                <w:sz w:val="23"/>
                <w:szCs w:val="23"/>
              </w:rPr>
              <w:t>issues</w:t>
            </w:r>
            <w:proofErr w:type="gramEnd"/>
            <w:r w:rsidRPr="003E06E5">
              <w:rPr>
                <w:sz w:val="23"/>
                <w:szCs w:val="23"/>
              </w:rPr>
              <w:t xml:space="preserve"> or service requests through the broadening of contact channels in the new contact centre solution. This could be through any or </w:t>
            </w:r>
            <w:proofErr w:type="gramStart"/>
            <w:r w:rsidRPr="003E06E5">
              <w:rPr>
                <w:sz w:val="23"/>
                <w:szCs w:val="23"/>
              </w:rPr>
              <w:t>all of</w:t>
            </w:r>
            <w:proofErr w:type="gramEnd"/>
            <w:r w:rsidRPr="003E06E5">
              <w:rPr>
                <w:sz w:val="23"/>
                <w:szCs w:val="23"/>
              </w:rPr>
              <w:t xml:space="preserve"> the following channels: telephony, SMS, email, social media, web chat, bot or by starting the contact on one channel and being given an option to change to a different channel mid contact. Modernising Bradford Council’s range of contact channels as well as maintaining traditional channels for those who prefer to use them through the replacement contact centre solution either out of choice or necessity. The contact channels available through the contact centre solution will complement other existing channels such as face-to-face and digital self-service. </w:t>
            </w:r>
          </w:p>
          <w:p w14:paraId="2C6C7A6D" w14:textId="77777777" w:rsidR="00AD2532" w:rsidRPr="003E06E5" w:rsidRDefault="00AD2532" w:rsidP="00191754">
            <w:pPr>
              <w:rPr>
                <w:rFonts w:ascii="Arial" w:hAnsi="Arial" w:cs="Arial"/>
                <w:b/>
                <w:color w:val="000080"/>
              </w:rPr>
            </w:pPr>
          </w:p>
        </w:tc>
        <w:tc>
          <w:tcPr>
            <w:tcW w:w="3909" w:type="dxa"/>
            <w:shd w:val="clear" w:color="auto" w:fill="auto"/>
          </w:tcPr>
          <w:p w14:paraId="58A17B4B"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To be determined</w:t>
            </w:r>
          </w:p>
        </w:tc>
        <w:tc>
          <w:tcPr>
            <w:tcW w:w="3909" w:type="dxa"/>
            <w:shd w:val="clear" w:color="auto" w:fill="auto"/>
          </w:tcPr>
          <w:p w14:paraId="4603C1F7" w14:textId="77777777" w:rsidR="00AD2532" w:rsidRPr="003E06E5" w:rsidRDefault="00AD2532" w:rsidP="00191754">
            <w:pPr>
              <w:spacing w:line="259" w:lineRule="auto"/>
            </w:pPr>
            <w:r w:rsidRPr="48AA40C1">
              <w:rPr>
                <w:rFonts w:ascii="Arial" w:hAnsi="Arial" w:cs="Arial"/>
              </w:rPr>
              <w:t>Joanne Hyde</w:t>
            </w:r>
          </w:p>
        </w:tc>
      </w:tr>
      <w:tr w:rsidR="00AD2532" w:rsidRPr="003E06E5" w14:paraId="4A896205" w14:textId="77777777" w:rsidTr="00191754">
        <w:trPr>
          <w:trHeight w:val="300"/>
        </w:trPr>
        <w:tc>
          <w:tcPr>
            <w:tcW w:w="3909" w:type="dxa"/>
            <w:shd w:val="clear" w:color="auto" w:fill="auto"/>
            <w:vAlign w:val="center"/>
          </w:tcPr>
          <w:p w14:paraId="1F52922A"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The potential withdrawal of telephone based mediated access to some services will have a </w:t>
            </w:r>
            <w:r w:rsidRPr="48AA40C1">
              <w:rPr>
                <w:rFonts w:ascii="Arial" w:hAnsi="Arial" w:cs="Arial"/>
              </w:rPr>
              <w:lastRenderedPageBreak/>
              <w:t xml:space="preserve">negative impact on customers who are </w:t>
            </w:r>
            <w:proofErr w:type="gramStart"/>
            <w:r w:rsidRPr="48AA40C1">
              <w:rPr>
                <w:rFonts w:ascii="Arial" w:hAnsi="Arial" w:cs="Arial"/>
              </w:rPr>
              <w:t>digitally</w:t>
            </w:r>
            <w:proofErr w:type="gramEnd"/>
          </w:p>
          <w:p w14:paraId="3DBE0EE1"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excluded and/or unable to self-serve. This group is most likely to include older people and people with disabilities</w:t>
            </w:r>
          </w:p>
        </w:tc>
        <w:tc>
          <w:tcPr>
            <w:tcW w:w="3909" w:type="dxa"/>
            <w:shd w:val="clear" w:color="auto" w:fill="auto"/>
          </w:tcPr>
          <w:p w14:paraId="3F4D9B5D"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lastRenderedPageBreak/>
              <w:t xml:space="preserve">We recognise that some of </w:t>
            </w:r>
            <w:proofErr w:type="gramStart"/>
            <w:r w:rsidRPr="003E06E5">
              <w:rPr>
                <w:rFonts w:ascii="Arial" w:hAnsi="Arial" w:cs="Arial"/>
              </w:rPr>
              <w:t>our</w:t>
            </w:r>
            <w:proofErr w:type="gramEnd"/>
          </w:p>
          <w:p w14:paraId="1F4E1F85"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customers may not be able to self-serve. Customers who are digitally excluded will still be able </w:t>
            </w:r>
            <w:r w:rsidRPr="003E06E5">
              <w:rPr>
                <w:rFonts w:ascii="Arial" w:hAnsi="Arial" w:cs="Arial"/>
              </w:rPr>
              <w:lastRenderedPageBreak/>
              <w:t xml:space="preserve">to contact the council through traditional methods such as telephone. The contact centre will provide instruction and support to any customers who </w:t>
            </w:r>
            <w:proofErr w:type="gramStart"/>
            <w:r w:rsidRPr="003E06E5">
              <w:rPr>
                <w:rFonts w:ascii="Arial" w:hAnsi="Arial" w:cs="Arial"/>
              </w:rPr>
              <w:t>experience difficulty</w:t>
            </w:r>
            <w:proofErr w:type="gramEnd"/>
            <w:r w:rsidRPr="003E06E5">
              <w:rPr>
                <w:rFonts w:ascii="Arial" w:hAnsi="Arial" w:cs="Arial"/>
              </w:rPr>
              <w:t xml:space="preserve"> in using digital or</w:t>
            </w:r>
          </w:p>
          <w:p w14:paraId="131BF7E7"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automated services.</w:t>
            </w:r>
          </w:p>
          <w:p w14:paraId="33021071" w14:textId="77777777" w:rsidR="00AD2532" w:rsidRPr="003E06E5" w:rsidRDefault="00AD2532" w:rsidP="00191754">
            <w:pPr>
              <w:autoSpaceDE w:val="0"/>
              <w:autoSpaceDN w:val="0"/>
              <w:adjustRightInd w:val="0"/>
              <w:rPr>
                <w:rFonts w:ascii="Arial" w:hAnsi="Arial" w:cs="Arial"/>
              </w:rPr>
            </w:pPr>
          </w:p>
          <w:p w14:paraId="713D8961"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A discrete mediated service will be offered to vulnerable customers who are unable to self-serve, even with assistance. Although some</w:t>
            </w:r>
          </w:p>
          <w:p w14:paraId="60CC2F45"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customers may still </w:t>
            </w:r>
            <w:proofErr w:type="gramStart"/>
            <w:r w:rsidRPr="003E06E5">
              <w:rPr>
                <w:rFonts w:ascii="Arial" w:hAnsi="Arial" w:cs="Arial"/>
              </w:rPr>
              <w:t>require</w:t>
            </w:r>
            <w:proofErr w:type="gramEnd"/>
          </w:p>
          <w:p w14:paraId="143E4C9A"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assistance from the contact centre this channel shift strategy will lead to an overall significant reduction in call volumes.</w:t>
            </w:r>
          </w:p>
          <w:p w14:paraId="350D5DF4" w14:textId="77777777" w:rsidR="00AD2532" w:rsidRPr="003E06E5" w:rsidRDefault="00AD2532" w:rsidP="00191754">
            <w:pPr>
              <w:rPr>
                <w:rFonts w:ascii="Arial" w:hAnsi="Arial" w:cs="Arial"/>
              </w:rPr>
            </w:pPr>
          </w:p>
          <w:p w14:paraId="5CDA2158"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Training will be provided to contact centre staff to ensure </w:t>
            </w:r>
            <w:proofErr w:type="gramStart"/>
            <w:r w:rsidRPr="003E06E5">
              <w:rPr>
                <w:rFonts w:ascii="Arial" w:hAnsi="Arial" w:cs="Arial"/>
              </w:rPr>
              <w:t>that</w:t>
            </w:r>
            <w:proofErr w:type="gramEnd"/>
          </w:p>
          <w:p w14:paraId="373E26A7"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vulnerable customers are correctly identified and provided with appropriate support and/or</w:t>
            </w:r>
          </w:p>
          <w:p w14:paraId="665DADE8"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mediated access. The customer</w:t>
            </w:r>
          </w:p>
          <w:p w14:paraId="32E583EF"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services in-house training team will deliver this training to ensure take up by all staff.</w:t>
            </w:r>
          </w:p>
          <w:p w14:paraId="2A033BD2" w14:textId="77777777" w:rsidR="00AD2532" w:rsidRPr="003E06E5" w:rsidRDefault="00AD2532" w:rsidP="00191754">
            <w:pPr>
              <w:autoSpaceDE w:val="0"/>
              <w:autoSpaceDN w:val="0"/>
              <w:adjustRightInd w:val="0"/>
              <w:rPr>
                <w:rFonts w:ascii="Arial" w:hAnsi="Arial" w:cs="Arial"/>
              </w:rPr>
            </w:pPr>
          </w:p>
          <w:p w14:paraId="591AB284"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Further engagement scheduled with the Disabled Colleagues Network, Translation and Interpretation service and Sensory Support team. </w:t>
            </w:r>
          </w:p>
          <w:p w14:paraId="703F59E0" w14:textId="77777777" w:rsidR="00AD2532" w:rsidRPr="003E06E5" w:rsidRDefault="00AD2532" w:rsidP="00191754">
            <w:pPr>
              <w:autoSpaceDE w:val="0"/>
              <w:autoSpaceDN w:val="0"/>
              <w:adjustRightInd w:val="0"/>
              <w:rPr>
                <w:rFonts w:ascii="Arial" w:hAnsi="Arial" w:cs="Arial"/>
              </w:rPr>
            </w:pPr>
          </w:p>
          <w:p w14:paraId="4967E41B"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lastRenderedPageBreak/>
              <w:t>Need to take advice on how to mitigate this and understand this impact better for services users who fall within the category of deprivation/digital poverty.</w:t>
            </w:r>
          </w:p>
          <w:p w14:paraId="31A6B1DB" w14:textId="77777777" w:rsidR="00AD2532" w:rsidRPr="003E06E5" w:rsidRDefault="00AD2532" w:rsidP="00191754">
            <w:pPr>
              <w:rPr>
                <w:rFonts w:ascii="Arial" w:hAnsi="Arial" w:cs="Arial"/>
              </w:rPr>
            </w:pPr>
          </w:p>
          <w:p w14:paraId="6301F46D" w14:textId="77777777" w:rsidR="00AD2532" w:rsidRPr="003E06E5" w:rsidRDefault="00AD2532" w:rsidP="00191754">
            <w:pPr>
              <w:rPr>
                <w:rFonts w:ascii="Arial" w:hAnsi="Arial" w:cs="Arial"/>
                <w:b/>
                <w:color w:val="000080"/>
              </w:rPr>
            </w:pPr>
          </w:p>
        </w:tc>
        <w:tc>
          <w:tcPr>
            <w:tcW w:w="3909" w:type="dxa"/>
            <w:shd w:val="clear" w:color="auto" w:fill="auto"/>
          </w:tcPr>
          <w:p w14:paraId="5D0AD994" w14:textId="77777777" w:rsidR="00AD2532" w:rsidRDefault="00AD2532" w:rsidP="00191754">
            <w:pPr>
              <w:rPr>
                <w:rFonts w:ascii="Arial" w:hAnsi="Arial" w:cs="Arial"/>
              </w:rPr>
            </w:pPr>
            <w:r w:rsidRPr="48AA40C1">
              <w:rPr>
                <w:rFonts w:ascii="Arial" w:hAnsi="Arial" w:cs="Arial"/>
              </w:rPr>
              <w:lastRenderedPageBreak/>
              <w:t>To be determined</w:t>
            </w:r>
          </w:p>
          <w:p w14:paraId="0449F6C2"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Customers will receive </w:t>
            </w:r>
            <w:proofErr w:type="gramStart"/>
            <w:r w:rsidRPr="003E06E5">
              <w:rPr>
                <w:rFonts w:ascii="Arial" w:hAnsi="Arial" w:cs="Arial"/>
              </w:rPr>
              <w:t>additional</w:t>
            </w:r>
            <w:proofErr w:type="gramEnd"/>
          </w:p>
          <w:p w14:paraId="248C2AD9" w14:textId="77777777" w:rsidR="00AD2532" w:rsidRPr="003E06E5" w:rsidRDefault="00AD2532" w:rsidP="00191754">
            <w:pPr>
              <w:autoSpaceDE w:val="0"/>
              <w:autoSpaceDN w:val="0"/>
              <w:adjustRightInd w:val="0"/>
              <w:rPr>
                <w:rFonts w:ascii="Arial" w:hAnsi="Arial" w:cs="Arial"/>
                <w:b/>
                <w:color w:val="000080"/>
              </w:rPr>
            </w:pPr>
            <w:r w:rsidRPr="003E06E5">
              <w:rPr>
                <w:rFonts w:ascii="Arial" w:hAnsi="Arial" w:cs="Arial"/>
              </w:rPr>
              <w:t>support as, and when, required</w:t>
            </w:r>
          </w:p>
        </w:tc>
        <w:tc>
          <w:tcPr>
            <w:tcW w:w="3909" w:type="dxa"/>
            <w:shd w:val="clear" w:color="auto" w:fill="auto"/>
          </w:tcPr>
          <w:p w14:paraId="30548D6A" w14:textId="77777777" w:rsidR="00AD2532" w:rsidRPr="003E06E5" w:rsidRDefault="00AD2532" w:rsidP="00191754">
            <w:pPr>
              <w:spacing w:line="259" w:lineRule="auto"/>
            </w:pPr>
            <w:r w:rsidRPr="48AA40C1">
              <w:rPr>
                <w:rFonts w:ascii="Arial" w:hAnsi="Arial" w:cs="Arial"/>
              </w:rPr>
              <w:t>Joanne Hyde</w:t>
            </w:r>
          </w:p>
          <w:p w14:paraId="36C1F965" w14:textId="77777777" w:rsidR="00AD2532" w:rsidRPr="003E06E5" w:rsidRDefault="00AD2532" w:rsidP="00191754">
            <w:pPr>
              <w:rPr>
                <w:rFonts w:ascii="Arial" w:hAnsi="Arial" w:cs="Arial"/>
              </w:rPr>
            </w:pPr>
          </w:p>
        </w:tc>
      </w:tr>
      <w:tr w:rsidR="00AD2532" w:rsidRPr="003E06E5" w14:paraId="04452FF2" w14:textId="77777777" w:rsidTr="00191754">
        <w:trPr>
          <w:trHeight w:val="300"/>
        </w:trPr>
        <w:tc>
          <w:tcPr>
            <w:tcW w:w="3909" w:type="dxa"/>
            <w:shd w:val="clear" w:color="auto" w:fill="auto"/>
            <w:vAlign w:val="center"/>
          </w:tcPr>
          <w:p w14:paraId="13823ADA" w14:textId="77777777" w:rsidR="00AD2532" w:rsidRPr="003E06E5" w:rsidRDefault="00AD2532" w:rsidP="00191754">
            <w:pPr>
              <w:autoSpaceDE w:val="0"/>
              <w:autoSpaceDN w:val="0"/>
              <w:adjustRightInd w:val="0"/>
              <w:jc w:val="both"/>
              <w:rPr>
                <w:rFonts w:ascii="Arial" w:hAnsi="Arial" w:cs="Arial"/>
              </w:rPr>
            </w:pPr>
            <w:r w:rsidRPr="48AA40C1">
              <w:rPr>
                <w:rFonts w:ascii="Arial" w:hAnsi="Arial" w:cs="Arial"/>
              </w:rPr>
              <w:lastRenderedPageBreak/>
              <w:t>The withdrawal of telephone</w:t>
            </w:r>
          </w:p>
          <w:p w14:paraId="0618794B"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based mediated access to</w:t>
            </w:r>
          </w:p>
          <w:p w14:paraId="73F1D948"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some services may have a</w:t>
            </w:r>
          </w:p>
          <w:p w14:paraId="20299159"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negative impact on customers</w:t>
            </w:r>
          </w:p>
          <w:p w14:paraId="75B9D646"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who do not speak English as</w:t>
            </w:r>
          </w:p>
          <w:p w14:paraId="755E3E8D"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a first language</w:t>
            </w:r>
          </w:p>
        </w:tc>
        <w:tc>
          <w:tcPr>
            <w:tcW w:w="3909" w:type="dxa"/>
            <w:shd w:val="clear" w:color="auto" w:fill="auto"/>
          </w:tcPr>
          <w:p w14:paraId="3B92A2A1"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Customers who do not speak</w:t>
            </w:r>
          </w:p>
          <w:p w14:paraId="0375DAA0"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English as a first language may</w:t>
            </w:r>
          </w:p>
          <w:p w14:paraId="5B50E153"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have difficulty in reading or</w:t>
            </w:r>
          </w:p>
          <w:p w14:paraId="48E105A4"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understanding online instructions.</w:t>
            </w:r>
          </w:p>
          <w:p w14:paraId="7BA25245"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The contact centre has access to a telephone interpretation </w:t>
            </w:r>
            <w:proofErr w:type="gramStart"/>
            <w:r w:rsidRPr="48AA40C1">
              <w:rPr>
                <w:rFonts w:ascii="Arial" w:hAnsi="Arial" w:cs="Arial"/>
              </w:rPr>
              <w:t>service</w:t>
            </w:r>
            <w:proofErr w:type="gramEnd"/>
          </w:p>
          <w:p w14:paraId="1D3B1E46"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and would offer this as part of a</w:t>
            </w:r>
          </w:p>
          <w:p w14:paraId="00052AFE"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mediated service to customers who are unable to use online or</w:t>
            </w:r>
          </w:p>
          <w:p w14:paraId="614EF14B"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automated services due to</w:t>
            </w:r>
          </w:p>
          <w:p w14:paraId="2C8BABBB"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language difficulties in the same</w:t>
            </w:r>
          </w:p>
          <w:p w14:paraId="0547F257" w14:textId="77777777" w:rsidR="00AD2532" w:rsidRPr="003E06E5" w:rsidRDefault="00AD2532" w:rsidP="00191754">
            <w:pPr>
              <w:rPr>
                <w:rFonts w:ascii="Arial" w:hAnsi="Arial" w:cs="Arial"/>
                <w:b/>
                <w:color w:val="000080"/>
              </w:rPr>
            </w:pPr>
            <w:r w:rsidRPr="003E06E5">
              <w:rPr>
                <w:rFonts w:ascii="Arial" w:hAnsi="Arial" w:cs="Arial"/>
              </w:rPr>
              <w:t>way as they do at present.</w:t>
            </w:r>
          </w:p>
        </w:tc>
        <w:tc>
          <w:tcPr>
            <w:tcW w:w="3909" w:type="dxa"/>
            <w:shd w:val="clear" w:color="auto" w:fill="auto"/>
          </w:tcPr>
          <w:p w14:paraId="34289912" w14:textId="77777777" w:rsidR="00AD2532" w:rsidRDefault="00AD2532" w:rsidP="00191754">
            <w:pPr>
              <w:rPr>
                <w:rFonts w:ascii="Arial" w:hAnsi="Arial" w:cs="Arial"/>
              </w:rPr>
            </w:pPr>
            <w:r w:rsidRPr="48AA40C1">
              <w:rPr>
                <w:rFonts w:ascii="Arial" w:hAnsi="Arial" w:cs="Arial"/>
              </w:rPr>
              <w:t>To be determined</w:t>
            </w:r>
          </w:p>
          <w:p w14:paraId="14851A7D"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Customers will receive </w:t>
            </w:r>
            <w:proofErr w:type="gramStart"/>
            <w:r w:rsidRPr="003E06E5">
              <w:rPr>
                <w:rFonts w:ascii="Arial" w:hAnsi="Arial" w:cs="Arial"/>
              </w:rPr>
              <w:t>additional</w:t>
            </w:r>
            <w:proofErr w:type="gramEnd"/>
          </w:p>
          <w:p w14:paraId="5155E3CF" w14:textId="77777777" w:rsidR="00AD2532" w:rsidRPr="003E06E5" w:rsidRDefault="00AD2532" w:rsidP="00191754">
            <w:pPr>
              <w:autoSpaceDE w:val="0"/>
              <w:autoSpaceDN w:val="0"/>
              <w:adjustRightInd w:val="0"/>
              <w:rPr>
                <w:rFonts w:ascii="Arial" w:hAnsi="Arial" w:cs="Arial"/>
                <w:b/>
                <w:color w:val="000080"/>
              </w:rPr>
            </w:pPr>
            <w:r w:rsidRPr="003E06E5">
              <w:rPr>
                <w:rFonts w:ascii="Arial" w:hAnsi="Arial" w:cs="Arial"/>
              </w:rPr>
              <w:t>support as, and when, required</w:t>
            </w:r>
          </w:p>
        </w:tc>
        <w:tc>
          <w:tcPr>
            <w:tcW w:w="3909" w:type="dxa"/>
            <w:shd w:val="clear" w:color="auto" w:fill="auto"/>
          </w:tcPr>
          <w:p w14:paraId="67115117" w14:textId="77777777" w:rsidR="00AD2532" w:rsidRPr="003E06E5" w:rsidRDefault="00AD2532" w:rsidP="00191754">
            <w:pPr>
              <w:spacing w:line="259" w:lineRule="auto"/>
            </w:pPr>
            <w:r w:rsidRPr="48AA40C1">
              <w:rPr>
                <w:rFonts w:ascii="Arial" w:hAnsi="Arial" w:cs="Arial"/>
              </w:rPr>
              <w:t>Joanne Hyde</w:t>
            </w:r>
          </w:p>
          <w:p w14:paraId="1E60D7D8" w14:textId="77777777" w:rsidR="00AD2532" w:rsidRPr="003E06E5" w:rsidRDefault="00AD2532" w:rsidP="00191754">
            <w:pPr>
              <w:rPr>
                <w:rFonts w:ascii="Arial" w:hAnsi="Arial" w:cs="Arial"/>
              </w:rPr>
            </w:pPr>
          </w:p>
        </w:tc>
      </w:tr>
      <w:tr w:rsidR="00AD2532" w:rsidRPr="003E06E5" w14:paraId="3440CE5B" w14:textId="77777777" w:rsidTr="00191754">
        <w:trPr>
          <w:trHeight w:val="300"/>
        </w:trPr>
        <w:tc>
          <w:tcPr>
            <w:tcW w:w="3909" w:type="dxa"/>
            <w:shd w:val="clear" w:color="auto" w:fill="auto"/>
            <w:vAlign w:val="center"/>
          </w:tcPr>
          <w:p w14:paraId="6D4D0C69"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The proposed changes will provide an opportunity to raise awareness of the ability of the majority of Bradford Districts</w:t>
            </w:r>
          </w:p>
          <w:p w14:paraId="3FE20C82"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residents, including </w:t>
            </w:r>
            <w:proofErr w:type="gramStart"/>
            <w:r w:rsidRPr="48AA40C1">
              <w:rPr>
                <w:rFonts w:ascii="Arial" w:hAnsi="Arial" w:cs="Arial"/>
              </w:rPr>
              <w:t>those</w:t>
            </w:r>
            <w:proofErr w:type="gramEnd"/>
          </w:p>
          <w:p w14:paraId="5E06B483"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with protected characteristics, of 24/7 self-serve options for </w:t>
            </w:r>
            <w:proofErr w:type="gramStart"/>
            <w:r w:rsidRPr="48AA40C1">
              <w:rPr>
                <w:rFonts w:ascii="Arial" w:hAnsi="Arial" w:cs="Arial"/>
              </w:rPr>
              <w:t>a number of</w:t>
            </w:r>
            <w:proofErr w:type="gramEnd"/>
            <w:r w:rsidRPr="48AA40C1">
              <w:rPr>
                <w:rFonts w:ascii="Arial" w:hAnsi="Arial" w:cs="Arial"/>
              </w:rPr>
              <w:t xml:space="preserve"> transactions</w:t>
            </w:r>
          </w:p>
        </w:tc>
        <w:tc>
          <w:tcPr>
            <w:tcW w:w="3909" w:type="dxa"/>
            <w:shd w:val="clear" w:color="auto" w:fill="auto"/>
          </w:tcPr>
          <w:p w14:paraId="4247E4E6"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Some residents and other</w:t>
            </w:r>
          </w:p>
          <w:p w14:paraId="5B252731" w14:textId="77777777" w:rsidR="00AD2532" w:rsidRPr="003E06E5" w:rsidRDefault="00AD2532" w:rsidP="00191754">
            <w:pPr>
              <w:autoSpaceDE w:val="0"/>
              <w:autoSpaceDN w:val="0"/>
              <w:adjustRightInd w:val="0"/>
              <w:rPr>
                <w:rFonts w:ascii="Arial" w:hAnsi="Arial" w:cs="Arial"/>
              </w:rPr>
            </w:pPr>
            <w:r w:rsidRPr="48AA40C1">
              <w:rPr>
                <w:rFonts w:ascii="Arial" w:hAnsi="Arial" w:cs="Arial"/>
              </w:rPr>
              <w:t xml:space="preserve">customers may find it easier to use self-serve options. The channel shift strategy will help to </w:t>
            </w:r>
            <w:proofErr w:type="gramStart"/>
            <w:r w:rsidRPr="48AA40C1">
              <w:rPr>
                <w:rFonts w:ascii="Arial" w:hAnsi="Arial" w:cs="Arial"/>
              </w:rPr>
              <w:t>promote</w:t>
            </w:r>
            <w:proofErr w:type="gramEnd"/>
          </w:p>
          <w:p w14:paraId="3B5D6243"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 xml:space="preserve">online self-serve options which </w:t>
            </w:r>
            <w:proofErr w:type="gramStart"/>
            <w:r w:rsidRPr="003E06E5">
              <w:rPr>
                <w:rFonts w:ascii="Arial" w:hAnsi="Arial" w:cs="Arial"/>
              </w:rPr>
              <w:t>are</w:t>
            </w:r>
            <w:proofErr w:type="gramEnd"/>
          </w:p>
          <w:p w14:paraId="088F678E" w14:textId="77777777" w:rsidR="00AD2532" w:rsidRPr="003E06E5" w:rsidRDefault="00AD2532" w:rsidP="00191754">
            <w:pPr>
              <w:rPr>
                <w:rFonts w:ascii="Arial" w:hAnsi="Arial" w:cs="Arial"/>
                <w:b/>
                <w:color w:val="000080"/>
              </w:rPr>
            </w:pPr>
            <w:r w:rsidRPr="003E06E5">
              <w:rPr>
                <w:rFonts w:ascii="Arial" w:hAnsi="Arial" w:cs="Arial"/>
              </w:rPr>
              <w:t>available 24/7.</w:t>
            </w:r>
          </w:p>
        </w:tc>
        <w:tc>
          <w:tcPr>
            <w:tcW w:w="3909" w:type="dxa"/>
            <w:shd w:val="clear" w:color="auto" w:fill="auto"/>
          </w:tcPr>
          <w:p w14:paraId="00846372" w14:textId="77777777" w:rsidR="00AD2532" w:rsidRPr="003E06E5" w:rsidRDefault="00AD2532" w:rsidP="00191754">
            <w:pPr>
              <w:rPr>
                <w:rFonts w:ascii="Arial" w:hAnsi="Arial" w:cs="Arial"/>
              </w:rPr>
            </w:pPr>
            <w:r w:rsidRPr="48AA40C1">
              <w:rPr>
                <w:rFonts w:ascii="Arial" w:hAnsi="Arial" w:cs="Arial"/>
              </w:rPr>
              <w:t>To be determined</w:t>
            </w:r>
          </w:p>
        </w:tc>
        <w:tc>
          <w:tcPr>
            <w:tcW w:w="3909" w:type="dxa"/>
            <w:shd w:val="clear" w:color="auto" w:fill="auto"/>
          </w:tcPr>
          <w:p w14:paraId="71E7AA02" w14:textId="77777777" w:rsidR="00AD2532" w:rsidRPr="003E06E5" w:rsidRDefault="00AD2532" w:rsidP="00191754">
            <w:pPr>
              <w:spacing w:line="259" w:lineRule="auto"/>
            </w:pPr>
            <w:r w:rsidRPr="48AA40C1">
              <w:rPr>
                <w:rFonts w:ascii="Arial" w:hAnsi="Arial" w:cs="Arial"/>
              </w:rPr>
              <w:t>Joanne Hyde</w:t>
            </w:r>
          </w:p>
          <w:p w14:paraId="5F720543" w14:textId="77777777" w:rsidR="00AD2532" w:rsidRPr="003E06E5" w:rsidRDefault="00AD2532" w:rsidP="00191754">
            <w:pPr>
              <w:rPr>
                <w:rFonts w:ascii="Arial" w:hAnsi="Arial" w:cs="Arial"/>
              </w:rPr>
            </w:pPr>
          </w:p>
        </w:tc>
      </w:tr>
      <w:tr w:rsidR="00AD2532" w:rsidRPr="003E06E5" w14:paraId="6C87226C" w14:textId="77777777" w:rsidTr="00191754">
        <w:trPr>
          <w:trHeight w:val="300"/>
        </w:trPr>
        <w:tc>
          <w:tcPr>
            <w:tcW w:w="3909" w:type="dxa"/>
            <w:shd w:val="clear" w:color="auto" w:fill="auto"/>
            <w:vAlign w:val="center"/>
          </w:tcPr>
          <w:p w14:paraId="35394BEE" w14:textId="77777777" w:rsidR="00AD2532" w:rsidRPr="003E06E5" w:rsidRDefault="00AD2532" w:rsidP="00191754">
            <w:pPr>
              <w:autoSpaceDE w:val="0"/>
              <w:autoSpaceDN w:val="0"/>
              <w:adjustRightInd w:val="0"/>
              <w:rPr>
                <w:rFonts w:ascii="Arial" w:hAnsi="Arial" w:cs="Arial"/>
              </w:rPr>
            </w:pPr>
            <w:r w:rsidRPr="003E06E5">
              <w:rPr>
                <w:rFonts w:ascii="Arial" w:hAnsi="Arial" w:cs="Arial"/>
              </w:rPr>
              <w:t>Proposed changes and any staffing changes</w:t>
            </w:r>
          </w:p>
          <w:p w14:paraId="7222BF40" w14:textId="77777777" w:rsidR="00AD2532" w:rsidRPr="003E06E5" w:rsidRDefault="00AD2532" w:rsidP="00191754">
            <w:pPr>
              <w:autoSpaceDE w:val="0"/>
              <w:autoSpaceDN w:val="0"/>
              <w:adjustRightInd w:val="0"/>
              <w:rPr>
                <w:rFonts w:ascii="Arial" w:hAnsi="Arial" w:cs="Arial"/>
              </w:rPr>
            </w:pPr>
          </w:p>
        </w:tc>
        <w:tc>
          <w:tcPr>
            <w:tcW w:w="3909" w:type="dxa"/>
            <w:shd w:val="clear" w:color="auto" w:fill="auto"/>
          </w:tcPr>
          <w:p w14:paraId="3A0FF9A1" w14:textId="77777777" w:rsidR="00AD2532" w:rsidRPr="003E06E5" w:rsidRDefault="00AD2532" w:rsidP="00191754">
            <w:pPr>
              <w:pStyle w:val="Default"/>
              <w:rPr>
                <w:color w:val="auto"/>
              </w:rPr>
            </w:pPr>
            <w:r w:rsidRPr="003E06E5">
              <w:rPr>
                <w:color w:val="auto"/>
              </w:rPr>
              <w:t xml:space="preserve">A range of functional and non-functional requirements will be included in the Business Case to ensure that we can best evaluate vendors on how they meet our needs, specifically in terms of staff groups with accessibility requirements for system/app use </w:t>
            </w:r>
            <w:r w:rsidRPr="003E06E5">
              <w:rPr>
                <w:color w:val="auto"/>
              </w:rPr>
              <w:lastRenderedPageBreak/>
              <w:t xml:space="preserve">as part of their role, and for citizens to have a range of channel option to choose how to engage with the Council that best suits their needs. Any subsequent proposals which were likely to impact on workforce would be subject to staff consultation in accordance with our Managing Change Policy. </w:t>
            </w:r>
          </w:p>
          <w:p w14:paraId="11E8673D" w14:textId="77777777" w:rsidR="00AD2532" w:rsidRPr="003E06E5" w:rsidRDefault="00AD2532" w:rsidP="00191754">
            <w:pPr>
              <w:pStyle w:val="Default"/>
              <w:ind w:left="709"/>
              <w:rPr>
                <w:color w:val="auto"/>
              </w:rPr>
            </w:pPr>
          </w:p>
          <w:p w14:paraId="1BCD4928" w14:textId="77777777" w:rsidR="00AD2532" w:rsidRPr="003E06E5" w:rsidRDefault="00AD2532" w:rsidP="00191754">
            <w:pPr>
              <w:autoSpaceDE w:val="0"/>
              <w:autoSpaceDN w:val="0"/>
              <w:adjustRightInd w:val="0"/>
              <w:rPr>
                <w:rFonts w:ascii="Arial" w:hAnsi="Arial" w:cs="Arial"/>
              </w:rPr>
            </w:pPr>
          </w:p>
        </w:tc>
        <w:tc>
          <w:tcPr>
            <w:tcW w:w="3909" w:type="dxa"/>
            <w:shd w:val="clear" w:color="auto" w:fill="auto"/>
          </w:tcPr>
          <w:p w14:paraId="2D7C4DA3" w14:textId="77777777" w:rsidR="00AD2532" w:rsidRPr="003E06E5" w:rsidRDefault="00AD2532" w:rsidP="00191754">
            <w:pPr>
              <w:rPr>
                <w:rFonts w:ascii="Arial" w:hAnsi="Arial" w:cs="Arial"/>
              </w:rPr>
            </w:pPr>
            <w:r w:rsidRPr="48AA40C1">
              <w:rPr>
                <w:rFonts w:ascii="Arial" w:hAnsi="Arial" w:cs="Arial"/>
              </w:rPr>
              <w:lastRenderedPageBreak/>
              <w:t>To be determined</w:t>
            </w:r>
          </w:p>
        </w:tc>
        <w:tc>
          <w:tcPr>
            <w:tcW w:w="3909" w:type="dxa"/>
            <w:shd w:val="clear" w:color="auto" w:fill="auto"/>
          </w:tcPr>
          <w:p w14:paraId="14BB3258" w14:textId="77777777" w:rsidR="00AD2532" w:rsidRPr="003E06E5" w:rsidRDefault="00AD2532" w:rsidP="00191754">
            <w:pPr>
              <w:spacing w:line="259" w:lineRule="auto"/>
            </w:pPr>
            <w:r w:rsidRPr="48AA40C1">
              <w:rPr>
                <w:rFonts w:ascii="Arial" w:hAnsi="Arial" w:cs="Arial"/>
              </w:rPr>
              <w:t>Joanne Hyde</w:t>
            </w:r>
          </w:p>
        </w:tc>
      </w:tr>
      <w:tr w:rsidR="00AD2532" w:rsidRPr="003E06E5" w14:paraId="0020B23D" w14:textId="77777777" w:rsidTr="00191754">
        <w:trPr>
          <w:trHeight w:val="300"/>
        </w:trPr>
        <w:tc>
          <w:tcPr>
            <w:tcW w:w="3909" w:type="dxa"/>
            <w:shd w:val="clear" w:color="auto" w:fill="auto"/>
            <w:vAlign w:val="center"/>
          </w:tcPr>
          <w:p w14:paraId="17407BE1" w14:textId="77777777" w:rsidR="00AD2532" w:rsidRPr="003E06E5" w:rsidRDefault="00AD2532" w:rsidP="00191754">
            <w:pPr>
              <w:pStyle w:val="Default"/>
              <w:rPr>
                <w:sz w:val="22"/>
                <w:szCs w:val="22"/>
              </w:rPr>
            </w:pPr>
            <w:r w:rsidRPr="003E06E5">
              <w:rPr>
                <w:sz w:val="23"/>
                <w:szCs w:val="23"/>
              </w:rPr>
              <w:t>Training requirements for staff and users</w:t>
            </w:r>
            <w:r w:rsidRPr="003E06E5">
              <w:rPr>
                <w:sz w:val="22"/>
                <w:szCs w:val="22"/>
              </w:rPr>
              <w:t xml:space="preserve"> </w:t>
            </w:r>
          </w:p>
        </w:tc>
        <w:tc>
          <w:tcPr>
            <w:tcW w:w="3909" w:type="dxa"/>
            <w:shd w:val="clear" w:color="auto" w:fill="auto"/>
          </w:tcPr>
          <w:p w14:paraId="1FDD16EB" w14:textId="77777777" w:rsidR="00AD2532" w:rsidRPr="003E06E5" w:rsidRDefault="00AD2532" w:rsidP="00191754">
            <w:pPr>
              <w:pStyle w:val="Default"/>
              <w:rPr>
                <w:sz w:val="23"/>
                <w:szCs w:val="23"/>
              </w:rPr>
            </w:pPr>
            <w:r w:rsidRPr="003E06E5">
              <w:rPr>
                <w:sz w:val="23"/>
                <w:szCs w:val="23"/>
              </w:rPr>
              <w:t xml:space="preserve">For Customer Contact Staff and Web Services Staff and IT Services Staff – a wider range of contact channels and full contact blending enabled technology will require sufficient training to be provided on the new platform before it goes-live as well as training on any subsequent changes and updates to the platform components. This training will need to be made available centrally to ensure that staff on maternity/paternity leave have access and feel fully supported in the changes. Training and roll-out approaches are being evaluated as part of any tender.  Best practice and internal training and engagement will provide colleagues and users with support on best practice approaches to ensure this is covered. </w:t>
            </w:r>
          </w:p>
          <w:p w14:paraId="7FC50757" w14:textId="77777777" w:rsidR="00AD2532" w:rsidRPr="003E06E5" w:rsidRDefault="00AD2532" w:rsidP="00191754">
            <w:pPr>
              <w:autoSpaceDE w:val="0"/>
              <w:autoSpaceDN w:val="0"/>
              <w:adjustRightInd w:val="0"/>
              <w:rPr>
                <w:rFonts w:ascii="Arial" w:hAnsi="Arial" w:cs="Arial"/>
                <w:sz w:val="22"/>
                <w:szCs w:val="22"/>
              </w:rPr>
            </w:pPr>
          </w:p>
        </w:tc>
        <w:tc>
          <w:tcPr>
            <w:tcW w:w="3909" w:type="dxa"/>
            <w:shd w:val="clear" w:color="auto" w:fill="auto"/>
          </w:tcPr>
          <w:p w14:paraId="44B789DE" w14:textId="77777777" w:rsidR="00AD2532" w:rsidRDefault="00AD2532" w:rsidP="00191754">
            <w:pPr>
              <w:rPr>
                <w:rFonts w:ascii="Arial" w:hAnsi="Arial" w:cs="Arial"/>
              </w:rPr>
            </w:pPr>
            <w:r w:rsidRPr="48AA40C1">
              <w:rPr>
                <w:rFonts w:ascii="Arial" w:hAnsi="Arial" w:cs="Arial"/>
              </w:rPr>
              <w:t>To be determined</w:t>
            </w:r>
          </w:p>
        </w:tc>
        <w:tc>
          <w:tcPr>
            <w:tcW w:w="3909" w:type="dxa"/>
            <w:shd w:val="clear" w:color="auto" w:fill="auto"/>
          </w:tcPr>
          <w:p w14:paraId="5030EDD4" w14:textId="77777777" w:rsidR="00AD2532" w:rsidRDefault="00AD2532" w:rsidP="00191754">
            <w:pPr>
              <w:spacing w:line="259" w:lineRule="auto"/>
            </w:pPr>
            <w:r w:rsidRPr="48AA40C1">
              <w:rPr>
                <w:rFonts w:ascii="Arial" w:hAnsi="Arial" w:cs="Arial"/>
              </w:rPr>
              <w:t>Joanne Hyde</w:t>
            </w:r>
          </w:p>
        </w:tc>
      </w:tr>
      <w:tr w:rsidR="00AD2532" w:rsidRPr="003E06E5" w14:paraId="02D0FCFF" w14:textId="77777777" w:rsidTr="00191754">
        <w:trPr>
          <w:trHeight w:val="300"/>
        </w:trPr>
        <w:tc>
          <w:tcPr>
            <w:tcW w:w="3909" w:type="dxa"/>
            <w:shd w:val="clear" w:color="auto" w:fill="auto"/>
            <w:vAlign w:val="center"/>
          </w:tcPr>
          <w:p w14:paraId="016287EF" w14:textId="77777777" w:rsidR="00AD2532" w:rsidRPr="003E06E5" w:rsidRDefault="00AD2532" w:rsidP="00191754">
            <w:pPr>
              <w:pStyle w:val="Default"/>
              <w:rPr>
                <w:sz w:val="23"/>
                <w:szCs w:val="23"/>
              </w:rPr>
            </w:pPr>
            <w:r w:rsidRPr="003E06E5">
              <w:rPr>
                <w:sz w:val="23"/>
                <w:szCs w:val="23"/>
              </w:rPr>
              <w:lastRenderedPageBreak/>
              <w:t xml:space="preserve">Digital Inclusion </w:t>
            </w:r>
          </w:p>
          <w:p w14:paraId="3C059106" w14:textId="77777777" w:rsidR="00AD2532" w:rsidRPr="003E06E5" w:rsidRDefault="00AD2532" w:rsidP="00191754">
            <w:pPr>
              <w:pStyle w:val="Default"/>
              <w:rPr>
                <w:sz w:val="23"/>
                <w:szCs w:val="23"/>
              </w:rPr>
            </w:pPr>
          </w:p>
          <w:p w14:paraId="3C997A0B" w14:textId="77777777" w:rsidR="00AD2532" w:rsidRPr="003E06E5" w:rsidRDefault="00AD2532" w:rsidP="00191754">
            <w:pPr>
              <w:pStyle w:val="Default"/>
              <w:rPr>
                <w:sz w:val="23"/>
                <w:szCs w:val="23"/>
              </w:rPr>
            </w:pPr>
          </w:p>
        </w:tc>
        <w:tc>
          <w:tcPr>
            <w:tcW w:w="3909" w:type="dxa"/>
            <w:shd w:val="clear" w:color="auto" w:fill="auto"/>
          </w:tcPr>
          <w:p w14:paraId="66EBD581" w14:textId="77777777" w:rsidR="00AD2532" w:rsidRPr="003E06E5" w:rsidRDefault="00AD2532" w:rsidP="00191754">
            <w:pPr>
              <w:pStyle w:val="Default"/>
              <w:rPr>
                <w:sz w:val="23"/>
                <w:szCs w:val="23"/>
              </w:rPr>
            </w:pPr>
            <w:r w:rsidRPr="003E06E5">
              <w:rPr>
                <w:sz w:val="23"/>
                <w:szCs w:val="23"/>
              </w:rPr>
              <w:t xml:space="preserve">Access to technology to access new channels such as web chat, social media may be hindered disproportionately affecting people from deprived areas from experiencing the same level/speed of service as needing to rely on traditional channels such as telephony and face-to-face which may be less immediate (depending on service levels, queue lengths, SLA’s etc.) </w:t>
            </w:r>
          </w:p>
          <w:p w14:paraId="006AAA15" w14:textId="77777777" w:rsidR="00AD2532" w:rsidRPr="003E06E5" w:rsidRDefault="00AD2532" w:rsidP="00191754">
            <w:pPr>
              <w:pStyle w:val="Default"/>
              <w:rPr>
                <w:sz w:val="23"/>
                <w:szCs w:val="23"/>
              </w:rPr>
            </w:pPr>
          </w:p>
        </w:tc>
        <w:tc>
          <w:tcPr>
            <w:tcW w:w="3909" w:type="dxa"/>
            <w:shd w:val="clear" w:color="auto" w:fill="auto"/>
          </w:tcPr>
          <w:p w14:paraId="170B908B" w14:textId="77777777" w:rsidR="00AD2532" w:rsidRDefault="00AD2532" w:rsidP="00191754">
            <w:pPr>
              <w:rPr>
                <w:rFonts w:ascii="Arial" w:hAnsi="Arial" w:cs="Arial"/>
              </w:rPr>
            </w:pPr>
            <w:r w:rsidRPr="48AA40C1">
              <w:rPr>
                <w:rFonts w:ascii="Arial" w:hAnsi="Arial" w:cs="Arial"/>
              </w:rPr>
              <w:t>To be determined</w:t>
            </w:r>
          </w:p>
        </w:tc>
        <w:tc>
          <w:tcPr>
            <w:tcW w:w="3909" w:type="dxa"/>
            <w:shd w:val="clear" w:color="auto" w:fill="auto"/>
          </w:tcPr>
          <w:p w14:paraId="31B4DEB8" w14:textId="77777777" w:rsidR="00AD2532" w:rsidRDefault="00AD2532" w:rsidP="00191754">
            <w:pPr>
              <w:spacing w:line="259" w:lineRule="auto"/>
              <w:rPr>
                <w:rFonts w:ascii="Arial" w:hAnsi="Arial" w:cs="Arial"/>
              </w:rPr>
            </w:pPr>
            <w:r w:rsidRPr="48AA40C1">
              <w:rPr>
                <w:rFonts w:ascii="Arial" w:hAnsi="Arial" w:cs="Arial"/>
              </w:rPr>
              <w:t>Joanne Hyde</w:t>
            </w:r>
          </w:p>
        </w:tc>
      </w:tr>
    </w:tbl>
    <w:p w14:paraId="26866AB0" w14:textId="77777777" w:rsidR="00AD2532" w:rsidRDefault="00AD2532" w:rsidP="00AD2532">
      <w:pPr>
        <w:rPr>
          <w:rFonts w:ascii="Arial" w:hAnsi="Arial" w:cs="Arial"/>
          <w:b/>
          <w:color w:val="000080"/>
        </w:rPr>
      </w:pPr>
    </w:p>
    <w:p w14:paraId="0DB7ABEF" w14:textId="77777777" w:rsidR="00AD2532" w:rsidRDefault="00AD2532" w:rsidP="00AD2532">
      <w:pPr>
        <w:rPr>
          <w:rFonts w:ascii="Arial" w:hAnsi="Arial" w:cs="Arial"/>
          <w:color w:val="FF0000"/>
        </w:rPr>
      </w:pPr>
    </w:p>
    <w:p w14:paraId="5A4BB552" w14:textId="77777777" w:rsidR="00AD2532" w:rsidRDefault="00AD2532" w:rsidP="00AD2532">
      <w:pPr>
        <w:rPr>
          <w:rFonts w:ascii="Arial" w:hAnsi="Arial" w:cs="Arial"/>
          <w:color w:val="FF0000"/>
        </w:rPr>
        <w:sectPr w:rsidR="00AD2532" w:rsidSect="00CD1C41">
          <w:pgSz w:w="16838" w:h="11906" w:orient="landscape"/>
          <w:pgMar w:top="426" w:right="567" w:bottom="1134" w:left="851" w:header="709" w:footer="709" w:gutter="0"/>
          <w:cols w:space="708"/>
          <w:docGrid w:linePitch="360"/>
        </w:sectPr>
      </w:pPr>
    </w:p>
    <w:p w14:paraId="2577E38B" w14:textId="77777777" w:rsidR="00AD2532" w:rsidRDefault="00AD2532" w:rsidP="00AD2532">
      <w:pPr>
        <w:rPr>
          <w:rFonts w:ascii="Arial" w:hAnsi="Arial" w:cs="Arial"/>
          <w:b/>
          <w:color w:val="000080"/>
        </w:rPr>
      </w:pPr>
      <w:r w:rsidRPr="00FA1DF2">
        <w:rPr>
          <w:rFonts w:ascii="Arial" w:hAnsi="Arial" w:cs="Arial"/>
          <w:b/>
          <w:color w:val="000080"/>
        </w:rPr>
        <w:lastRenderedPageBreak/>
        <w:t>4.</w:t>
      </w:r>
      <w:r>
        <w:rPr>
          <w:rFonts w:ascii="Arial" w:hAnsi="Arial" w:cs="Arial"/>
          <w:b/>
          <w:color w:val="000080"/>
        </w:rPr>
        <w:t>5</w:t>
      </w:r>
      <w:r w:rsidRPr="00FA1DF2">
        <w:rPr>
          <w:rFonts w:ascii="Arial" w:hAnsi="Arial" w:cs="Arial"/>
          <w:b/>
          <w:color w:val="000080"/>
        </w:rPr>
        <w:t xml:space="preserve"> </w:t>
      </w:r>
      <w:r>
        <w:rPr>
          <w:rFonts w:ascii="Arial" w:hAnsi="Arial" w:cs="Arial"/>
          <w:b/>
          <w:color w:val="000080"/>
        </w:rPr>
        <w:t>Summary of key impacts and actions</w:t>
      </w:r>
    </w:p>
    <w:p w14:paraId="03611814" w14:textId="77777777" w:rsidR="00AD2532" w:rsidRDefault="00AD2532" w:rsidP="00AD2532">
      <w:pPr>
        <w:rPr>
          <w:rFonts w:ascii="Arial" w:hAnsi="Arial" w:cs="Arial"/>
          <w:b/>
          <w:color w:val="000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5186"/>
      </w:tblGrid>
      <w:tr w:rsidR="00AD2532" w:rsidRPr="003E06E5" w14:paraId="0B8B143B" w14:textId="77777777" w:rsidTr="00191754">
        <w:tc>
          <w:tcPr>
            <w:tcW w:w="5281" w:type="dxa"/>
            <w:shd w:val="clear" w:color="auto" w:fill="auto"/>
          </w:tcPr>
          <w:p w14:paraId="3EE55CCE"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Information and</w:t>
            </w:r>
          </w:p>
          <w:p w14:paraId="002624C1"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engagement</w:t>
            </w:r>
          </w:p>
          <w:p w14:paraId="525CB264"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underpinning equalities</w:t>
            </w:r>
          </w:p>
          <w:p w14:paraId="49347B99" w14:textId="77777777" w:rsidR="00AD2532" w:rsidRPr="003E06E5" w:rsidRDefault="00AD2532" w:rsidP="00191754">
            <w:pPr>
              <w:rPr>
                <w:rFonts w:ascii="Arial" w:hAnsi="Arial" w:cs="Arial"/>
                <w:b/>
                <w:color w:val="000080"/>
              </w:rPr>
            </w:pPr>
            <w:r w:rsidRPr="003E06E5">
              <w:rPr>
                <w:rFonts w:ascii="Arial" w:hAnsi="Arial" w:cs="Arial"/>
                <w:b/>
                <w:bCs/>
              </w:rPr>
              <w:t>analysis</w:t>
            </w:r>
          </w:p>
        </w:tc>
        <w:tc>
          <w:tcPr>
            <w:tcW w:w="5281" w:type="dxa"/>
            <w:shd w:val="clear" w:color="auto" w:fill="auto"/>
          </w:tcPr>
          <w:p w14:paraId="7D767991" w14:textId="77777777" w:rsidR="00AD2532" w:rsidRPr="003E06E5" w:rsidRDefault="00AD2532" w:rsidP="00AD2532">
            <w:pPr>
              <w:numPr>
                <w:ilvl w:val="0"/>
                <w:numId w:val="29"/>
              </w:numPr>
              <w:autoSpaceDE w:val="0"/>
              <w:autoSpaceDN w:val="0"/>
              <w:adjustRightInd w:val="0"/>
              <w:rPr>
                <w:rFonts w:ascii="Arial" w:hAnsi="Arial" w:cs="Arial"/>
                <w:szCs w:val="22"/>
              </w:rPr>
            </w:pPr>
            <w:r w:rsidRPr="003E06E5">
              <w:rPr>
                <w:rFonts w:ascii="Arial" w:hAnsi="Arial" w:cs="Arial"/>
                <w:szCs w:val="22"/>
              </w:rPr>
              <w:t>The communications team will be consulted to ensure that appropriate messaging is undertaken for each proposal that may impact customers, including those with protected characteristics. The approach for each proposal is likely to vary depending on what service is being considered.</w:t>
            </w:r>
          </w:p>
          <w:p w14:paraId="45229979" w14:textId="77777777" w:rsidR="00AD2532" w:rsidRPr="003E06E5" w:rsidRDefault="00AD2532" w:rsidP="00AD2532">
            <w:pPr>
              <w:numPr>
                <w:ilvl w:val="0"/>
                <w:numId w:val="28"/>
              </w:numPr>
              <w:autoSpaceDE w:val="0"/>
              <w:autoSpaceDN w:val="0"/>
              <w:adjustRightInd w:val="0"/>
              <w:rPr>
                <w:rFonts w:ascii="Arial" w:hAnsi="Arial" w:cs="Arial"/>
                <w:b/>
              </w:rPr>
            </w:pPr>
            <w:r w:rsidRPr="003E06E5">
              <w:rPr>
                <w:rFonts w:ascii="Arial" w:hAnsi="Arial" w:cs="Arial"/>
                <w:szCs w:val="22"/>
              </w:rPr>
              <w:t xml:space="preserve">Staff briefing sessions and training will be undertaken to ensure that vulnerable customers and those unable to self-serve due to digital exclusion are given appropriate assistance and support to access the services they </w:t>
            </w:r>
            <w:proofErr w:type="gramStart"/>
            <w:r w:rsidRPr="003E06E5">
              <w:rPr>
                <w:rFonts w:ascii="Arial" w:hAnsi="Arial" w:cs="Arial"/>
                <w:szCs w:val="22"/>
              </w:rPr>
              <w:t>need</w:t>
            </w:r>
            <w:proofErr w:type="gramEnd"/>
          </w:p>
          <w:p w14:paraId="5B66A314" w14:textId="77777777" w:rsidR="00AD2532" w:rsidRPr="003E06E5" w:rsidRDefault="00AD2532" w:rsidP="00191754">
            <w:pPr>
              <w:autoSpaceDE w:val="0"/>
              <w:autoSpaceDN w:val="0"/>
              <w:adjustRightInd w:val="0"/>
              <w:ind w:left="720"/>
              <w:rPr>
                <w:rFonts w:ascii="Arial" w:hAnsi="Arial" w:cs="Arial"/>
                <w:b/>
              </w:rPr>
            </w:pPr>
          </w:p>
        </w:tc>
      </w:tr>
      <w:tr w:rsidR="00AD2532" w:rsidRPr="003E06E5" w14:paraId="6C78D6BE" w14:textId="77777777" w:rsidTr="00191754">
        <w:tc>
          <w:tcPr>
            <w:tcW w:w="5281" w:type="dxa"/>
            <w:shd w:val="clear" w:color="auto" w:fill="auto"/>
          </w:tcPr>
          <w:p w14:paraId="7193C65D"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Key impacts (positive</w:t>
            </w:r>
          </w:p>
          <w:p w14:paraId="4D2DE10F"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and/or negative) on</w:t>
            </w:r>
          </w:p>
          <w:p w14:paraId="741FDF47"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people with protected</w:t>
            </w:r>
          </w:p>
          <w:p w14:paraId="05C5970A" w14:textId="77777777" w:rsidR="00AD2532" w:rsidRPr="003E06E5" w:rsidRDefault="00AD2532" w:rsidP="00191754">
            <w:pPr>
              <w:rPr>
                <w:rFonts w:ascii="Arial" w:hAnsi="Arial" w:cs="Arial"/>
                <w:b/>
                <w:color w:val="000080"/>
              </w:rPr>
            </w:pPr>
            <w:r w:rsidRPr="003E06E5">
              <w:rPr>
                <w:rFonts w:ascii="Arial" w:hAnsi="Arial" w:cs="Arial"/>
                <w:b/>
                <w:bCs/>
              </w:rPr>
              <w:t>characteristics</w:t>
            </w:r>
          </w:p>
        </w:tc>
        <w:tc>
          <w:tcPr>
            <w:tcW w:w="5281" w:type="dxa"/>
            <w:shd w:val="clear" w:color="auto" w:fill="auto"/>
          </w:tcPr>
          <w:p w14:paraId="08401202" w14:textId="77777777" w:rsidR="00AD2532" w:rsidRPr="003E06E5" w:rsidRDefault="00AD2532" w:rsidP="00AD2532">
            <w:pPr>
              <w:numPr>
                <w:ilvl w:val="0"/>
                <w:numId w:val="28"/>
              </w:numPr>
              <w:autoSpaceDE w:val="0"/>
              <w:autoSpaceDN w:val="0"/>
              <w:adjustRightInd w:val="0"/>
              <w:rPr>
                <w:rFonts w:ascii="Arial" w:hAnsi="Arial" w:cs="Arial"/>
                <w:szCs w:val="22"/>
              </w:rPr>
            </w:pPr>
            <w:r w:rsidRPr="003E06E5">
              <w:rPr>
                <w:rFonts w:ascii="Arial" w:hAnsi="Arial" w:cs="Arial"/>
                <w:szCs w:val="22"/>
              </w:rPr>
              <w:t>Residents who are digitally excluded, including older people and people with disabilities, will be impacted by these proposals.</w:t>
            </w:r>
          </w:p>
          <w:p w14:paraId="1CFF931F" w14:textId="77777777" w:rsidR="00AD2532" w:rsidRPr="003E06E5" w:rsidRDefault="00AD2532" w:rsidP="00AD2532">
            <w:pPr>
              <w:numPr>
                <w:ilvl w:val="0"/>
                <w:numId w:val="28"/>
              </w:numPr>
              <w:autoSpaceDE w:val="0"/>
              <w:autoSpaceDN w:val="0"/>
              <w:adjustRightInd w:val="0"/>
              <w:rPr>
                <w:rFonts w:ascii="Arial" w:hAnsi="Arial" w:cs="Arial"/>
                <w:szCs w:val="22"/>
              </w:rPr>
            </w:pPr>
            <w:r w:rsidRPr="003E06E5">
              <w:rPr>
                <w:rFonts w:ascii="Arial" w:hAnsi="Arial" w:cs="Arial"/>
                <w:szCs w:val="22"/>
              </w:rPr>
              <w:t xml:space="preserve">People who have English as a second language may find it challenging to understand/follow online and/or automated instructions. </w:t>
            </w:r>
          </w:p>
          <w:p w14:paraId="13BBCF2D" w14:textId="77777777" w:rsidR="00AD2532" w:rsidRPr="003E06E5" w:rsidRDefault="00AD2532" w:rsidP="00AD2532">
            <w:pPr>
              <w:numPr>
                <w:ilvl w:val="0"/>
                <w:numId w:val="28"/>
              </w:numPr>
              <w:autoSpaceDE w:val="0"/>
              <w:autoSpaceDN w:val="0"/>
              <w:adjustRightInd w:val="0"/>
              <w:rPr>
                <w:rFonts w:ascii="Arial" w:hAnsi="Arial" w:cs="Arial"/>
                <w:szCs w:val="22"/>
              </w:rPr>
            </w:pPr>
            <w:r w:rsidRPr="003E06E5">
              <w:rPr>
                <w:rFonts w:ascii="Arial" w:hAnsi="Arial" w:cs="Arial"/>
                <w:szCs w:val="22"/>
              </w:rPr>
              <w:t xml:space="preserve">Opportunity to raise awareness of 24/7 self-serve options for </w:t>
            </w:r>
            <w:proofErr w:type="gramStart"/>
            <w:r w:rsidRPr="003E06E5">
              <w:rPr>
                <w:rFonts w:ascii="Arial" w:hAnsi="Arial" w:cs="Arial"/>
                <w:szCs w:val="22"/>
              </w:rPr>
              <w:t>a number of</w:t>
            </w:r>
            <w:proofErr w:type="gramEnd"/>
            <w:r w:rsidRPr="003E06E5">
              <w:rPr>
                <w:rFonts w:ascii="Arial" w:hAnsi="Arial" w:cs="Arial"/>
                <w:szCs w:val="22"/>
              </w:rPr>
              <w:t xml:space="preserve"> services which may benefit some people with protected characteristics.</w:t>
            </w:r>
          </w:p>
          <w:p w14:paraId="2707ACB1" w14:textId="77777777" w:rsidR="00AD2532" w:rsidRPr="003E06E5" w:rsidRDefault="00AD2532" w:rsidP="00191754">
            <w:pPr>
              <w:autoSpaceDE w:val="0"/>
              <w:autoSpaceDN w:val="0"/>
              <w:adjustRightInd w:val="0"/>
              <w:ind w:left="720"/>
              <w:rPr>
                <w:rFonts w:ascii="Arial" w:hAnsi="Arial" w:cs="Arial"/>
                <w:szCs w:val="22"/>
              </w:rPr>
            </w:pPr>
          </w:p>
        </w:tc>
      </w:tr>
      <w:tr w:rsidR="00AD2532" w:rsidRPr="003E06E5" w14:paraId="77E9BB94" w14:textId="77777777" w:rsidTr="00191754">
        <w:tc>
          <w:tcPr>
            <w:tcW w:w="5281" w:type="dxa"/>
            <w:shd w:val="clear" w:color="auto" w:fill="auto"/>
          </w:tcPr>
          <w:p w14:paraId="72D32C0F"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 xml:space="preserve">Changes you </w:t>
            </w:r>
            <w:proofErr w:type="gramStart"/>
            <w:r w:rsidRPr="003E06E5">
              <w:rPr>
                <w:rFonts w:ascii="Arial" w:hAnsi="Arial" w:cs="Arial"/>
                <w:b/>
                <w:bCs/>
              </w:rPr>
              <w:t>have</w:t>
            </w:r>
            <w:proofErr w:type="gramEnd"/>
          </w:p>
          <w:p w14:paraId="2A4E312A"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made to the proposal as</w:t>
            </w:r>
          </w:p>
          <w:p w14:paraId="14C0D986" w14:textId="77777777" w:rsidR="00AD2532" w:rsidRPr="003E06E5" w:rsidRDefault="00AD2532" w:rsidP="00191754">
            <w:pPr>
              <w:rPr>
                <w:rFonts w:ascii="Arial" w:hAnsi="Arial" w:cs="Arial"/>
                <w:b/>
                <w:bCs/>
              </w:rPr>
            </w:pPr>
            <w:r w:rsidRPr="003E06E5">
              <w:rPr>
                <w:rFonts w:ascii="Arial" w:hAnsi="Arial" w:cs="Arial"/>
                <w:b/>
                <w:bCs/>
              </w:rPr>
              <w:t>a result of the EIA</w:t>
            </w:r>
          </w:p>
          <w:p w14:paraId="4565A52C" w14:textId="77777777" w:rsidR="00AD2532" w:rsidRPr="003E06E5" w:rsidRDefault="00AD2532" w:rsidP="00191754">
            <w:pPr>
              <w:rPr>
                <w:rFonts w:ascii="Arial" w:hAnsi="Arial" w:cs="Arial"/>
                <w:b/>
                <w:color w:val="000080"/>
              </w:rPr>
            </w:pPr>
          </w:p>
        </w:tc>
        <w:tc>
          <w:tcPr>
            <w:tcW w:w="5281" w:type="dxa"/>
            <w:shd w:val="clear" w:color="auto" w:fill="auto"/>
          </w:tcPr>
          <w:p w14:paraId="677E6B5D" w14:textId="77777777" w:rsidR="00AD2532" w:rsidRPr="003E06E5" w:rsidRDefault="00AD2532" w:rsidP="00191754">
            <w:pPr>
              <w:rPr>
                <w:rFonts w:ascii="Arial" w:hAnsi="Arial" w:cs="Arial"/>
              </w:rPr>
            </w:pPr>
            <w:r w:rsidRPr="48AA40C1">
              <w:rPr>
                <w:rFonts w:ascii="Arial" w:hAnsi="Arial" w:cs="Arial"/>
              </w:rPr>
              <w:t xml:space="preserve">None </w:t>
            </w:r>
            <w:proofErr w:type="gramStart"/>
            <w:r w:rsidRPr="48AA40C1">
              <w:rPr>
                <w:rFonts w:ascii="Arial" w:hAnsi="Arial" w:cs="Arial"/>
              </w:rPr>
              <w:t>as yet</w:t>
            </w:r>
            <w:proofErr w:type="gramEnd"/>
          </w:p>
        </w:tc>
      </w:tr>
      <w:tr w:rsidR="00AD2532" w:rsidRPr="003E06E5" w14:paraId="204EF4E0" w14:textId="77777777" w:rsidTr="00191754">
        <w:tc>
          <w:tcPr>
            <w:tcW w:w="5281" w:type="dxa"/>
            <w:shd w:val="clear" w:color="auto" w:fill="auto"/>
          </w:tcPr>
          <w:p w14:paraId="5CCE1313"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Key mitigating actions</w:t>
            </w:r>
          </w:p>
          <w:p w14:paraId="68BEB8E9"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 xml:space="preserve">planned to address </w:t>
            </w:r>
            <w:proofErr w:type="gramStart"/>
            <w:r w:rsidRPr="003E06E5">
              <w:rPr>
                <w:rFonts w:ascii="Arial" w:hAnsi="Arial" w:cs="Arial"/>
                <w:b/>
                <w:bCs/>
              </w:rPr>
              <w:t>any</w:t>
            </w:r>
            <w:proofErr w:type="gramEnd"/>
          </w:p>
          <w:p w14:paraId="77C8A9E5"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outstanding negative</w:t>
            </w:r>
          </w:p>
          <w:p w14:paraId="682A9B91" w14:textId="77777777" w:rsidR="00AD2532" w:rsidRPr="003E06E5" w:rsidRDefault="00AD2532" w:rsidP="00191754">
            <w:pPr>
              <w:rPr>
                <w:rFonts w:ascii="Arial" w:hAnsi="Arial" w:cs="Arial"/>
                <w:b/>
                <w:color w:val="000080"/>
              </w:rPr>
            </w:pPr>
            <w:r w:rsidRPr="003E06E5">
              <w:rPr>
                <w:rFonts w:ascii="Arial" w:hAnsi="Arial" w:cs="Arial"/>
                <w:b/>
                <w:bCs/>
              </w:rPr>
              <w:t>impacts</w:t>
            </w:r>
          </w:p>
        </w:tc>
        <w:tc>
          <w:tcPr>
            <w:tcW w:w="5281" w:type="dxa"/>
            <w:shd w:val="clear" w:color="auto" w:fill="auto"/>
          </w:tcPr>
          <w:p w14:paraId="459F00BD" w14:textId="77777777" w:rsidR="00AD2532" w:rsidRPr="003E06E5" w:rsidRDefault="00AD2532" w:rsidP="00AD2532">
            <w:pPr>
              <w:numPr>
                <w:ilvl w:val="0"/>
                <w:numId w:val="30"/>
              </w:numPr>
              <w:autoSpaceDE w:val="0"/>
              <w:autoSpaceDN w:val="0"/>
              <w:adjustRightInd w:val="0"/>
              <w:ind w:left="360"/>
              <w:rPr>
                <w:rFonts w:ascii="Arial" w:hAnsi="Arial" w:cs="Arial"/>
                <w:b/>
              </w:rPr>
            </w:pPr>
            <w:r w:rsidRPr="003E06E5">
              <w:rPr>
                <w:rFonts w:ascii="Arial" w:hAnsi="Arial" w:cs="Arial"/>
                <w:szCs w:val="22"/>
              </w:rPr>
              <w:t>A discreet mediated service will be offered by the contact centre to vulnerable customers, and customers who do not have English as a first language, if they are unable to self-serve, even with guidance and instruction.</w:t>
            </w:r>
          </w:p>
          <w:p w14:paraId="7FEC1E2F" w14:textId="77777777" w:rsidR="00AD2532" w:rsidRPr="003E06E5" w:rsidRDefault="00AD2532" w:rsidP="00AD2532">
            <w:pPr>
              <w:numPr>
                <w:ilvl w:val="0"/>
                <w:numId w:val="30"/>
              </w:numPr>
              <w:autoSpaceDE w:val="0"/>
              <w:autoSpaceDN w:val="0"/>
              <w:adjustRightInd w:val="0"/>
              <w:ind w:left="360"/>
              <w:rPr>
                <w:rFonts w:ascii="Arial" w:hAnsi="Arial" w:cs="Arial"/>
                <w:b/>
              </w:rPr>
            </w:pPr>
            <w:r w:rsidRPr="003E06E5">
              <w:rPr>
                <w:rFonts w:ascii="Arial" w:hAnsi="Arial" w:cs="Arial"/>
                <w:szCs w:val="22"/>
              </w:rPr>
              <w:t>Training will be provided to contact centre staff to ensure that vulnerable customers are correctly identified and provided with appropriate support and/or mediated access</w:t>
            </w:r>
          </w:p>
        </w:tc>
      </w:tr>
      <w:tr w:rsidR="00AD2532" w:rsidRPr="003E06E5" w14:paraId="5EB0DA9D" w14:textId="77777777" w:rsidTr="00191754">
        <w:tc>
          <w:tcPr>
            <w:tcW w:w="5281" w:type="dxa"/>
            <w:shd w:val="clear" w:color="auto" w:fill="auto"/>
          </w:tcPr>
          <w:p w14:paraId="1014FC56"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Potential negative</w:t>
            </w:r>
          </w:p>
          <w:p w14:paraId="1021233F"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impacts that cannot be</w:t>
            </w:r>
          </w:p>
          <w:p w14:paraId="6251DD9C" w14:textId="77777777" w:rsidR="00AD2532" w:rsidRPr="003E06E5" w:rsidRDefault="00AD2532" w:rsidP="00191754">
            <w:pPr>
              <w:autoSpaceDE w:val="0"/>
              <w:autoSpaceDN w:val="0"/>
              <w:adjustRightInd w:val="0"/>
              <w:rPr>
                <w:rFonts w:ascii="Arial" w:hAnsi="Arial" w:cs="Arial"/>
                <w:b/>
                <w:bCs/>
              </w:rPr>
            </w:pPr>
            <w:r w:rsidRPr="003E06E5">
              <w:rPr>
                <w:rFonts w:ascii="Arial" w:hAnsi="Arial" w:cs="Arial"/>
                <w:b/>
                <w:bCs/>
              </w:rPr>
              <w:t>mitigated</w:t>
            </w:r>
          </w:p>
        </w:tc>
        <w:tc>
          <w:tcPr>
            <w:tcW w:w="5281" w:type="dxa"/>
            <w:shd w:val="clear" w:color="auto" w:fill="auto"/>
          </w:tcPr>
          <w:p w14:paraId="79AF8C93" w14:textId="77777777" w:rsidR="00AD2532" w:rsidRPr="003E06E5" w:rsidRDefault="00AD2532" w:rsidP="00191754">
            <w:pPr>
              <w:autoSpaceDE w:val="0"/>
              <w:autoSpaceDN w:val="0"/>
              <w:adjustRightInd w:val="0"/>
              <w:rPr>
                <w:rFonts w:ascii="Arial" w:hAnsi="Arial" w:cs="Arial"/>
                <w:szCs w:val="22"/>
              </w:rPr>
            </w:pPr>
            <w:r w:rsidRPr="003E06E5">
              <w:rPr>
                <w:rFonts w:ascii="Arial" w:hAnsi="Arial" w:cs="Arial"/>
                <w:szCs w:val="22"/>
              </w:rPr>
              <w:t>None</w:t>
            </w:r>
          </w:p>
        </w:tc>
      </w:tr>
    </w:tbl>
    <w:p w14:paraId="41BF9293" w14:textId="77777777" w:rsidR="00AD2532" w:rsidRDefault="00AD2532" w:rsidP="00AD2532">
      <w:pPr>
        <w:rPr>
          <w:rFonts w:ascii="Arial" w:hAnsi="Arial" w:cs="Arial"/>
          <w:b/>
          <w:color w:val="000080"/>
        </w:rPr>
      </w:pPr>
    </w:p>
    <w:p w14:paraId="6D66ED90" w14:textId="77777777" w:rsidR="00AD2532" w:rsidRDefault="00AD2532" w:rsidP="00AD2532">
      <w:pPr>
        <w:rPr>
          <w:rFonts w:ascii="Arial" w:hAnsi="Arial" w:cs="Arial"/>
          <w:b/>
          <w:color w:val="000080"/>
        </w:rPr>
      </w:pPr>
    </w:p>
    <w:p w14:paraId="20B49730" w14:textId="77777777" w:rsidR="00AD2532" w:rsidRDefault="00AD2532" w:rsidP="00AD2532">
      <w:pPr>
        <w:rPr>
          <w:rFonts w:ascii="Arial" w:hAnsi="Arial" w:cs="Arial"/>
          <w:color w:val="FF0000"/>
        </w:rPr>
      </w:pPr>
      <w:r>
        <w:rPr>
          <w:rFonts w:ascii="Arial" w:hAnsi="Arial" w:cs="Arial"/>
          <w:color w:val="FF0000"/>
        </w:rPr>
        <w:br w:type="page"/>
      </w:r>
    </w:p>
    <w:p w14:paraId="4B18D93D" w14:textId="77777777" w:rsidR="00AD2532" w:rsidRDefault="00AD2532" w:rsidP="00AD2532">
      <w:pPr>
        <w:ind w:left="720"/>
        <w:rPr>
          <w:rFonts w:ascii="Arial" w:hAnsi="Arial" w:cs="Arial"/>
          <w:color w:val="FF0000"/>
        </w:rPr>
      </w:pPr>
    </w:p>
    <w:p w14:paraId="1352D9F8" w14:textId="77777777" w:rsidR="00AD2532" w:rsidRDefault="00AD2532" w:rsidP="00AD2532">
      <w:pPr>
        <w:ind w:left="720"/>
        <w:rPr>
          <w:rFonts w:ascii="Arial" w:hAnsi="Arial" w:cs="Arial"/>
          <w:color w:val="FF0000"/>
        </w:rPr>
      </w:pPr>
      <w:r w:rsidRPr="009178E0">
        <w:rPr>
          <w:noProof/>
        </w:rPr>
        <w:drawing>
          <wp:inline distT="0" distB="0" distL="0" distR="0" wp14:anchorId="2E9DB7DE" wp14:editId="73A3948A">
            <wp:extent cx="6115050" cy="2752725"/>
            <wp:effectExtent l="0" t="0" r="0" b="0"/>
            <wp:docPr id="1641347591" name="Picture 164134759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7591" name="Picture 1641347591" descr="A diagram of a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2752725"/>
                    </a:xfrm>
                    <a:prstGeom prst="rect">
                      <a:avLst/>
                    </a:prstGeom>
                    <a:noFill/>
                    <a:ln>
                      <a:noFill/>
                    </a:ln>
                  </pic:spPr>
                </pic:pic>
              </a:graphicData>
            </a:graphic>
          </wp:inline>
        </w:drawing>
      </w:r>
      <w:r w:rsidRPr="009178E0">
        <w:rPr>
          <w:noProof/>
        </w:rPr>
        <w:drawing>
          <wp:inline distT="0" distB="0" distL="0" distR="0" wp14:anchorId="65866A9E" wp14:editId="70B50C3B">
            <wp:extent cx="6124575" cy="2476500"/>
            <wp:effectExtent l="0" t="0" r="0" b="0"/>
            <wp:docPr id="2132261935" name="Picture 2132261935" descr="A diagram of a custome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61935" name="Picture 2132261935" descr="A diagram of a customer servic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2476500"/>
                    </a:xfrm>
                    <a:prstGeom prst="rect">
                      <a:avLst/>
                    </a:prstGeom>
                    <a:noFill/>
                    <a:ln>
                      <a:noFill/>
                    </a:ln>
                  </pic:spPr>
                </pic:pic>
              </a:graphicData>
            </a:graphic>
          </wp:inline>
        </w:drawing>
      </w:r>
      <w:r w:rsidRPr="00215CA0">
        <w:rPr>
          <w:noProof/>
        </w:rPr>
        <w:t xml:space="preserve"> </w:t>
      </w:r>
      <w:r w:rsidRPr="009178E0">
        <w:rPr>
          <w:noProof/>
        </w:rPr>
        <w:drawing>
          <wp:inline distT="0" distB="0" distL="0" distR="0" wp14:anchorId="6CA335A8" wp14:editId="4C4E628B">
            <wp:extent cx="6115050" cy="3314700"/>
            <wp:effectExtent l="0" t="0" r="0" b="0"/>
            <wp:docPr id="1447909069" name="Picture 1447909069" descr="A map of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9069" name="Picture 1447909069" descr="A map of different region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314700"/>
                    </a:xfrm>
                    <a:prstGeom prst="rect">
                      <a:avLst/>
                    </a:prstGeom>
                    <a:noFill/>
                    <a:ln>
                      <a:noFill/>
                    </a:ln>
                  </pic:spPr>
                </pic:pic>
              </a:graphicData>
            </a:graphic>
          </wp:inline>
        </w:drawing>
      </w:r>
    </w:p>
    <w:p w14:paraId="6C80CCA4" w14:textId="77777777" w:rsidR="00AD2532" w:rsidRDefault="00AD2532" w:rsidP="00AD2532">
      <w:pPr>
        <w:ind w:left="720"/>
        <w:rPr>
          <w:rFonts w:ascii="Arial" w:hAnsi="Arial" w:cs="Arial"/>
          <w:color w:val="FF0000"/>
        </w:rPr>
      </w:pPr>
    </w:p>
    <w:p w14:paraId="2437AFB5" w14:textId="77777777" w:rsidR="00AD2532" w:rsidRPr="009745F7" w:rsidRDefault="00AD2532" w:rsidP="00AD2532">
      <w:pPr>
        <w:ind w:left="720"/>
        <w:rPr>
          <w:rFonts w:ascii="Arial" w:hAnsi="Arial" w:cs="Arial"/>
          <w:color w:val="FF0000"/>
        </w:rPr>
      </w:pPr>
    </w:p>
    <w:p w14:paraId="075C7D9C" w14:textId="77777777" w:rsidR="00AD2532" w:rsidRDefault="00AD2532" w:rsidP="00AD2532">
      <w:pPr>
        <w:rPr>
          <w:rFonts w:ascii="Arial" w:hAnsi="Arial" w:cs="Arial"/>
        </w:rPr>
      </w:pPr>
      <w:r>
        <w:rPr>
          <w:rFonts w:ascii="Arial" w:hAnsi="Arial" w:cs="Arial"/>
        </w:rPr>
        <w:br w:type="page"/>
      </w:r>
    </w:p>
    <w:p w14:paraId="024B8EC3" w14:textId="77777777" w:rsidR="00AD2532" w:rsidRPr="000C4C70" w:rsidRDefault="00AD2532" w:rsidP="00AD2532">
      <w:pPr>
        <w:rPr>
          <w:rFonts w:ascii="Arial" w:hAnsi="Arial" w:cs="Arial"/>
          <w:b/>
          <w:color w:val="000080"/>
        </w:rPr>
      </w:pPr>
      <w:r>
        <w:rPr>
          <w:rFonts w:ascii="Arial" w:hAnsi="Arial" w:cs="Arial"/>
          <w:b/>
          <w:color w:val="000080"/>
        </w:rPr>
        <w:lastRenderedPageBreak/>
        <w:t>4.6</w:t>
      </w:r>
      <w:r>
        <w:rPr>
          <w:rFonts w:ascii="Arial" w:hAnsi="Arial" w:cs="Arial"/>
          <w:b/>
          <w:color w:val="000080"/>
        </w:rPr>
        <w:tab/>
      </w:r>
      <w:r w:rsidRPr="000C4C70">
        <w:rPr>
          <w:rFonts w:ascii="Arial" w:hAnsi="Arial" w:cs="Arial"/>
          <w:b/>
          <w:color w:val="000080"/>
        </w:rPr>
        <w:t>Do you need further evidence?</w:t>
      </w:r>
    </w:p>
    <w:p w14:paraId="27B06E16" w14:textId="77777777" w:rsidR="00AD2532" w:rsidRDefault="00AD2532" w:rsidP="00AD2532">
      <w:pPr>
        <w:ind w:left="720"/>
        <w:rPr>
          <w:rFonts w:ascii="Arial" w:hAnsi="Arial" w:cs="Arial"/>
        </w:rPr>
      </w:pPr>
    </w:p>
    <w:p w14:paraId="367C1205" w14:textId="77777777" w:rsidR="00AD2532" w:rsidRDefault="00AD2532" w:rsidP="00AD2532">
      <w:pPr>
        <w:ind w:left="720"/>
        <w:rPr>
          <w:rFonts w:ascii="Arial" w:hAnsi="Arial" w:cs="Arial"/>
        </w:rPr>
      </w:pPr>
      <w:r>
        <w:rPr>
          <w:rFonts w:ascii="Arial" w:hAnsi="Arial" w:cs="Arial"/>
        </w:rPr>
        <w:t>No</w:t>
      </w:r>
    </w:p>
    <w:p w14:paraId="50CC13FF" w14:textId="77777777" w:rsidR="00AD2532" w:rsidRDefault="00AD2532" w:rsidP="00AD2532">
      <w:pPr>
        <w:rPr>
          <w:rFonts w:ascii="Arial" w:hAnsi="Arial" w:cs="Arial"/>
        </w:rPr>
      </w:pPr>
    </w:p>
    <w:p w14:paraId="4027F0BC" w14:textId="77777777" w:rsidR="00AD2532" w:rsidRPr="005E7DC8" w:rsidRDefault="00AD2532" w:rsidP="00AD2532">
      <w:pPr>
        <w:pStyle w:val="Heading1"/>
      </w:pPr>
      <w:r w:rsidRPr="005E7DC8">
        <w:t xml:space="preserve">Section </w:t>
      </w:r>
      <w:r>
        <w:t>5</w:t>
      </w:r>
      <w:r w:rsidRPr="005E7DC8">
        <w:t>: Consultation Feedback</w:t>
      </w:r>
    </w:p>
    <w:p w14:paraId="574B20A1" w14:textId="77777777" w:rsidR="00AD2532" w:rsidRDefault="00AD2532" w:rsidP="00AD2532">
      <w:pPr>
        <w:rPr>
          <w:rFonts w:ascii="Arial" w:hAnsi="Arial" w:cs="Arial"/>
        </w:rPr>
      </w:pPr>
    </w:p>
    <w:p w14:paraId="782FB380" w14:textId="77777777" w:rsidR="00AD2532" w:rsidRPr="005E7DC8" w:rsidRDefault="00AD2532" w:rsidP="00AD2532">
      <w:pPr>
        <w:rPr>
          <w:rFonts w:ascii="Arial" w:hAnsi="Arial" w:cs="Arial"/>
          <w:b/>
          <w:color w:val="000080"/>
        </w:rPr>
      </w:pPr>
      <w:r>
        <w:rPr>
          <w:rFonts w:ascii="Arial" w:hAnsi="Arial" w:cs="Arial"/>
          <w:b/>
          <w:color w:val="000080"/>
        </w:rPr>
        <w:t>5</w:t>
      </w:r>
      <w:r w:rsidRPr="005E7DC8">
        <w:rPr>
          <w:rFonts w:ascii="Arial" w:hAnsi="Arial" w:cs="Arial"/>
          <w:b/>
          <w:color w:val="000080"/>
        </w:rPr>
        <w:t>.1</w:t>
      </w:r>
      <w:r w:rsidRPr="005E7DC8">
        <w:rPr>
          <w:rFonts w:ascii="Arial" w:hAnsi="Arial" w:cs="Arial"/>
          <w:b/>
          <w:color w:val="000080"/>
        </w:rPr>
        <w:tab/>
      </w:r>
      <w:r>
        <w:rPr>
          <w:rFonts w:ascii="Arial" w:hAnsi="Arial" w:cs="Arial"/>
          <w:b/>
          <w:color w:val="000080"/>
        </w:rPr>
        <w:t>R</w:t>
      </w:r>
      <w:r w:rsidRPr="005E7DC8">
        <w:rPr>
          <w:rFonts w:ascii="Arial" w:hAnsi="Arial" w:cs="Arial"/>
          <w:b/>
          <w:color w:val="000080"/>
        </w:rPr>
        <w:t>esults from any previous consultations</w:t>
      </w:r>
      <w:r>
        <w:rPr>
          <w:rFonts w:ascii="Arial" w:hAnsi="Arial" w:cs="Arial"/>
          <w:b/>
          <w:color w:val="000080"/>
        </w:rPr>
        <w:t xml:space="preserve"> prior to the proposal development.</w:t>
      </w:r>
    </w:p>
    <w:p w14:paraId="59062EBC" w14:textId="77777777" w:rsidR="00AD2532" w:rsidRDefault="00AD2532" w:rsidP="00AD2532">
      <w:pPr>
        <w:rPr>
          <w:rFonts w:ascii="Arial" w:hAnsi="Arial" w:cs="Arial"/>
        </w:rPr>
      </w:pPr>
    </w:p>
    <w:p w14:paraId="5D3BB83D" w14:textId="77777777" w:rsidR="00AD2532" w:rsidRDefault="00AD2532" w:rsidP="00AD2532">
      <w:pPr>
        <w:ind w:left="720"/>
        <w:rPr>
          <w:rFonts w:ascii="Arial" w:hAnsi="Arial" w:cs="Arial"/>
        </w:rPr>
      </w:pPr>
      <w:r w:rsidRPr="48AA40C1">
        <w:rPr>
          <w:rFonts w:ascii="Arial" w:hAnsi="Arial" w:cs="Arial"/>
        </w:rPr>
        <w:t>Previous consultation includes a staff May 2023 which informed the development of the Programme.</w:t>
      </w:r>
    </w:p>
    <w:p w14:paraId="5717E31C" w14:textId="77777777" w:rsidR="00AD2532" w:rsidRDefault="00AD2532" w:rsidP="00AD2532">
      <w:pPr>
        <w:ind w:left="720"/>
        <w:rPr>
          <w:rFonts w:ascii="Arial" w:hAnsi="Arial" w:cs="Arial"/>
        </w:rPr>
      </w:pPr>
    </w:p>
    <w:p w14:paraId="4A70990A" w14:textId="77777777" w:rsidR="00AD2532" w:rsidRDefault="00AD2532" w:rsidP="00AD2532">
      <w:pPr>
        <w:ind w:left="720"/>
        <w:rPr>
          <w:rFonts w:ascii="Arial" w:hAnsi="Arial" w:cs="Arial"/>
          <w:u w:val="single"/>
          <w:lang w:val="en-US"/>
        </w:rPr>
      </w:pPr>
      <w:r w:rsidRPr="00273776">
        <w:rPr>
          <w:rFonts w:ascii="Arial" w:hAnsi="Arial" w:cs="Arial"/>
          <w:u w:val="single"/>
          <w:lang w:val="en-US"/>
        </w:rPr>
        <w:t>Voice Automation</w:t>
      </w:r>
    </w:p>
    <w:p w14:paraId="5CABF5BD" w14:textId="77777777" w:rsidR="00AD2532" w:rsidRPr="00273776" w:rsidRDefault="00AD2532" w:rsidP="00AD2532">
      <w:pPr>
        <w:ind w:left="720"/>
        <w:rPr>
          <w:rFonts w:ascii="Arial" w:hAnsi="Arial" w:cs="Arial"/>
          <w:u w:val="single"/>
          <w:lang w:val="en-US"/>
        </w:rPr>
      </w:pPr>
    </w:p>
    <w:p w14:paraId="4BFF3D15" w14:textId="77777777" w:rsidR="00AD2532" w:rsidRDefault="00AD2532" w:rsidP="00AD2532">
      <w:pPr>
        <w:ind w:left="720"/>
        <w:rPr>
          <w:rFonts w:ascii="Arial" w:hAnsi="Arial" w:cs="Arial"/>
          <w:lang w:val="en-US"/>
        </w:rPr>
      </w:pPr>
      <w:r>
        <w:rPr>
          <w:rFonts w:ascii="Arial" w:hAnsi="Arial" w:cs="Arial"/>
          <w:lang w:val="en-US"/>
        </w:rPr>
        <w:t xml:space="preserve">PWC </w:t>
      </w:r>
      <w:r w:rsidRPr="00273776">
        <w:rPr>
          <w:rFonts w:ascii="Arial" w:hAnsi="Arial" w:cs="Arial"/>
          <w:lang w:val="en-US"/>
        </w:rPr>
        <w:t xml:space="preserve">reviewed existing data to identify three potential areas for voice automation. </w:t>
      </w:r>
    </w:p>
    <w:p w14:paraId="19D73E46" w14:textId="77777777" w:rsidR="00AD2532" w:rsidRDefault="00AD2532" w:rsidP="00AD2532">
      <w:pPr>
        <w:ind w:left="720"/>
        <w:rPr>
          <w:rFonts w:ascii="Arial" w:hAnsi="Arial" w:cs="Arial"/>
          <w:lang w:val="en-US"/>
        </w:rPr>
      </w:pPr>
      <w:r>
        <w:rPr>
          <w:rFonts w:ascii="Arial" w:hAnsi="Arial" w:cs="Arial"/>
          <w:lang w:val="en-US"/>
        </w:rPr>
        <w:t xml:space="preserve">They </w:t>
      </w:r>
      <w:r w:rsidRPr="00273776">
        <w:rPr>
          <w:rFonts w:ascii="Arial" w:hAnsi="Arial" w:cs="Arial"/>
          <w:lang w:val="en-US"/>
        </w:rPr>
        <w:t xml:space="preserve">estimated potential benefit ranges by applying our experience </w:t>
      </w:r>
      <w:r>
        <w:rPr>
          <w:rFonts w:ascii="Arial" w:hAnsi="Arial" w:cs="Arial"/>
          <w:lang w:val="en-US"/>
        </w:rPr>
        <w:t>from other authorities.</w:t>
      </w:r>
    </w:p>
    <w:p w14:paraId="717CCFA1" w14:textId="77777777" w:rsidR="00AD2532" w:rsidRDefault="00AD2532" w:rsidP="00AD2532">
      <w:pPr>
        <w:ind w:left="720"/>
        <w:rPr>
          <w:rFonts w:ascii="Arial" w:hAnsi="Arial" w:cs="Arial"/>
          <w:lang w:val="en-US"/>
        </w:rPr>
      </w:pPr>
    </w:p>
    <w:p w14:paraId="5C364946" w14:textId="77777777" w:rsidR="00AD2532" w:rsidRPr="00273776" w:rsidRDefault="00AD2532" w:rsidP="00AD2532">
      <w:pPr>
        <w:ind w:left="720"/>
        <w:rPr>
          <w:rFonts w:ascii="Arial" w:hAnsi="Arial" w:cs="Arial"/>
        </w:rPr>
      </w:pPr>
      <w:r>
        <w:rPr>
          <w:rFonts w:ascii="Arial" w:hAnsi="Arial" w:cs="Arial"/>
          <w:lang w:val="en-US"/>
        </w:rPr>
        <w:t xml:space="preserve">PWC </w:t>
      </w:r>
      <w:r w:rsidRPr="00273776">
        <w:rPr>
          <w:rFonts w:ascii="Arial" w:hAnsi="Arial" w:cs="Arial"/>
          <w:lang w:val="en-US"/>
        </w:rPr>
        <w:t xml:space="preserve">engaged with </w:t>
      </w:r>
      <w:r>
        <w:rPr>
          <w:rFonts w:ascii="Arial" w:hAnsi="Arial" w:cs="Arial"/>
          <w:lang w:val="en-US"/>
        </w:rPr>
        <w:t xml:space="preserve">our </w:t>
      </w:r>
      <w:r w:rsidRPr="00273776">
        <w:rPr>
          <w:rFonts w:ascii="Arial" w:hAnsi="Arial" w:cs="Arial"/>
          <w:lang w:val="en-US"/>
        </w:rPr>
        <w:t xml:space="preserve">ICT and service teams to verify the following </w:t>
      </w:r>
      <w:proofErr w:type="gramStart"/>
      <w:r w:rsidRPr="00273776">
        <w:rPr>
          <w:rFonts w:ascii="Arial" w:hAnsi="Arial" w:cs="Arial"/>
          <w:lang w:val="en-US"/>
        </w:rPr>
        <w:t>high level</w:t>
      </w:r>
      <w:proofErr w:type="gramEnd"/>
      <w:r w:rsidRPr="00273776">
        <w:rPr>
          <w:rFonts w:ascii="Arial" w:hAnsi="Arial" w:cs="Arial"/>
          <w:lang w:val="en-US"/>
        </w:rPr>
        <w:t xml:space="preserve"> assumptions:</w:t>
      </w:r>
    </w:p>
    <w:p w14:paraId="29A5F0F3" w14:textId="77777777" w:rsidR="00AD2532" w:rsidRPr="00273776" w:rsidRDefault="00AD2532" w:rsidP="00AD2532">
      <w:pPr>
        <w:numPr>
          <w:ilvl w:val="0"/>
          <w:numId w:val="23"/>
        </w:numPr>
        <w:rPr>
          <w:rFonts w:ascii="Arial" w:hAnsi="Arial" w:cs="Arial"/>
        </w:rPr>
      </w:pPr>
      <w:r w:rsidRPr="00273776">
        <w:rPr>
          <w:rFonts w:ascii="Arial" w:hAnsi="Arial" w:cs="Arial"/>
          <w:lang w:val="en-US"/>
        </w:rPr>
        <w:t>AWS Connect technology will be put at the end of your IVR, rather than replace your telephony.</w:t>
      </w:r>
    </w:p>
    <w:p w14:paraId="5E19710B" w14:textId="77777777" w:rsidR="00AD2532" w:rsidRPr="00273776" w:rsidRDefault="00AD2532" w:rsidP="00AD2532">
      <w:pPr>
        <w:numPr>
          <w:ilvl w:val="0"/>
          <w:numId w:val="23"/>
        </w:numPr>
        <w:rPr>
          <w:rFonts w:ascii="Arial" w:hAnsi="Arial" w:cs="Arial"/>
        </w:rPr>
      </w:pPr>
      <w:r w:rsidRPr="00273776">
        <w:rPr>
          <w:rFonts w:ascii="Arial" w:hAnsi="Arial" w:cs="Arial"/>
          <w:lang w:val="en-US"/>
        </w:rPr>
        <w:t xml:space="preserve">main contact </w:t>
      </w:r>
      <w:proofErr w:type="spellStart"/>
      <w:r w:rsidRPr="00273776">
        <w:rPr>
          <w:rFonts w:ascii="Arial" w:hAnsi="Arial" w:cs="Arial"/>
          <w:lang w:val="en-US"/>
        </w:rPr>
        <w:t>centre</w:t>
      </w:r>
      <w:proofErr w:type="spellEnd"/>
      <w:r w:rsidRPr="00273776">
        <w:rPr>
          <w:rFonts w:ascii="Arial" w:hAnsi="Arial" w:cs="Arial"/>
          <w:lang w:val="en-US"/>
        </w:rPr>
        <w:t xml:space="preserve"> systems </w:t>
      </w:r>
      <w:proofErr w:type="gramStart"/>
      <w:r w:rsidRPr="00273776">
        <w:rPr>
          <w:rFonts w:ascii="Arial" w:hAnsi="Arial" w:cs="Arial"/>
          <w:lang w:val="en-US"/>
        </w:rPr>
        <w:t>is</w:t>
      </w:r>
      <w:proofErr w:type="gramEnd"/>
      <w:r w:rsidRPr="00273776">
        <w:rPr>
          <w:rFonts w:ascii="Arial" w:hAnsi="Arial" w:cs="Arial"/>
          <w:lang w:val="en-US"/>
        </w:rPr>
        <w:t xml:space="preserve"> </w:t>
      </w:r>
      <w:proofErr w:type="spellStart"/>
      <w:r w:rsidRPr="00273776">
        <w:rPr>
          <w:rFonts w:ascii="Arial" w:hAnsi="Arial" w:cs="Arial"/>
          <w:lang w:val="en-US"/>
        </w:rPr>
        <w:t>Civica</w:t>
      </w:r>
      <w:proofErr w:type="spellEnd"/>
      <w:r w:rsidRPr="00273776">
        <w:rPr>
          <w:rFonts w:ascii="Arial" w:hAnsi="Arial" w:cs="Arial"/>
          <w:lang w:val="en-US"/>
        </w:rPr>
        <w:t xml:space="preserve"> 360</w:t>
      </w:r>
    </w:p>
    <w:p w14:paraId="111299E0" w14:textId="77777777" w:rsidR="00AD2532" w:rsidRPr="00273776" w:rsidRDefault="00AD2532" w:rsidP="00AD2532">
      <w:pPr>
        <w:numPr>
          <w:ilvl w:val="0"/>
          <w:numId w:val="23"/>
        </w:numPr>
        <w:rPr>
          <w:rFonts w:ascii="Arial" w:hAnsi="Arial" w:cs="Arial"/>
        </w:rPr>
      </w:pPr>
      <w:r w:rsidRPr="00273776">
        <w:rPr>
          <w:rFonts w:ascii="Arial" w:hAnsi="Arial" w:cs="Arial"/>
          <w:lang w:val="en-US"/>
        </w:rPr>
        <w:t xml:space="preserve">main Revs &amp; Bens software is Northgate. </w:t>
      </w:r>
    </w:p>
    <w:p w14:paraId="11A5E8EA" w14:textId="77777777" w:rsidR="00AD2532" w:rsidRPr="00273776" w:rsidRDefault="00AD2532" w:rsidP="00AD2532">
      <w:pPr>
        <w:ind w:left="720"/>
        <w:rPr>
          <w:rFonts w:ascii="Arial" w:hAnsi="Arial" w:cs="Arial"/>
        </w:rPr>
      </w:pPr>
    </w:p>
    <w:p w14:paraId="24E517E0" w14:textId="77777777" w:rsidR="00AD2532" w:rsidRPr="00273776" w:rsidRDefault="00AD2532" w:rsidP="00AD2532">
      <w:pPr>
        <w:ind w:left="720"/>
        <w:rPr>
          <w:rFonts w:ascii="Arial" w:hAnsi="Arial" w:cs="Arial"/>
        </w:rPr>
      </w:pPr>
      <w:r w:rsidRPr="00273776">
        <w:rPr>
          <w:rFonts w:ascii="Arial" w:hAnsi="Arial" w:cs="Arial"/>
          <w:lang w:val="en-US"/>
        </w:rPr>
        <w:t xml:space="preserve">In addition, </w:t>
      </w:r>
      <w:r>
        <w:rPr>
          <w:rFonts w:ascii="Arial" w:hAnsi="Arial" w:cs="Arial"/>
          <w:lang w:val="en-US"/>
        </w:rPr>
        <w:t xml:space="preserve">it was </w:t>
      </w:r>
      <w:r w:rsidRPr="00273776">
        <w:rPr>
          <w:rFonts w:ascii="Arial" w:hAnsi="Arial" w:cs="Arial"/>
          <w:lang w:val="en-US"/>
        </w:rPr>
        <w:t xml:space="preserve">assumed that: </w:t>
      </w:r>
    </w:p>
    <w:p w14:paraId="03D1AF11" w14:textId="77777777" w:rsidR="00AD2532" w:rsidRPr="00273776" w:rsidRDefault="00AD2532" w:rsidP="00AD2532">
      <w:pPr>
        <w:numPr>
          <w:ilvl w:val="0"/>
          <w:numId w:val="24"/>
        </w:numPr>
        <w:rPr>
          <w:rFonts w:ascii="Arial" w:hAnsi="Arial" w:cs="Arial"/>
        </w:rPr>
      </w:pPr>
      <w:r w:rsidRPr="00273776">
        <w:rPr>
          <w:rFonts w:ascii="Arial" w:hAnsi="Arial" w:cs="Arial"/>
          <w:lang w:val="en-US"/>
        </w:rPr>
        <w:t xml:space="preserve">Capacity released through reduction in calls can be translated into cashable savings through FTE release / </w:t>
      </w:r>
      <w:proofErr w:type="gramStart"/>
      <w:r w:rsidRPr="00273776">
        <w:rPr>
          <w:rFonts w:ascii="Arial" w:hAnsi="Arial" w:cs="Arial"/>
          <w:lang w:val="en-US"/>
        </w:rPr>
        <w:t>reduction</w:t>
      </w:r>
      <w:proofErr w:type="gramEnd"/>
    </w:p>
    <w:p w14:paraId="1E35C59E" w14:textId="77777777" w:rsidR="00AD2532" w:rsidRPr="00273776" w:rsidRDefault="00AD2532" w:rsidP="00AD2532">
      <w:pPr>
        <w:numPr>
          <w:ilvl w:val="0"/>
          <w:numId w:val="24"/>
        </w:numPr>
        <w:rPr>
          <w:rFonts w:ascii="Arial" w:hAnsi="Arial" w:cs="Arial"/>
        </w:rPr>
      </w:pPr>
      <w:r w:rsidRPr="00273776">
        <w:rPr>
          <w:rFonts w:ascii="Arial" w:hAnsi="Arial" w:cs="Arial"/>
          <w:lang w:val="en-US"/>
        </w:rPr>
        <w:t xml:space="preserve">No redundancy costs will be incurred due to staff turnover </w:t>
      </w:r>
      <w:proofErr w:type="gramStart"/>
      <w:r w:rsidRPr="00273776">
        <w:rPr>
          <w:rFonts w:ascii="Arial" w:hAnsi="Arial" w:cs="Arial"/>
          <w:lang w:val="en-US"/>
        </w:rPr>
        <w:t>rates</w:t>
      </w:r>
      <w:proofErr w:type="gramEnd"/>
    </w:p>
    <w:p w14:paraId="0FEAF8D9" w14:textId="77777777" w:rsidR="00AD2532" w:rsidRPr="00273776" w:rsidRDefault="00AD2532" w:rsidP="00AD2532">
      <w:pPr>
        <w:numPr>
          <w:ilvl w:val="0"/>
          <w:numId w:val="24"/>
        </w:numPr>
        <w:rPr>
          <w:rFonts w:ascii="Arial" w:hAnsi="Arial" w:cs="Arial"/>
        </w:rPr>
      </w:pPr>
      <w:r w:rsidRPr="00273776">
        <w:rPr>
          <w:rFonts w:ascii="Arial" w:hAnsi="Arial" w:cs="Arial"/>
          <w:lang w:val="en-US"/>
        </w:rPr>
        <w:t>ICT capacity and capability is available to enable implementation, from systems and access to enabling go-</w:t>
      </w:r>
      <w:proofErr w:type="gramStart"/>
      <w:r w:rsidRPr="00273776">
        <w:rPr>
          <w:rFonts w:ascii="Arial" w:hAnsi="Arial" w:cs="Arial"/>
          <w:lang w:val="en-US"/>
        </w:rPr>
        <w:t>live</w:t>
      </w:r>
      <w:proofErr w:type="gramEnd"/>
    </w:p>
    <w:p w14:paraId="44594405" w14:textId="77777777" w:rsidR="00AD2532" w:rsidRPr="00273776" w:rsidRDefault="00AD2532" w:rsidP="00AD2532">
      <w:pPr>
        <w:numPr>
          <w:ilvl w:val="0"/>
          <w:numId w:val="24"/>
        </w:numPr>
        <w:rPr>
          <w:rFonts w:ascii="Arial" w:hAnsi="Arial" w:cs="Arial"/>
        </w:rPr>
      </w:pPr>
      <w:r w:rsidRPr="00273776">
        <w:rPr>
          <w:rFonts w:ascii="Arial" w:hAnsi="Arial" w:cs="Arial"/>
          <w:lang w:val="en-US"/>
        </w:rPr>
        <w:t xml:space="preserve">Procurement capacity is available to facilitate quick access to </w:t>
      </w:r>
      <w:proofErr w:type="spellStart"/>
      <w:r w:rsidRPr="00273776">
        <w:rPr>
          <w:rFonts w:ascii="Arial" w:hAnsi="Arial" w:cs="Arial"/>
          <w:lang w:val="en-US"/>
        </w:rPr>
        <w:t>GCloud</w:t>
      </w:r>
      <w:proofErr w:type="spellEnd"/>
      <w:r w:rsidRPr="00273776">
        <w:rPr>
          <w:rFonts w:ascii="Arial" w:hAnsi="Arial" w:cs="Arial"/>
          <w:lang w:val="en-US"/>
        </w:rPr>
        <w:t xml:space="preserve"> </w:t>
      </w:r>
      <w:proofErr w:type="gramStart"/>
      <w:r w:rsidRPr="00273776">
        <w:rPr>
          <w:rFonts w:ascii="Arial" w:hAnsi="Arial" w:cs="Arial"/>
          <w:lang w:val="en-US"/>
        </w:rPr>
        <w:t>suppliers</w:t>
      </w:r>
      <w:proofErr w:type="gramEnd"/>
    </w:p>
    <w:p w14:paraId="2F934D95" w14:textId="77777777" w:rsidR="00AD2532" w:rsidRPr="00273776" w:rsidRDefault="00AD2532" w:rsidP="00AD2532">
      <w:pPr>
        <w:numPr>
          <w:ilvl w:val="0"/>
          <w:numId w:val="24"/>
        </w:numPr>
        <w:rPr>
          <w:rFonts w:ascii="Arial" w:hAnsi="Arial" w:cs="Arial"/>
        </w:rPr>
      </w:pPr>
      <w:r w:rsidRPr="00273776">
        <w:rPr>
          <w:rFonts w:ascii="Arial" w:hAnsi="Arial" w:cs="Arial"/>
          <w:lang w:val="en-US"/>
        </w:rPr>
        <w:t xml:space="preserve">Call listening and analysis can be undertaken alongside your contact teams to refine the benefits case and go into detail around the types of calls received by the </w:t>
      </w:r>
      <w:proofErr w:type="gramStart"/>
      <w:r w:rsidRPr="00273776">
        <w:rPr>
          <w:rFonts w:ascii="Arial" w:hAnsi="Arial" w:cs="Arial"/>
          <w:lang w:val="en-US"/>
        </w:rPr>
        <w:t>Council</w:t>
      </w:r>
      <w:proofErr w:type="gramEnd"/>
    </w:p>
    <w:p w14:paraId="411417D5" w14:textId="77777777" w:rsidR="00AD2532" w:rsidRPr="00273776" w:rsidRDefault="00AD2532" w:rsidP="00AD2532">
      <w:pPr>
        <w:ind w:left="720"/>
        <w:rPr>
          <w:rFonts w:ascii="Arial" w:hAnsi="Arial" w:cs="Arial"/>
        </w:rPr>
      </w:pPr>
    </w:p>
    <w:p w14:paraId="3AE323E4" w14:textId="77777777" w:rsidR="00AD2532" w:rsidRPr="00273776" w:rsidRDefault="00AD2532" w:rsidP="00AD2532">
      <w:pPr>
        <w:ind w:left="720"/>
        <w:rPr>
          <w:rFonts w:ascii="Arial" w:hAnsi="Arial" w:cs="Arial"/>
          <w:u w:val="single"/>
        </w:rPr>
      </w:pPr>
      <w:r w:rsidRPr="00273776">
        <w:rPr>
          <w:rFonts w:ascii="Arial" w:hAnsi="Arial" w:cs="Arial"/>
          <w:u w:val="single"/>
        </w:rPr>
        <w:t>Customer Contact</w:t>
      </w:r>
    </w:p>
    <w:p w14:paraId="36E4AFAE" w14:textId="77777777" w:rsidR="00AD2532" w:rsidRDefault="00AD2532" w:rsidP="00AD2532">
      <w:pPr>
        <w:ind w:left="720"/>
        <w:rPr>
          <w:rFonts w:ascii="Arial" w:hAnsi="Arial" w:cs="Arial"/>
        </w:rPr>
      </w:pPr>
    </w:p>
    <w:p w14:paraId="7E34757B" w14:textId="77777777" w:rsidR="00AD2532" w:rsidRPr="00273776" w:rsidRDefault="00AD2532" w:rsidP="00AD2532">
      <w:pPr>
        <w:ind w:left="720"/>
        <w:rPr>
          <w:rFonts w:ascii="Arial" w:hAnsi="Arial" w:cs="Arial"/>
        </w:rPr>
      </w:pPr>
      <w:r>
        <w:rPr>
          <w:rFonts w:ascii="Arial" w:hAnsi="Arial" w:cs="Arial"/>
          <w:lang w:val="en-US"/>
        </w:rPr>
        <w:t xml:space="preserve">PWC found that our </w:t>
      </w:r>
      <w:r w:rsidRPr="00273776">
        <w:rPr>
          <w:rFonts w:ascii="Arial" w:hAnsi="Arial" w:cs="Arial"/>
          <w:lang w:val="en-US"/>
        </w:rPr>
        <w:t xml:space="preserve">current contact management processes are fragmented, workflows have not been </w:t>
      </w:r>
      <w:proofErr w:type="spellStart"/>
      <w:r w:rsidRPr="00273776">
        <w:rPr>
          <w:rFonts w:ascii="Arial" w:hAnsi="Arial" w:cs="Arial"/>
          <w:lang w:val="en-US"/>
        </w:rPr>
        <w:t>optimised</w:t>
      </w:r>
      <w:proofErr w:type="spellEnd"/>
      <w:r w:rsidRPr="00273776">
        <w:rPr>
          <w:rFonts w:ascii="Arial" w:hAnsi="Arial" w:cs="Arial"/>
          <w:lang w:val="en-US"/>
        </w:rPr>
        <w:t xml:space="preserve"> and user experiences are inconsistent. </w:t>
      </w:r>
    </w:p>
    <w:p w14:paraId="3D8BF6A1" w14:textId="77777777" w:rsidR="00AD2532" w:rsidRDefault="00AD2532" w:rsidP="00AD2532">
      <w:pPr>
        <w:ind w:left="720"/>
        <w:rPr>
          <w:rFonts w:ascii="Arial" w:hAnsi="Arial" w:cs="Arial"/>
          <w:lang w:val="en-US"/>
        </w:rPr>
      </w:pPr>
      <w:r w:rsidRPr="00273776">
        <w:rPr>
          <w:rFonts w:ascii="Arial" w:hAnsi="Arial" w:cs="Arial"/>
          <w:lang w:val="en-US"/>
        </w:rPr>
        <w:t xml:space="preserve">Based on similar work with other authorities, </w:t>
      </w:r>
      <w:r>
        <w:rPr>
          <w:rFonts w:ascii="Arial" w:hAnsi="Arial" w:cs="Arial"/>
          <w:lang w:val="en-US"/>
        </w:rPr>
        <w:t xml:space="preserve">a possible </w:t>
      </w:r>
      <w:r w:rsidRPr="00273776">
        <w:rPr>
          <w:rFonts w:ascii="Arial" w:hAnsi="Arial" w:cs="Arial"/>
          <w:lang w:val="en-US"/>
        </w:rPr>
        <w:t xml:space="preserve">10-15% of baseline FTE effort can be saved through a combination of the following cost reduction levers. Based on an initial view of contact volumes, this would represent a ROI of 3:1, although further work to confirm volumes and types of contact </w:t>
      </w:r>
      <w:r>
        <w:rPr>
          <w:rFonts w:ascii="Arial" w:hAnsi="Arial" w:cs="Arial"/>
          <w:lang w:val="en-US"/>
        </w:rPr>
        <w:t>was carried out</w:t>
      </w:r>
      <w:r w:rsidRPr="00273776">
        <w:rPr>
          <w:rFonts w:ascii="Arial" w:hAnsi="Arial" w:cs="Arial"/>
          <w:lang w:val="en-US"/>
        </w:rPr>
        <w:t xml:space="preserve"> to verify </w:t>
      </w:r>
      <w:r>
        <w:rPr>
          <w:rFonts w:ascii="Arial" w:hAnsi="Arial" w:cs="Arial"/>
          <w:lang w:val="en-US"/>
        </w:rPr>
        <w:t>the</w:t>
      </w:r>
      <w:r w:rsidRPr="00273776">
        <w:rPr>
          <w:rFonts w:ascii="Arial" w:hAnsi="Arial" w:cs="Arial"/>
          <w:lang w:val="en-US"/>
        </w:rPr>
        <w:t xml:space="preserve"> assumptions. </w:t>
      </w:r>
    </w:p>
    <w:p w14:paraId="3D815D93" w14:textId="77777777" w:rsidR="00AD2532" w:rsidRPr="00273776" w:rsidRDefault="00AD2532" w:rsidP="00AD2532">
      <w:pPr>
        <w:ind w:left="720"/>
        <w:rPr>
          <w:rFonts w:ascii="Arial" w:hAnsi="Arial" w:cs="Arial"/>
        </w:rPr>
      </w:pPr>
      <w:r>
        <w:rPr>
          <w:rFonts w:ascii="Arial" w:hAnsi="Arial" w:cs="Arial"/>
        </w:rPr>
        <w:br w:type="page"/>
      </w:r>
    </w:p>
    <w:p w14:paraId="26EF9723" w14:textId="77777777" w:rsidR="00AD2532" w:rsidRDefault="00AD2532" w:rsidP="00AD2532">
      <w:pPr>
        <w:ind w:left="720"/>
        <w:rPr>
          <w:rFonts w:ascii="Arial" w:hAnsi="Arial" w:cs="Arial"/>
        </w:rPr>
      </w:pPr>
    </w:p>
    <w:p w14:paraId="5085DF2C" w14:textId="77777777" w:rsidR="00AD2532" w:rsidRDefault="00AD2532" w:rsidP="00AD2532">
      <w:pPr>
        <w:ind w:left="720"/>
        <w:rPr>
          <w:rFonts w:ascii="Arial" w:hAnsi="Arial" w:cs="Arial"/>
        </w:rPr>
      </w:pPr>
    </w:p>
    <w:p w14:paraId="3ACF836F" w14:textId="77777777" w:rsidR="00AD2532" w:rsidRDefault="00AD2532" w:rsidP="00AD2532">
      <w:pPr>
        <w:ind w:left="720"/>
        <w:rPr>
          <w:rFonts w:ascii="Arial" w:hAnsi="Arial" w:cs="Arial"/>
        </w:rPr>
      </w:pPr>
    </w:p>
    <w:p w14:paraId="45F21B1B" w14:textId="77777777" w:rsidR="00AD2532" w:rsidRDefault="00AD2532" w:rsidP="00AD2532">
      <w:pPr>
        <w:rPr>
          <w:rFonts w:ascii="Arial" w:hAnsi="Arial" w:cs="Arial"/>
          <w:b/>
          <w:color w:val="000080"/>
        </w:rPr>
      </w:pPr>
      <w:r w:rsidRPr="004011A5">
        <w:rPr>
          <w:rFonts w:ascii="Arial" w:hAnsi="Arial" w:cs="Arial"/>
          <w:b/>
          <w:color w:val="000080"/>
        </w:rPr>
        <w:t>5.2</w:t>
      </w:r>
      <w:r w:rsidRPr="004011A5">
        <w:rPr>
          <w:rFonts w:ascii="Arial" w:hAnsi="Arial" w:cs="Arial"/>
          <w:b/>
          <w:color w:val="000080"/>
        </w:rPr>
        <w:tab/>
        <w:t>The departmental feedback you provided on the previous consultation</w:t>
      </w:r>
      <w:r>
        <w:rPr>
          <w:rFonts w:ascii="Arial" w:hAnsi="Arial" w:cs="Arial"/>
          <w:b/>
          <w:color w:val="000080"/>
        </w:rPr>
        <w:t xml:space="preserve"> (as at 5.1).</w:t>
      </w:r>
    </w:p>
    <w:p w14:paraId="7406B638" w14:textId="77777777" w:rsidR="00AD2532" w:rsidRPr="004011A5" w:rsidRDefault="00AD2532" w:rsidP="00AD2532">
      <w:pPr>
        <w:rPr>
          <w:rFonts w:ascii="Arial" w:hAnsi="Arial" w:cs="Arial"/>
          <w:b/>
          <w:color w:val="000080"/>
        </w:rPr>
      </w:pPr>
    </w:p>
    <w:p w14:paraId="40897343" w14:textId="77777777" w:rsidR="00AD2532" w:rsidRPr="00A60AA3" w:rsidRDefault="00AD2532" w:rsidP="00AD2532">
      <w:pPr>
        <w:ind w:left="720"/>
        <w:rPr>
          <w:rFonts w:ascii="Arial" w:hAnsi="Arial" w:cs="Arial"/>
        </w:rPr>
      </w:pPr>
      <w:r w:rsidRPr="00A60AA3">
        <w:rPr>
          <w:rFonts w:ascii="Arial" w:hAnsi="Arial" w:cs="Arial"/>
        </w:rPr>
        <w:t xml:space="preserve">The Head of Transformation and Change has provided updates as to the reasons for the changes to CMT and consultation will continue to take place during the Programme. </w:t>
      </w:r>
    </w:p>
    <w:p w14:paraId="7417A0FC" w14:textId="77777777" w:rsidR="00AD2532" w:rsidRPr="009745F7" w:rsidRDefault="00AD2532" w:rsidP="00AD2532">
      <w:pPr>
        <w:rPr>
          <w:rFonts w:ascii="Arial" w:hAnsi="Arial" w:cs="Arial"/>
          <w:color w:val="FF0000"/>
        </w:rPr>
      </w:pPr>
    </w:p>
    <w:p w14:paraId="4987E6F9" w14:textId="77777777" w:rsidR="00AD2532" w:rsidRPr="00A60AA3" w:rsidRDefault="00AD2532" w:rsidP="00AD2532">
      <w:pPr>
        <w:ind w:left="720"/>
        <w:rPr>
          <w:rFonts w:ascii="Arial" w:hAnsi="Arial" w:cs="Arial"/>
        </w:rPr>
      </w:pPr>
      <w:r w:rsidRPr="00A60AA3">
        <w:rPr>
          <w:rFonts w:ascii="Arial" w:hAnsi="Arial" w:cs="Arial"/>
        </w:rPr>
        <w:t>The Programme Manager will ensure that any projects within the Programme requiring specific changes/alignments to staffing structures within the respective service will ensure that the Trade Unions will be consulted as a part of this process.</w:t>
      </w:r>
    </w:p>
    <w:p w14:paraId="7DB4A902" w14:textId="77777777" w:rsidR="00AD2532" w:rsidRPr="00A60AA3" w:rsidRDefault="00AD2532" w:rsidP="00AD2532">
      <w:pPr>
        <w:ind w:left="720"/>
        <w:rPr>
          <w:rFonts w:ascii="Arial" w:hAnsi="Arial" w:cs="Arial"/>
        </w:rPr>
      </w:pPr>
    </w:p>
    <w:p w14:paraId="16C4A7AB" w14:textId="77777777" w:rsidR="00AD2532" w:rsidRDefault="00AD2532" w:rsidP="00AD2532">
      <w:pPr>
        <w:rPr>
          <w:rFonts w:ascii="Arial" w:hAnsi="Arial" w:cs="Arial"/>
        </w:rPr>
      </w:pPr>
    </w:p>
    <w:p w14:paraId="1160FB01" w14:textId="77777777" w:rsidR="00AD2532" w:rsidRPr="005E7DC8" w:rsidRDefault="00AD2532" w:rsidP="00AD2532">
      <w:pPr>
        <w:ind w:left="720" w:hanging="720"/>
        <w:rPr>
          <w:rFonts w:ascii="Arial" w:hAnsi="Arial" w:cs="Arial"/>
          <w:b/>
          <w:color w:val="000080"/>
        </w:rPr>
      </w:pPr>
      <w:r w:rsidRPr="001C02C6">
        <w:rPr>
          <w:rFonts w:ascii="Arial" w:hAnsi="Arial" w:cs="Arial"/>
          <w:b/>
          <w:color w:val="000080"/>
        </w:rPr>
        <w:t>5.3</w:t>
      </w:r>
      <w:r w:rsidRPr="001C02C6">
        <w:rPr>
          <w:rFonts w:ascii="Arial" w:hAnsi="Arial" w:cs="Arial"/>
          <w:b/>
          <w:color w:val="000080"/>
        </w:rPr>
        <w:tab/>
        <w:t>Feedback from current consultation following the proposal development (</w:t>
      </w:r>
      <w:proofErr w:type="gramStart"/>
      <w:r w:rsidRPr="001C02C6">
        <w:rPr>
          <w:rFonts w:ascii="Arial" w:hAnsi="Arial" w:cs="Arial"/>
          <w:b/>
          <w:color w:val="000080"/>
        </w:rPr>
        <w:t>e.g.</w:t>
      </w:r>
      <w:proofErr w:type="gramEnd"/>
      <w:r w:rsidRPr="001C02C6">
        <w:rPr>
          <w:rFonts w:ascii="Arial" w:hAnsi="Arial" w:cs="Arial"/>
          <w:b/>
          <w:color w:val="000080"/>
        </w:rPr>
        <w:t xml:space="preserve"> following approval by Executive for budget consultation).</w:t>
      </w:r>
    </w:p>
    <w:p w14:paraId="508A0B76" w14:textId="77777777" w:rsidR="00AD2532" w:rsidRDefault="00AD2532" w:rsidP="00AD2532">
      <w:pPr>
        <w:ind w:left="720"/>
        <w:rPr>
          <w:rFonts w:ascii="Arial" w:hAnsi="Arial" w:cs="Arial"/>
          <w:color w:val="FF0000"/>
        </w:rPr>
      </w:pPr>
    </w:p>
    <w:p w14:paraId="5AE68D40" w14:textId="77777777" w:rsidR="00AD2532" w:rsidRPr="009745F7" w:rsidRDefault="00AD2532" w:rsidP="00AD2532">
      <w:pPr>
        <w:ind w:left="720"/>
        <w:rPr>
          <w:rFonts w:ascii="Arial" w:hAnsi="Arial" w:cs="Arial"/>
        </w:rPr>
      </w:pPr>
      <w:r>
        <w:rPr>
          <w:rFonts w:ascii="Arial" w:hAnsi="Arial" w:cs="Arial"/>
        </w:rPr>
        <w:t>It is proposed that c</w:t>
      </w:r>
      <w:r w:rsidRPr="009745F7">
        <w:rPr>
          <w:rFonts w:ascii="Arial" w:hAnsi="Arial" w:cs="Arial"/>
        </w:rPr>
        <w:t xml:space="preserve">onsultation </w:t>
      </w:r>
      <w:r>
        <w:rPr>
          <w:rFonts w:ascii="Arial" w:hAnsi="Arial" w:cs="Arial"/>
        </w:rPr>
        <w:t xml:space="preserve">with representatives from service users from </w:t>
      </w:r>
      <w:r w:rsidRPr="009745F7">
        <w:rPr>
          <w:rFonts w:ascii="Arial" w:hAnsi="Arial" w:cs="Arial"/>
        </w:rPr>
        <w:t xml:space="preserve">will be </w:t>
      </w:r>
      <w:r>
        <w:rPr>
          <w:rFonts w:ascii="Arial" w:hAnsi="Arial" w:cs="Arial"/>
        </w:rPr>
        <w:t xml:space="preserve">managed through </w:t>
      </w:r>
      <w:r w:rsidRPr="009745F7">
        <w:rPr>
          <w:rFonts w:ascii="Arial" w:hAnsi="Arial" w:cs="Arial"/>
        </w:rPr>
        <w:t>the individual project boards</w:t>
      </w:r>
      <w:r>
        <w:rPr>
          <w:rFonts w:ascii="Arial" w:hAnsi="Arial" w:cs="Arial"/>
        </w:rPr>
        <w:t xml:space="preserve"> within the programme</w:t>
      </w:r>
      <w:r w:rsidRPr="009745F7">
        <w:rPr>
          <w:rFonts w:ascii="Arial" w:hAnsi="Arial" w:cs="Arial"/>
        </w:rPr>
        <w:t xml:space="preserve">.   </w:t>
      </w:r>
      <w:r>
        <w:rPr>
          <w:rFonts w:ascii="Arial" w:hAnsi="Arial" w:cs="Arial"/>
        </w:rPr>
        <w:t>In additional a</w:t>
      </w:r>
      <w:r w:rsidRPr="009745F7">
        <w:rPr>
          <w:rFonts w:ascii="Arial" w:hAnsi="Arial" w:cs="Arial"/>
        </w:rPr>
        <w:t>ll staff will be consulted at the appropriate stages, requesting feedback</w:t>
      </w:r>
      <w:r>
        <w:rPr>
          <w:rFonts w:ascii="Arial" w:hAnsi="Arial" w:cs="Arial"/>
        </w:rPr>
        <w:t xml:space="preserve"> through surveys and focus groups where appropriate</w:t>
      </w:r>
      <w:r w:rsidRPr="009745F7">
        <w:rPr>
          <w:rFonts w:ascii="Arial" w:hAnsi="Arial" w:cs="Arial"/>
        </w:rPr>
        <w:t xml:space="preserve">.   Where possible </w:t>
      </w:r>
      <w:r>
        <w:rPr>
          <w:rFonts w:ascii="Arial" w:hAnsi="Arial" w:cs="Arial"/>
        </w:rPr>
        <w:t xml:space="preserve">service users </w:t>
      </w:r>
      <w:r w:rsidRPr="009745F7">
        <w:rPr>
          <w:rFonts w:ascii="Arial" w:hAnsi="Arial" w:cs="Arial"/>
        </w:rPr>
        <w:t>will be included in any consultation to changes which may affect them directly for example the development of customer contact web forms.   It may be that we ask a few citizens to give us feedback on their experience of using it before going live</w:t>
      </w:r>
      <w:r>
        <w:rPr>
          <w:rFonts w:ascii="Arial" w:hAnsi="Arial" w:cs="Arial"/>
        </w:rPr>
        <w:t xml:space="preserve"> – this will be done through specific Resident User Focus groups or this purpose</w:t>
      </w:r>
      <w:r w:rsidRPr="009745F7">
        <w:rPr>
          <w:rFonts w:ascii="Arial" w:hAnsi="Arial" w:cs="Arial"/>
        </w:rPr>
        <w:t xml:space="preserve">. </w:t>
      </w:r>
      <w:r>
        <w:rPr>
          <w:rFonts w:ascii="Arial" w:hAnsi="Arial" w:cs="Arial"/>
        </w:rPr>
        <w:t xml:space="preserve">The programme and any subsequent budget set for this Programme may be subject to change following the outcomes of these consultations and any </w:t>
      </w:r>
      <w:proofErr w:type="gramStart"/>
      <w:r>
        <w:rPr>
          <w:rFonts w:ascii="Arial" w:hAnsi="Arial" w:cs="Arial"/>
        </w:rPr>
        <w:t>recommendations</w:t>
      </w:r>
      <w:proofErr w:type="gramEnd"/>
      <w:r>
        <w:rPr>
          <w:rFonts w:ascii="Arial" w:hAnsi="Arial" w:cs="Arial"/>
        </w:rPr>
        <w:t xml:space="preserve"> </w:t>
      </w:r>
    </w:p>
    <w:p w14:paraId="59C5B2DB" w14:textId="77777777" w:rsidR="00AD2532" w:rsidRDefault="00AD2532" w:rsidP="00AD2532">
      <w:pPr>
        <w:rPr>
          <w:rFonts w:ascii="Arial" w:hAnsi="Arial" w:cs="Arial"/>
        </w:rPr>
      </w:pPr>
    </w:p>
    <w:p w14:paraId="106B56E6" w14:textId="77777777" w:rsidR="00AD2532" w:rsidRDefault="00AD2532" w:rsidP="00AD2532">
      <w:pPr>
        <w:ind w:left="720" w:hanging="717"/>
        <w:rPr>
          <w:rFonts w:ascii="Arial" w:hAnsi="Arial" w:cs="Arial"/>
          <w:b/>
          <w:color w:val="000080"/>
        </w:rPr>
      </w:pPr>
      <w:r>
        <w:rPr>
          <w:rFonts w:ascii="Arial" w:hAnsi="Arial" w:cs="Arial"/>
          <w:b/>
          <w:color w:val="000080"/>
        </w:rPr>
        <w:t>5.4</w:t>
      </w:r>
      <w:r>
        <w:rPr>
          <w:rFonts w:ascii="Arial" w:hAnsi="Arial" w:cs="Arial"/>
          <w:b/>
          <w:color w:val="000080"/>
        </w:rPr>
        <w:tab/>
        <w:t>Y</w:t>
      </w:r>
      <w:r w:rsidRPr="005E7DC8">
        <w:rPr>
          <w:rFonts w:ascii="Arial" w:hAnsi="Arial" w:cs="Arial"/>
          <w:b/>
          <w:color w:val="000080"/>
        </w:rPr>
        <w:t>our departmental response to th</w:t>
      </w:r>
      <w:r>
        <w:rPr>
          <w:rFonts w:ascii="Arial" w:hAnsi="Arial" w:cs="Arial"/>
          <w:b/>
          <w:color w:val="000080"/>
        </w:rPr>
        <w:t>e</w:t>
      </w:r>
      <w:r w:rsidRPr="005E7DC8">
        <w:rPr>
          <w:rFonts w:ascii="Arial" w:hAnsi="Arial" w:cs="Arial"/>
          <w:b/>
          <w:color w:val="000080"/>
        </w:rPr>
        <w:t xml:space="preserve"> feedback</w:t>
      </w:r>
      <w:r>
        <w:rPr>
          <w:rFonts w:ascii="Arial" w:hAnsi="Arial" w:cs="Arial"/>
          <w:b/>
          <w:color w:val="000080"/>
        </w:rPr>
        <w:t xml:space="preserve"> on the current consultation (as at 5.3)</w:t>
      </w:r>
      <w:r w:rsidRPr="005E7DC8">
        <w:rPr>
          <w:rFonts w:ascii="Arial" w:hAnsi="Arial" w:cs="Arial"/>
          <w:b/>
          <w:color w:val="000080"/>
        </w:rPr>
        <w:t xml:space="preserve"> – include any changes made </w:t>
      </w:r>
      <w:r>
        <w:rPr>
          <w:rFonts w:ascii="Arial" w:hAnsi="Arial" w:cs="Arial"/>
          <w:b/>
          <w:color w:val="000080"/>
        </w:rPr>
        <w:t xml:space="preserve">to the proposal </w:t>
      </w:r>
      <w:proofErr w:type="gramStart"/>
      <w:r w:rsidRPr="005E7DC8">
        <w:rPr>
          <w:rFonts w:ascii="Arial" w:hAnsi="Arial" w:cs="Arial"/>
          <w:b/>
          <w:color w:val="000080"/>
        </w:rPr>
        <w:t>as a result of</w:t>
      </w:r>
      <w:proofErr w:type="gramEnd"/>
      <w:r w:rsidRPr="005E7DC8">
        <w:rPr>
          <w:rFonts w:ascii="Arial" w:hAnsi="Arial" w:cs="Arial"/>
          <w:b/>
          <w:color w:val="000080"/>
        </w:rPr>
        <w:t xml:space="preserve"> the feedback</w:t>
      </w:r>
      <w:r>
        <w:rPr>
          <w:rFonts w:ascii="Arial" w:hAnsi="Arial" w:cs="Arial"/>
          <w:b/>
          <w:color w:val="000080"/>
        </w:rPr>
        <w:t>.</w:t>
      </w:r>
    </w:p>
    <w:p w14:paraId="00F17925" w14:textId="77777777" w:rsidR="00AD2532" w:rsidRPr="0046091D" w:rsidRDefault="00AD2532" w:rsidP="00AD2532">
      <w:pPr>
        <w:rPr>
          <w:rFonts w:ascii="Arial" w:hAnsi="Arial" w:cs="Arial"/>
        </w:rPr>
      </w:pPr>
    </w:p>
    <w:p w14:paraId="4AC12DC6" w14:textId="77777777" w:rsidR="00AD2532" w:rsidRPr="00A60AA3" w:rsidRDefault="00AD2532" w:rsidP="00AD2532">
      <w:pPr>
        <w:ind w:left="720"/>
        <w:rPr>
          <w:rFonts w:ascii="Arial" w:hAnsi="Arial" w:cs="Arial"/>
        </w:rPr>
      </w:pPr>
      <w:r w:rsidRPr="00A60AA3">
        <w:rPr>
          <w:rFonts w:ascii="Arial" w:hAnsi="Arial" w:cs="Arial"/>
        </w:rPr>
        <w:t xml:space="preserve">The Transformation and Change Programme Manager will attend the Customer Contact Programme Board and will provide regular formal updates through the programme on any issues arising from consultations taken / taking place as a result. </w:t>
      </w:r>
    </w:p>
    <w:p w14:paraId="7005DAA5" w14:textId="77777777" w:rsidR="00AD2532" w:rsidRPr="00A60AA3" w:rsidRDefault="00AD2532" w:rsidP="00AD2532">
      <w:pPr>
        <w:ind w:left="720"/>
        <w:rPr>
          <w:rFonts w:ascii="Arial" w:hAnsi="Arial" w:cs="Arial"/>
        </w:rPr>
      </w:pPr>
    </w:p>
    <w:p w14:paraId="2BA1EFD1" w14:textId="77777777" w:rsidR="00AD2532" w:rsidRPr="008850E7" w:rsidRDefault="00AD2532" w:rsidP="00AD2532">
      <w:pPr>
        <w:ind w:left="720"/>
        <w:rPr>
          <w:rFonts w:ascii="Arial" w:hAnsi="Arial" w:cs="Arial"/>
        </w:rPr>
      </w:pPr>
      <w:r w:rsidRPr="008850E7">
        <w:rPr>
          <w:rFonts w:ascii="Arial" w:hAnsi="Arial" w:cs="Arial"/>
        </w:rPr>
        <w:t xml:space="preserve">Greater scrutiny of functional and non-functional requirements from both the staff and citizen user perspective to ensure the Council is procuring goods and services that uphold and support the Public Sector Equality Duty and that delivery planning is done in conjunction with staff led groups who can inform and support optimum results for the transition on the technology being implemented as part of this </w:t>
      </w:r>
      <w:r>
        <w:rPr>
          <w:rFonts w:ascii="Arial" w:hAnsi="Arial" w:cs="Arial"/>
        </w:rPr>
        <w:t>Business Case</w:t>
      </w:r>
      <w:r w:rsidRPr="008850E7">
        <w:rPr>
          <w:rFonts w:ascii="Arial" w:hAnsi="Arial" w:cs="Arial"/>
        </w:rPr>
        <w:t xml:space="preserve">. </w:t>
      </w:r>
    </w:p>
    <w:p w14:paraId="7E79F2C6" w14:textId="77777777" w:rsidR="00AD2532" w:rsidRDefault="00AD2532" w:rsidP="00AD2532">
      <w:pPr>
        <w:ind w:left="720"/>
        <w:rPr>
          <w:rFonts w:ascii="Arial" w:hAnsi="Arial" w:cs="Arial"/>
        </w:rPr>
      </w:pPr>
    </w:p>
    <w:p w14:paraId="27638B92" w14:textId="77777777" w:rsidR="00AD2532" w:rsidRDefault="00AD2532" w:rsidP="00AD2532">
      <w:pPr>
        <w:ind w:left="720"/>
        <w:rPr>
          <w:rFonts w:ascii="Arial" w:hAnsi="Arial" w:cs="Arial"/>
        </w:rPr>
      </w:pPr>
      <w:r>
        <w:rPr>
          <w:rFonts w:ascii="Arial" w:hAnsi="Arial" w:cs="Arial"/>
        </w:rPr>
        <w:t>There is a need for a Customer Charter for Customer Contact to be produced that meets the needs of all users with protected characteristics.</w:t>
      </w:r>
    </w:p>
    <w:p w14:paraId="30EE1A69" w14:textId="77777777" w:rsidR="00AD2532" w:rsidRDefault="00AD2532" w:rsidP="00AD2532">
      <w:pPr>
        <w:ind w:left="720"/>
        <w:rPr>
          <w:rFonts w:ascii="Arial" w:hAnsi="Arial" w:cs="Arial"/>
        </w:rPr>
      </w:pPr>
    </w:p>
    <w:p w14:paraId="3977F4BA" w14:textId="77777777" w:rsidR="00AD2532" w:rsidRDefault="00AD2532" w:rsidP="00AD2532">
      <w:pPr>
        <w:ind w:left="720"/>
        <w:rPr>
          <w:noProof/>
        </w:rPr>
      </w:pPr>
      <w:r w:rsidRPr="00A60AA3">
        <w:rPr>
          <w:rFonts w:ascii="Arial" w:hAnsi="Arial" w:cs="Arial"/>
        </w:rPr>
        <w:t>A robust Communications Strategy will be implemented during the life cycle of the programme</w:t>
      </w:r>
      <w:r>
        <w:rPr>
          <w:rFonts w:ascii="Arial" w:hAnsi="Arial" w:cs="Arial"/>
        </w:rPr>
        <w:t>.</w:t>
      </w:r>
      <w:r w:rsidRPr="00A60AA3">
        <w:rPr>
          <w:rFonts w:ascii="Arial" w:hAnsi="Arial" w:cs="Arial"/>
        </w:rPr>
        <w:t xml:space="preserve"> </w:t>
      </w:r>
    </w:p>
    <w:p w14:paraId="49F46175" w14:textId="77777777" w:rsidR="00AD2532" w:rsidRDefault="00AD2532" w:rsidP="00AD2532">
      <w:pPr>
        <w:ind w:left="720"/>
        <w:rPr>
          <w:noProof/>
        </w:rPr>
      </w:pPr>
    </w:p>
    <w:p w14:paraId="3F4B8FD5" w14:textId="77777777" w:rsidR="00AD2532" w:rsidRDefault="00AD2532" w:rsidP="00AD2532">
      <w:pPr>
        <w:ind w:left="720"/>
        <w:rPr>
          <w:noProof/>
        </w:rPr>
      </w:pPr>
    </w:p>
    <w:p w14:paraId="50D9BF69" w14:textId="77777777" w:rsidR="00AD2532" w:rsidRDefault="00AD2532" w:rsidP="00AD2532">
      <w:pPr>
        <w:ind w:left="720"/>
        <w:rPr>
          <w:noProof/>
        </w:rPr>
      </w:pPr>
    </w:p>
    <w:p w14:paraId="4C91019A" w14:textId="77777777" w:rsidR="00AD2532" w:rsidRDefault="00AD2532" w:rsidP="00AD2532">
      <w:pPr>
        <w:ind w:left="720"/>
        <w:rPr>
          <w:noProof/>
        </w:rPr>
      </w:pPr>
      <w:r w:rsidRPr="009178E0">
        <w:rPr>
          <w:noProof/>
        </w:rPr>
        <w:lastRenderedPageBreak/>
        <w:drawing>
          <wp:inline distT="0" distB="0" distL="0" distR="0" wp14:anchorId="762759B7" wp14:editId="5EA9BEE9">
            <wp:extent cx="5172075" cy="2276475"/>
            <wp:effectExtent l="0" t="0" r="0" b="0"/>
            <wp:docPr id="352521643" name="Picture 352521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21643" name="Picture 352521643"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075" cy="2276475"/>
                    </a:xfrm>
                    <a:prstGeom prst="rect">
                      <a:avLst/>
                    </a:prstGeom>
                    <a:noFill/>
                    <a:ln>
                      <a:noFill/>
                    </a:ln>
                  </pic:spPr>
                </pic:pic>
              </a:graphicData>
            </a:graphic>
          </wp:inline>
        </w:drawing>
      </w:r>
    </w:p>
    <w:p w14:paraId="71F73E58" w14:textId="77777777" w:rsidR="00AD2532" w:rsidRDefault="00AD2532" w:rsidP="00AD2532">
      <w:pPr>
        <w:ind w:left="720"/>
        <w:rPr>
          <w:noProof/>
        </w:rPr>
      </w:pPr>
    </w:p>
    <w:p w14:paraId="30DCCCAD" w14:textId="77777777" w:rsidR="004915B1" w:rsidRPr="009745F7" w:rsidRDefault="004915B1" w:rsidP="00D32BF3">
      <w:pPr>
        <w:ind w:left="720"/>
        <w:rPr>
          <w:rFonts w:ascii="Arial" w:hAnsi="Arial" w:cs="Arial"/>
          <w:color w:val="FF0000"/>
        </w:rPr>
      </w:pPr>
    </w:p>
    <w:sectPr w:rsidR="004915B1" w:rsidRPr="009745F7" w:rsidSect="00CD1C41">
      <w:pgSz w:w="11906" w:h="16838"/>
      <w:pgMar w:top="567" w:right="1134" w:bottom="851"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07BE" w14:textId="77777777" w:rsidR="00E56272" w:rsidRDefault="00E56272">
      <w:r>
        <w:separator/>
      </w:r>
    </w:p>
  </w:endnote>
  <w:endnote w:type="continuationSeparator" w:id="0">
    <w:p w14:paraId="0990487B" w14:textId="77777777" w:rsidR="00E56272" w:rsidRDefault="00E5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EEAA" w14:textId="77777777" w:rsidR="00AD2532" w:rsidRDefault="00AD2532" w:rsidP="00252447">
    <w:pPr>
      <w:pStyle w:val="Footer"/>
      <w:framePr w:wrap="around" w:vAnchor="text" w:hAnchor="margin" w:xAlign="center" w:y="1"/>
      <w:rPr>
        <w:rStyle w:val="PageNumber"/>
      </w:rPr>
    </w:pPr>
    <w:r>
      <w:rPr>
        <w:noProof/>
      </w:rPr>
      <mc:AlternateContent>
        <mc:Choice Requires="wps">
          <w:drawing>
            <wp:anchor distT="0" distB="0" distL="0" distR="0" simplePos="0" relativeHeight="251665920" behindDoc="0" locked="0" layoutInCell="1" allowOverlap="1" wp14:anchorId="0D9261C4" wp14:editId="43BD57B2">
              <wp:simplePos x="635" y="635"/>
              <wp:positionH relativeFrom="page">
                <wp:align>center</wp:align>
              </wp:positionH>
              <wp:positionV relativeFrom="page">
                <wp:align>bottom</wp:align>
              </wp:positionV>
              <wp:extent cx="443865" cy="443865"/>
              <wp:effectExtent l="0" t="0" r="0" b="0"/>
              <wp:wrapNone/>
              <wp:docPr id="280010618" name="Text Box 2800106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FAB16"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9261C4" id="_x0000_t202" coordsize="21600,21600" o:spt="202" path="m,l,21600r21600,l21600,xe">
              <v:stroke joinstyle="miter"/>
              <v:path gradientshapeok="t" o:connecttype="rect"/>
            </v:shapetype>
            <v:shape id="Text Box 280010618" o:spid="_x0000_s1028"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52FAB16"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end"/>
    </w:r>
  </w:p>
  <w:p w14:paraId="1321A69C" w14:textId="77777777" w:rsidR="00AD2532" w:rsidRDefault="00AD2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A011" w14:textId="77777777" w:rsidR="00AD2532" w:rsidRPr="000C4C70" w:rsidRDefault="00AD2532" w:rsidP="00252447">
    <w:pPr>
      <w:pStyle w:val="Footer"/>
      <w:framePr w:wrap="around" w:vAnchor="text" w:hAnchor="margin" w:xAlign="center" w:y="1"/>
      <w:rPr>
        <w:rStyle w:val="PageNumber"/>
        <w:rFonts w:ascii="Arial" w:hAnsi="Arial" w:cs="Arial"/>
        <w:sz w:val="20"/>
        <w:szCs w:val="20"/>
      </w:rPr>
    </w:pPr>
    <w:r>
      <w:rPr>
        <w:rFonts w:ascii="Arial" w:hAnsi="Arial" w:cs="Arial"/>
        <w:noProof/>
        <w:sz w:val="20"/>
        <w:szCs w:val="20"/>
      </w:rPr>
      <mc:AlternateContent>
        <mc:Choice Requires="wps">
          <w:drawing>
            <wp:anchor distT="0" distB="0" distL="0" distR="0" simplePos="0" relativeHeight="251666944" behindDoc="0" locked="0" layoutInCell="1" allowOverlap="1" wp14:anchorId="51DA2A0B" wp14:editId="398BD4CB">
              <wp:simplePos x="635" y="635"/>
              <wp:positionH relativeFrom="page">
                <wp:align>center</wp:align>
              </wp:positionH>
              <wp:positionV relativeFrom="page">
                <wp:align>bottom</wp:align>
              </wp:positionV>
              <wp:extent cx="443865" cy="443865"/>
              <wp:effectExtent l="0" t="0" r="0" b="0"/>
              <wp:wrapNone/>
              <wp:docPr id="1363494020" name="Text Box 1363494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53E41D"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A2A0B" id="_x0000_t202" coordsize="21600,21600" o:spt="202" path="m,l,21600r21600,l21600,xe">
              <v:stroke joinstyle="miter"/>
              <v:path gradientshapeok="t" o:connecttype="rect"/>
            </v:shapetype>
            <v:shape id="Text Box 1363494020" o:spid="_x0000_s1029"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F53E41D"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r w:rsidRPr="000C4C70">
      <w:rPr>
        <w:rStyle w:val="PageNumber"/>
        <w:rFonts w:ascii="Arial" w:hAnsi="Arial" w:cs="Arial"/>
        <w:sz w:val="20"/>
        <w:szCs w:val="20"/>
      </w:rPr>
      <w:fldChar w:fldCharType="begin"/>
    </w:r>
    <w:r w:rsidRPr="000C4C70">
      <w:rPr>
        <w:rStyle w:val="PageNumber"/>
        <w:rFonts w:ascii="Arial" w:hAnsi="Arial" w:cs="Arial"/>
        <w:sz w:val="20"/>
        <w:szCs w:val="20"/>
      </w:rPr>
      <w:instrText xml:space="preserve">PAGE  </w:instrText>
    </w:r>
    <w:r w:rsidRPr="000C4C70">
      <w:rPr>
        <w:rStyle w:val="PageNumber"/>
        <w:rFonts w:ascii="Arial" w:hAnsi="Arial" w:cs="Arial"/>
        <w:sz w:val="20"/>
        <w:szCs w:val="20"/>
      </w:rPr>
      <w:fldChar w:fldCharType="separate"/>
    </w:r>
    <w:r>
      <w:rPr>
        <w:rStyle w:val="PageNumber"/>
        <w:rFonts w:ascii="Arial" w:hAnsi="Arial" w:cs="Arial"/>
        <w:noProof/>
        <w:sz w:val="20"/>
        <w:szCs w:val="20"/>
      </w:rPr>
      <w:t>4</w:t>
    </w:r>
    <w:r w:rsidRPr="000C4C70">
      <w:rPr>
        <w:rStyle w:val="PageNumber"/>
        <w:rFonts w:ascii="Arial" w:hAnsi="Arial" w:cs="Arial"/>
        <w:sz w:val="20"/>
        <w:szCs w:val="20"/>
      </w:rPr>
      <w:fldChar w:fldCharType="end"/>
    </w:r>
  </w:p>
  <w:p w14:paraId="6C3A64E5" w14:textId="77777777" w:rsidR="00AD2532" w:rsidRDefault="00AD2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37ADE" w14:textId="77777777" w:rsidR="00AD2532" w:rsidRDefault="00AD2532">
    <w:pPr>
      <w:pStyle w:val="Footer"/>
    </w:pPr>
    <w:r>
      <w:rPr>
        <w:noProof/>
      </w:rPr>
      <mc:AlternateContent>
        <mc:Choice Requires="wps">
          <w:drawing>
            <wp:anchor distT="0" distB="0" distL="0" distR="0" simplePos="0" relativeHeight="251664896" behindDoc="0" locked="0" layoutInCell="1" allowOverlap="1" wp14:anchorId="33247815" wp14:editId="191F80D8">
              <wp:simplePos x="635" y="635"/>
              <wp:positionH relativeFrom="page">
                <wp:align>center</wp:align>
              </wp:positionH>
              <wp:positionV relativeFrom="page">
                <wp:align>bottom</wp:align>
              </wp:positionV>
              <wp:extent cx="443865" cy="443865"/>
              <wp:effectExtent l="0" t="0" r="0" b="0"/>
              <wp:wrapNone/>
              <wp:docPr id="1431934064" name="Text Box 1431934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DA6BB"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247815" id="_x0000_t202" coordsize="21600,21600" o:spt="202" path="m,l,21600r21600,l21600,xe">
              <v:stroke joinstyle="miter"/>
              <v:path gradientshapeok="t" o:connecttype="rect"/>
            </v:shapetype>
            <v:shape id="Text Box 1431934064" o:spid="_x0000_s1031"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CADA6BB"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D7179" w14:textId="77777777" w:rsidR="00E56272" w:rsidRDefault="00E56272">
      <w:r>
        <w:separator/>
      </w:r>
    </w:p>
  </w:footnote>
  <w:footnote w:type="continuationSeparator" w:id="0">
    <w:p w14:paraId="494A2382" w14:textId="77777777" w:rsidR="00E56272" w:rsidRDefault="00E56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F18F" w14:textId="77777777" w:rsidR="00AD2532" w:rsidRDefault="00AD2532">
    <w:pPr>
      <w:pStyle w:val="Header"/>
    </w:pPr>
    <w:r>
      <w:rPr>
        <w:noProof/>
      </w:rPr>
      <mc:AlternateContent>
        <mc:Choice Requires="wps">
          <w:drawing>
            <wp:anchor distT="0" distB="0" distL="0" distR="0" simplePos="0" relativeHeight="251662848" behindDoc="0" locked="0" layoutInCell="1" allowOverlap="1" wp14:anchorId="18AD9A5E" wp14:editId="5707D7B9">
              <wp:simplePos x="635" y="635"/>
              <wp:positionH relativeFrom="page">
                <wp:align>left</wp:align>
              </wp:positionH>
              <wp:positionV relativeFrom="page">
                <wp:align>top</wp:align>
              </wp:positionV>
              <wp:extent cx="443865" cy="443865"/>
              <wp:effectExtent l="0" t="0" r="12700" b="9525"/>
              <wp:wrapNone/>
              <wp:docPr id="1941042179" name="Text Box 1941042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0DCD2F"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AD9A5E" id="_x0000_t202" coordsize="21600,21600" o:spt="202" path="m,l,21600r21600,l21600,xe">
              <v:stroke joinstyle="miter"/>
              <v:path gradientshapeok="t" o:connecttype="rect"/>
            </v:shapetype>
            <v:shape id="Text Box 1941042179" o:spid="_x0000_s1026" type="#_x0000_t202" alt="OFFICIAL" style="position:absolute;margin-left:0;margin-top:0;width:34.95pt;height:34.95pt;z-index:2516628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10DCD2F"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0861" w14:textId="77777777" w:rsidR="00AD2532" w:rsidRDefault="00AD2532">
    <w:pPr>
      <w:pStyle w:val="Header"/>
    </w:pPr>
    <w:r>
      <w:rPr>
        <w:noProof/>
        <w:lang w:val="en-US" w:eastAsia="en-US"/>
      </w:rPr>
      <mc:AlternateContent>
        <mc:Choice Requires="wps">
          <w:drawing>
            <wp:anchor distT="0" distB="0" distL="0" distR="0" simplePos="0" relativeHeight="251663872" behindDoc="0" locked="0" layoutInCell="1" allowOverlap="1" wp14:anchorId="62EBAA4C" wp14:editId="05F11A80">
              <wp:simplePos x="635" y="635"/>
              <wp:positionH relativeFrom="page">
                <wp:align>left</wp:align>
              </wp:positionH>
              <wp:positionV relativeFrom="page">
                <wp:align>top</wp:align>
              </wp:positionV>
              <wp:extent cx="443865" cy="443865"/>
              <wp:effectExtent l="0" t="0" r="12700" b="9525"/>
              <wp:wrapNone/>
              <wp:docPr id="1541558120" name="Text Box 1541558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90F84D"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EBAA4C" id="_x0000_t202" coordsize="21600,21600" o:spt="202" path="m,l,21600r21600,l21600,xe">
              <v:stroke joinstyle="miter"/>
              <v:path gradientshapeok="t" o:connecttype="rect"/>
            </v:shapetype>
            <v:shape id="Text Box 1541558120" o:spid="_x0000_s1027" type="#_x0000_t202" alt="OFFICIAL" style="position:absolute;margin-left:0;margin-top:0;width:34.95pt;height:34.95pt;z-index:2516638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0890F84D"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E658" w14:textId="77777777" w:rsidR="00AD2532" w:rsidRDefault="00AD2532">
    <w:pPr>
      <w:pStyle w:val="Header"/>
    </w:pPr>
    <w:r>
      <w:rPr>
        <w:noProof/>
      </w:rPr>
      <mc:AlternateContent>
        <mc:Choice Requires="wps">
          <w:drawing>
            <wp:anchor distT="0" distB="0" distL="0" distR="0" simplePos="0" relativeHeight="251661824" behindDoc="0" locked="0" layoutInCell="1" allowOverlap="1" wp14:anchorId="446F3FB2" wp14:editId="7AEB623B">
              <wp:simplePos x="635" y="635"/>
              <wp:positionH relativeFrom="page">
                <wp:align>left</wp:align>
              </wp:positionH>
              <wp:positionV relativeFrom="page">
                <wp:align>top</wp:align>
              </wp:positionV>
              <wp:extent cx="443865" cy="443865"/>
              <wp:effectExtent l="0" t="0" r="12700" b="9525"/>
              <wp:wrapNone/>
              <wp:docPr id="1595688459" name="Text Box 15956884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22501E"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6F3FB2" id="_x0000_t202" coordsize="21600,21600" o:spt="202" path="m,l,21600r21600,l21600,xe">
              <v:stroke joinstyle="miter"/>
              <v:path gradientshapeok="t" o:connecttype="rect"/>
            </v:shapetype>
            <v:shape id="Text Box 1595688459" o:spid="_x0000_s1030" type="#_x0000_t202" alt="OFFICIAL" style="position:absolute;margin-left:0;margin-top:0;width:34.95pt;height:34.95pt;z-index:2516618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0922501E" w14:textId="77777777" w:rsidR="00AD2532" w:rsidRPr="0074290D" w:rsidRDefault="00AD2532" w:rsidP="0074290D">
                    <w:pPr>
                      <w:rPr>
                        <w:rFonts w:ascii="Calibri" w:eastAsia="Calibri" w:hAnsi="Calibri" w:cs="Calibri"/>
                        <w:noProof/>
                        <w:color w:val="0000FF"/>
                      </w:rPr>
                    </w:pPr>
                    <w:r w:rsidRPr="0074290D">
                      <w:rPr>
                        <w:rFonts w:ascii="Calibri" w:eastAsia="Calibri" w:hAnsi="Calibri" w:cs="Calibri"/>
                        <w:noProof/>
                        <w:color w:val="0000F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7464"/>
    <w:multiLevelType w:val="hybridMultilevel"/>
    <w:tmpl w:val="E5BA9E4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5034F4"/>
    <w:multiLevelType w:val="multilevel"/>
    <w:tmpl w:val="58CCF5F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3"/>
        </w:tabs>
        <w:ind w:left="363" w:hanging="360"/>
      </w:pPr>
      <w:rPr>
        <w:rFonts w:hint="default"/>
      </w:rPr>
    </w:lvl>
    <w:lvl w:ilvl="2">
      <w:start w:val="1"/>
      <w:numFmt w:val="decimal"/>
      <w:lvlText w:val="%1.%2.%3"/>
      <w:lvlJc w:val="left"/>
      <w:pPr>
        <w:tabs>
          <w:tab w:val="num" w:pos="726"/>
        </w:tabs>
        <w:ind w:left="726" w:hanging="720"/>
      </w:pPr>
      <w:rPr>
        <w:rFonts w:hint="default"/>
      </w:rPr>
    </w:lvl>
    <w:lvl w:ilvl="3">
      <w:start w:val="1"/>
      <w:numFmt w:val="decimal"/>
      <w:lvlText w:val="%1.%2.%3.%4"/>
      <w:lvlJc w:val="left"/>
      <w:pPr>
        <w:tabs>
          <w:tab w:val="num" w:pos="1089"/>
        </w:tabs>
        <w:ind w:left="1089" w:hanging="1080"/>
      </w:pPr>
      <w:rPr>
        <w:rFonts w:hint="default"/>
      </w:rPr>
    </w:lvl>
    <w:lvl w:ilvl="4">
      <w:start w:val="1"/>
      <w:numFmt w:val="decimal"/>
      <w:lvlText w:val="%1.%2.%3.%4.%5"/>
      <w:lvlJc w:val="left"/>
      <w:pPr>
        <w:tabs>
          <w:tab w:val="num" w:pos="1092"/>
        </w:tabs>
        <w:ind w:left="1092" w:hanging="1080"/>
      </w:pPr>
      <w:rPr>
        <w:rFonts w:hint="default"/>
      </w:rPr>
    </w:lvl>
    <w:lvl w:ilvl="5">
      <w:start w:val="1"/>
      <w:numFmt w:val="decimal"/>
      <w:lvlText w:val="%1.%2.%3.%4.%5.%6"/>
      <w:lvlJc w:val="left"/>
      <w:pPr>
        <w:tabs>
          <w:tab w:val="num" w:pos="1455"/>
        </w:tabs>
        <w:ind w:left="1455" w:hanging="1440"/>
      </w:pPr>
      <w:rPr>
        <w:rFonts w:hint="default"/>
      </w:rPr>
    </w:lvl>
    <w:lvl w:ilvl="6">
      <w:start w:val="1"/>
      <w:numFmt w:val="decimal"/>
      <w:lvlText w:val="%1.%2.%3.%4.%5.%6.%7"/>
      <w:lvlJc w:val="left"/>
      <w:pPr>
        <w:tabs>
          <w:tab w:val="num" w:pos="1458"/>
        </w:tabs>
        <w:ind w:left="1458" w:hanging="1440"/>
      </w:pPr>
      <w:rPr>
        <w:rFonts w:hint="default"/>
      </w:rPr>
    </w:lvl>
    <w:lvl w:ilvl="7">
      <w:start w:val="1"/>
      <w:numFmt w:val="decimal"/>
      <w:lvlText w:val="%1.%2.%3.%4.%5.%6.%7.%8"/>
      <w:lvlJc w:val="left"/>
      <w:pPr>
        <w:tabs>
          <w:tab w:val="num" w:pos="1821"/>
        </w:tabs>
        <w:ind w:left="1821" w:hanging="1800"/>
      </w:pPr>
      <w:rPr>
        <w:rFonts w:hint="default"/>
      </w:rPr>
    </w:lvl>
    <w:lvl w:ilvl="8">
      <w:start w:val="1"/>
      <w:numFmt w:val="decimal"/>
      <w:lvlText w:val="%1.%2.%3.%4.%5.%6.%7.%8.%9"/>
      <w:lvlJc w:val="left"/>
      <w:pPr>
        <w:tabs>
          <w:tab w:val="num" w:pos="1824"/>
        </w:tabs>
        <w:ind w:left="1824" w:hanging="1800"/>
      </w:pPr>
      <w:rPr>
        <w:rFonts w:hint="default"/>
      </w:rPr>
    </w:lvl>
  </w:abstractNum>
  <w:abstractNum w:abstractNumId="3" w15:restartNumberingAfterBreak="0">
    <w:nsid w:val="0A150786"/>
    <w:multiLevelType w:val="multilevel"/>
    <w:tmpl w:val="C242F79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3974CC"/>
    <w:multiLevelType w:val="hybridMultilevel"/>
    <w:tmpl w:val="8C446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C5A7E"/>
    <w:multiLevelType w:val="multilevel"/>
    <w:tmpl w:val="E5BA9E4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0431142"/>
    <w:multiLevelType w:val="multilevel"/>
    <w:tmpl w:val="5114F6E0"/>
    <w:lvl w:ilvl="0">
      <w:start w:val="1"/>
      <w:numFmt w:val="decimal"/>
      <w:lvlText w:val="%1."/>
      <w:lvlJc w:val="left"/>
      <w:pPr>
        <w:tabs>
          <w:tab w:val="num" w:pos="360"/>
        </w:tabs>
        <w:ind w:left="360" w:hanging="360"/>
      </w:pPr>
    </w:lvl>
    <w:lvl w:ilvl="1">
      <w:start w:val="1"/>
      <w:numFmt w:val="lowerLetter"/>
      <w:lvlText w:val="%2."/>
      <w:lvlJc w:val="left"/>
      <w:pPr>
        <w:tabs>
          <w:tab w:val="num" w:pos="357"/>
        </w:tabs>
        <w:ind w:left="357" w:hanging="357"/>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23AB0FFE"/>
    <w:multiLevelType w:val="hybridMultilevel"/>
    <w:tmpl w:val="5AEEBD6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E994E73"/>
    <w:multiLevelType w:val="hybridMultilevel"/>
    <w:tmpl w:val="5114F6E0"/>
    <w:lvl w:ilvl="0" w:tplc="0809000F">
      <w:start w:val="1"/>
      <w:numFmt w:val="decimal"/>
      <w:lvlText w:val="%1."/>
      <w:lvlJc w:val="left"/>
      <w:pPr>
        <w:tabs>
          <w:tab w:val="num" w:pos="360"/>
        </w:tabs>
        <w:ind w:left="360" w:hanging="360"/>
      </w:pPr>
    </w:lvl>
    <w:lvl w:ilvl="1" w:tplc="D4D2F51A">
      <w:start w:val="1"/>
      <w:numFmt w:val="lowerLetter"/>
      <w:lvlText w:val="%2."/>
      <w:lvlJc w:val="left"/>
      <w:pPr>
        <w:tabs>
          <w:tab w:val="num" w:pos="357"/>
        </w:tabs>
        <w:ind w:left="357" w:hanging="357"/>
      </w:pPr>
      <w:rPr>
        <w:rFonts w:hint="default"/>
      </w:rPr>
    </w:lvl>
    <w:lvl w:ilvl="2" w:tplc="0809001B">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4321642"/>
    <w:multiLevelType w:val="hybridMultilevel"/>
    <w:tmpl w:val="2124E516"/>
    <w:lvl w:ilvl="0" w:tplc="247E6490">
      <w:start w:val="1"/>
      <w:numFmt w:val="bullet"/>
      <w:lvlText w:val="●"/>
      <w:lvlJc w:val="left"/>
      <w:pPr>
        <w:tabs>
          <w:tab w:val="num" w:pos="720"/>
        </w:tabs>
        <w:ind w:left="720" w:hanging="360"/>
      </w:pPr>
      <w:rPr>
        <w:rFonts w:ascii="Helvetica Neue Light" w:hAnsi="Helvetica Neue Light" w:hint="default"/>
      </w:rPr>
    </w:lvl>
    <w:lvl w:ilvl="1" w:tplc="6C58F1AC" w:tentative="1">
      <w:start w:val="1"/>
      <w:numFmt w:val="bullet"/>
      <w:lvlText w:val="●"/>
      <w:lvlJc w:val="left"/>
      <w:pPr>
        <w:tabs>
          <w:tab w:val="num" w:pos="1440"/>
        </w:tabs>
        <w:ind w:left="1440" w:hanging="360"/>
      </w:pPr>
      <w:rPr>
        <w:rFonts w:ascii="Helvetica Neue Light" w:hAnsi="Helvetica Neue Light" w:hint="default"/>
      </w:rPr>
    </w:lvl>
    <w:lvl w:ilvl="2" w:tplc="07B2895A" w:tentative="1">
      <w:start w:val="1"/>
      <w:numFmt w:val="bullet"/>
      <w:lvlText w:val="●"/>
      <w:lvlJc w:val="left"/>
      <w:pPr>
        <w:tabs>
          <w:tab w:val="num" w:pos="2160"/>
        </w:tabs>
        <w:ind w:left="2160" w:hanging="360"/>
      </w:pPr>
      <w:rPr>
        <w:rFonts w:ascii="Helvetica Neue Light" w:hAnsi="Helvetica Neue Light" w:hint="default"/>
      </w:rPr>
    </w:lvl>
    <w:lvl w:ilvl="3" w:tplc="DF6CCB78" w:tentative="1">
      <w:start w:val="1"/>
      <w:numFmt w:val="bullet"/>
      <w:lvlText w:val="●"/>
      <w:lvlJc w:val="left"/>
      <w:pPr>
        <w:tabs>
          <w:tab w:val="num" w:pos="2880"/>
        </w:tabs>
        <w:ind w:left="2880" w:hanging="360"/>
      </w:pPr>
      <w:rPr>
        <w:rFonts w:ascii="Helvetica Neue Light" w:hAnsi="Helvetica Neue Light" w:hint="default"/>
      </w:rPr>
    </w:lvl>
    <w:lvl w:ilvl="4" w:tplc="36305D66" w:tentative="1">
      <w:start w:val="1"/>
      <w:numFmt w:val="bullet"/>
      <w:lvlText w:val="●"/>
      <w:lvlJc w:val="left"/>
      <w:pPr>
        <w:tabs>
          <w:tab w:val="num" w:pos="3600"/>
        </w:tabs>
        <w:ind w:left="3600" w:hanging="360"/>
      </w:pPr>
      <w:rPr>
        <w:rFonts w:ascii="Helvetica Neue Light" w:hAnsi="Helvetica Neue Light" w:hint="default"/>
      </w:rPr>
    </w:lvl>
    <w:lvl w:ilvl="5" w:tplc="7AA2335E" w:tentative="1">
      <w:start w:val="1"/>
      <w:numFmt w:val="bullet"/>
      <w:lvlText w:val="●"/>
      <w:lvlJc w:val="left"/>
      <w:pPr>
        <w:tabs>
          <w:tab w:val="num" w:pos="4320"/>
        </w:tabs>
        <w:ind w:left="4320" w:hanging="360"/>
      </w:pPr>
      <w:rPr>
        <w:rFonts w:ascii="Helvetica Neue Light" w:hAnsi="Helvetica Neue Light" w:hint="default"/>
      </w:rPr>
    </w:lvl>
    <w:lvl w:ilvl="6" w:tplc="2F2C03C8" w:tentative="1">
      <w:start w:val="1"/>
      <w:numFmt w:val="bullet"/>
      <w:lvlText w:val="●"/>
      <w:lvlJc w:val="left"/>
      <w:pPr>
        <w:tabs>
          <w:tab w:val="num" w:pos="5040"/>
        </w:tabs>
        <w:ind w:left="5040" w:hanging="360"/>
      </w:pPr>
      <w:rPr>
        <w:rFonts w:ascii="Helvetica Neue Light" w:hAnsi="Helvetica Neue Light" w:hint="default"/>
      </w:rPr>
    </w:lvl>
    <w:lvl w:ilvl="7" w:tplc="4768AE52" w:tentative="1">
      <w:start w:val="1"/>
      <w:numFmt w:val="bullet"/>
      <w:lvlText w:val="●"/>
      <w:lvlJc w:val="left"/>
      <w:pPr>
        <w:tabs>
          <w:tab w:val="num" w:pos="5760"/>
        </w:tabs>
        <w:ind w:left="5760" w:hanging="360"/>
      </w:pPr>
      <w:rPr>
        <w:rFonts w:ascii="Helvetica Neue Light" w:hAnsi="Helvetica Neue Light" w:hint="default"/>
      </w:rPr>
    </w:lvl>
    <w:lvl w:ilvl="8" w:tplc="FAF8BB56" w:tentative="1">
      <w:start w:val="1"/>
      <w:numFmt w:val="bullet"/>
      <w:lvlText w:val="●"/>
      <w:lvlJc w:val="left"/>
      <w:pPr>
        <w:tabs>
          <w:tab w:val="num" w:pos="6480"/>
        </w:tabs>
        <w:ind w:left="6480" w:hanging="360"/>
      </w:pPr>
      <w:rPr>
        <w:rFonts w:ascii="Helvetica Neue Light" w:hAnsi="Helvetica Neue Light" w:hint="default"/>
      </w:rPr>
    </w:lvl>
  </w:abstractNum>
  <w:abstractNum w:abstractNumId="10"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7F6CDC"/>
    <w:multiLevelType w:val="hybridMultilevel"/>
    <w:tmpl w:val="E3F48D2A"/>
    <w:lvl w:ilvl="0" w:tplc="01E4FA30">
      <w:start w:val="1"/>
      <w:numFmt w:val="bullet"/>
      <w:lvlText w:val="●"/>
      <w:lvlJc w:val="left"/>
      <w:pPr>
        <w:tabs>
          <w:tab w:val="num" w:pos="720"/>
        </w:tabs>
        <w:ind w:left="720" w:hanging="360"/>
      </w:pPr>
      <w:rPr>
        <w:rFonts w:ascii="Helvetica Neue Light" w:hAnsi="Helvetica Neue Light" w:hint="default"/>
      </w:rPr>
    </w:lvl>
    <w:lvl w:ilvl="1" w:tplc="C32C080A" w:tentative="1">
      <w:start w:val="1"/>
      <w:numFmt w:val="bullet"/>
      <w:lvlText w:val="●"/>
      <w:lvlJc w:val="left"/>
      <w:pPr>
        <w:tabs>
          <w:tab w:val="num" w:pos="1440"/>
        </w:tabs>
        <w:ind w:left="1440" w:hanging="360"/>
      </w:pPr>
      <w:rPr>
        <w:rFonts w:ascii="Helvetica Neue Light" w:hAnsi="Helvetica Neue Light" w:hint="default"/>
      </w:rPr>
    </w:lvl>
    <w:lvl w:ilvl="2" w:tplc="A350A60C" w:tentative="1">
      <w:start w:val="1"/>
      <w:numFmt w:val="bullet"/>
      <w:lvlText w:val="●"/>
      <w:lvlJc w:val="left"/>
      <w:pPr>
        <w:tabs>
          <w:tab w:val="num" w:pos="2160"/>
        </w:tabs>
        <w:ind w:left="2160" w:hanging="360"/>
      </w:pPr>
      <w:rPr>
        <w:rFonts w:ascii="Helvetica Neue Light" w:hAnsi="Helvetica Neue Light" w:hint="default"/>
      </w:rPr>
    </w:lvl>
    <w:lvl w:ilvl="3" w:tplc="B2A86556" w:tentative="1">
      <w:start w:val="1"/>
      <w:numFmt w:val="bullet"/>
      <w:lvlText w:val="●"/>
      <w:lvlJc w:val="left"/>
      <w:pPr>
        <w:tabs>
          <w:tab w:val="num" w:pos="2880"/>
        </w:tabs>
        <w:ind w:left="2880" w:hanging="360"/>
      </w:pPr>
      <w:rPr>
        <w:rFonts w:ascii="Helvetica Neue Light" w:hAnsi="Helvetica Neue Light" w:hint="default"/>
      </w:rPr>
    </w:lvl>
    <w:lvl w:ilvl="4" w:tplc="0178991A" w:tentative="1">
      <w:start w:val="1"/>
      <w:numFmt w:val="bullet"/>
      <w:lvlText w:val="●"/>
      <w:lvlJc w:val="left"/>
      <w:pPr>
        <w:tabs>
          <w:tab w:val="num" w:pos="3600"/>
        </w:tabs>
        <w:ind w:left="3600" w:hanging="360"/>
      </w:pPr>
      <w:rPr>
        <w:rFonts w:ascii="Helvetica Neue Light" w:hAnsi="Helvetica Neue Light" w:hint="default"/>
      </w:rPr>
    </w:lvl>
    <w:lvl w:ilvl="5" w:tplc="E0EEB386" w:tentative="1">
      <w:start w:val="1"/>
      <w:numFmt w:val="bullet"/>
      <w:lvlText w:val="●"/>
      <w:lvlJc w:val="left"/>
      <w:pPr>
        <w:tabs>
          <w:tab w:val="num" w:pos="4320"/>
        </w:tabs>
        <w:ind w:left="4320" w:hanging="360"/>
      </w:pPr>
      <w:rPr>
        <w:rFonts w:ascii="Helvetica Neue Light" w:hAnsi="Helvetica Neue Light" w:hint="default"/>
      </w:rPr>
    </w:lvl>
    <w:lvl w:ilvl="6" w:tplc="CD18B68A" w:tentative="1">
      <w:start w:val="1"/>
      <w:numFmt w:val="bullet"/>
      <w:lvlText w:val="●"/>
      <w:lvlJc w:val="left"/>
      <w:pPr>
        <w:tabs>
          <w:tab w:val="num" w:pos="5040"/>
        </w:tabs>
        <w:ind w:left="5040" w:hanging="360"/>
      </w:pPr>
      <w:rPr>
        <w:rFonts w:ascii="Helvetica Neue Light" w:hAnsi="Helvetica Neue Light" w:hint="default"/>
      </w:rPr>
    </w:lvl>
    <w:lvl w:ilvl="7" w:tplc="763A2AA8" w:tentative="1">
      <w:start w:val="1"/>
      <w:numFmt w:val="bullet"/>
      <w:lvlText w:val="●"/>
      <w:lvlJc w:val="left"/>
      <w:pPr>
        <w:tabs>
          <w:tab w:val="num" w:pos="5760"/>
        </w:tabs>
        <w:ind w:left="5760" w:hanging="360"/>
      </w:pPr>
      <w:rPr>
        <w:rFonts w:ascii="Helvetica Neue Light" w:hAnsi="Helvetica Neue Light" w:hint="default"/>
      </w:rPr>
    </w:lvl>
    <w:lvl w:ilvl="8" w:tplc="DCEE43BC" w:tentative="1">
      <w:start w:val="1"/>
      <w:numFmt w:val="bullet"/>
      <w:lvlText w:val="●"/>
      <w:lvlJc w:val="left"/>
      <w:pPr>
        <w:tabs>
          <w:tab w:val="num" w:pos="6480"/>
        </w:tabs>
        <w:ind w:left="6480" w:hanging="360"/>
      </w:pPr>
      <w:rPr>
        <w:rFonts w:ascii="Helvetica Neue Light" w:hAnsi="Helvetica Neue Light" w:hint="default"/>
      </w:rPr>
    </w:lvl>
  </w:abstractNum>
  <w:abstractNum w:abstractNumId="12" w15:restartNumberingAfterBreak="0">
    <w:nsid w:val="3AB74E7A"/>
    <w:multiLevelType w:val="multilevel"/>
    <w:tmpl w:val="CBF869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C751CC9"/>
    <w:multiLevelType w:val="hybridMultilevel"/>
    <w:tmpl w:val="E32ED85E"/>
    <w:lvl w:ilvl="0" w:tplc="9E28D076">
      <w:start w:val="1"/>
      <w:numFmt w:val="bullet"/>
      <w:lvlText w:val=""/>
      <w:lvlJc w:val="left"/>
      <w:pPr>
        <w:tabs>
          <w:tab w:val="num" w:pos="720"/>
        </w:tabs>
        <w:ind w:left="720" w:hanging="360"/>
      </w:pPr>
      <w:rPr>
        <w:rFonts w:ascii="Symbol" w:hAnsi="Symbol" w:hint="default"/>
        <w:color w:val="FFFFFF"/>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7B3220"/>
    <w:multiLevelType w:val="hybridMultilevel"/>
    <w:tmpl w:val="5AA4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65666"/>
    <w:multiLevelType w:val="multilevel"/>
    <w:tmpl w:val="4E1840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51EF0633"/>
    <w:multiLevelType w:val="hybridMultilevel"/>
    <w:tmpl w:val="E626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D4334"/>
    <w:multiLevelType w:val="multilevel"/>
    <w:tmpl w:val="C2EC7E7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2B0708D"/>
    <w:multiLevelType w:val="multilevel"/>
    <w:tmpl w:val="4E1840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79F39D7"/>
    <w:multiLevelType w:val="hybridMultilevel"/>
    <w:tmpl w:val="434625B0"/>
    <w:lvl w:ilvl="0" w:tplc="2E3AE440">
      <w:start w:val="1"/>
      <w:numFmt w:val="bullet"/>
      <w:lvlText w:val=""/>
      <w:lvlJc w:val="left"/>
      <w:pPr>
        <w:tabs>
          <w:tab w:val="num" w:pos="421"/>
        </w:tabs>
        <w:ind w:left="42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EC07C1"/>
    <w:multiLevelType w:val="multilevel"/>
    <w:tmpl w:val="5114F6E0"/>
    <w:lvl w:ilvl="0">
      <w:start w:val="1"/>
      <w:numFmt w:val="decimal"/>
      <w:lvlText w:val="%1."/>
      <w:lvlJc w:val="left"/>
      <w:pPr>
        <w:tabs>
          <w:tab w:val="num" w:pos="360"/>
        </w:tabs>
        <w:ind w:left="360" w:hanging="360"/>
      </w:pPr>
    </w:lvl>
    <w:lvl w:ilvl="1">
      <w:start w:val="1"/>
      <w:numFmt w:val="lowerLetter"/>
      <w:lvlText w:val="%2."/>
      <w:lvlJc w:val="left"/>
      <w:pPr>
        <w:tabs>
          <w:tab w:val="num" w:pos="357"/>
        </w:tabs>
        <w:ind w:left="357" w:hanging="357"/>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68E202AB"/>
    <w:multiLevelType w:val="hybridMultilevel"/>
    <w:tmpl w:val="DC5E8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C141883"/>
    <w:multiLevelType w:val="hybridMultilevel"/>
    <w:tmpl w:val="389E90CA"/>
    <w:lvl w:ilvl="0" w:tplc="02167AE4">
      <w:start w:val="1"/>
      <w:numFmt w:val="bullet"/>
      <w:lvlText w:val="-"/>
      <w:lvlJc w:val="left"/>
      <w:pPr>
        <w:tabs>
          <w:tab w:val="num" w:pos="720"/>
        </w:tabs>
        <w:ind w:left="720" w:hanging="360"/>
      </w:pPr>
      <w:rPr>
        <w:rFonts w:ascii="Arial" w:hAnsi="Arial" w:hint="default"/>
      </w:rPr>
    </w:lvl>
    <w:lvl w:ilvl="1" w:tplc="239EB960" w:tentative="1">
      <w:start w:val="1"/>
      <w:numFmt w:val="bullet"/>
      <w:lvlText w:val="-"/>
      <w:lvlJc w:val="left"/>
      <w:pPr>
        <w:tabs>
          <w:tab w:val="num" w:pos="1440"/>
        </w:tabs>
        <w:ind w:left="1440" w:hanging="360"/>
      </w:pPr>
      <w:rPr>
        <w:rFonts w:ascii="Arial" w:hAnsi="Arial" w:hint="default"/>
      </w:rPr>
    </w:lvl>
    <w:lvl w:ilvl="2" w:tplc="2A8A6B0E" w:tentative="1">
      <w:start w:val="1"/>
      <w:numFmt w:val="bullet"/>
      <w:lvlText w:val="-"/>
      <w:lvlJc w:val="left"/>
      <w:pPr>
        <w:tabs>
          <w:tab w:val="num" w:pos="2160"/>
        </w:tabs>
        <w:ind w:left="2160" w:hanging="360"/>
      </w:pPr>
      <w:rPr>
        <w:rFonts w:ascii="Arial" w:hAnsi="Arial" w:hint="default"/>
      </w:rPr>
    </w:lvl>
    <w:lvl w:ilvl="3" w:tplc="5C00CB7C" w:tentative="1">
      <w:start w:val="1"/>
      <w:numFmt w:val="bullet"/>
      <w:lvlText w:val="-"/>
      <w:lvlJc w:val="left"/>
      <w:pPr>
        <w:tabs>
          <w:tab w:val="num" w:pos="2880"/>
        </w:tabs>
        <w:ind w:left="2880" w:hanging="360"/>
      </w:pPr>
      <w:rPr>
        <w:rFonts w:ascii="Arial" w:hAnsi="Arial" w:hint="default"/>
      </w:rPr>
    </w:lvl>
    <w:lvl w:ilvl="4" w:tplc="EF6E0A56" w:tentative="1">
      <w:start w:val="1"/>
      <w:numFmt w:val="bullet"/>
      <w:lvlText w:val="-"/>
      <w:lvlJc w:val="left"/>
      <w:pPr>
        <w:tabs>
          <w:tab w:val="num" w:pos="3600"/>
        </w:tabs>
        <w:ind w:left="3600" w:hanging="360"/>
      </w:pPr>
      <w:rPr>
        <w:rFonts w:ascii="Arial" w:hAnsi="Arial" w:hint="default"/>
      </w:rPr>
    </w:lvl>
    <w:lvl w:ilvl="5" w:tplc="DCD228C4" w:tentative="1">
      <w:start w:val="1"/>
      <w:numFmt w:val="bullet"/>
      <w:lvlText w:val="-"/>
      <w:lvlJc w:val="left"/>
      <w:pPr>
        <w:tabs>
          <w:tab w:val="num" w:pos="4320"/>
        </w:tabs>
        <w:ind w:left="4320" w:hanging="360"/>
      </w:pPr>
      <w:rPr>
        <w:rFonts w:ascii="Arial" w:hAnsi="Arial" w:hint="default"/>
      </w:rPr>
    </w:lvl>
    <w:lvl w:ilvl="6" w:tplc="58620D48" w:tentative="1">
      <w:start w:val="1"/>
      <w:numFmt w:val="bullet"/>
      <w:lvlText w:val="-"/>
      <w:lvlJc w:val="left"/>
      <w:pPr>
        <w:tabs>
          <w:tab w:val="num" w:pos="5040"/>
        </w:tabs>
        <w:ind w:left="5040" w:hanging="360"/>
      </w:pPr>
      <w:rPr>
        <w:rFonts w:ascii="Arial" w:hAnsi="Arial" w:hint="default"/>
      </w:rPr>
    </w:lvl>
    <w:lvl w:ilvl="7" w:tplc="E4AC1972" w:tentative="1">
      <w:start w:val="1"/>
      <w:numFmt w:val="bullet"/>
      <w:lvlText w:val="-"/>
      <w:lvlJc w:val="left"/>
      <w:pPr>
        <w:tabs>
          <w:tab w:val="num" w:pos="5760"/>
        </w:tabs>
        <w:ind w:left="5760" w:hanging="360"/>
      </w:pPr>
      <w:rPr>
        <w:rFonts w:ascii="Arial" w:hAnsi="Arial" w:hint="default"/>
      </w:rPr>
    </w:lvl>
    <w:lvl w:ilvl="8" w:tplc="7CBCA5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D331F7A"/>
    <w:multiLevelType w:val="multilevel"/>
    <w:tmpl w:val="B81C809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DA3C7A"/>
    <w:multiLevelType w:val="hybridMultilevel"/>
    <w:tmpl w:val="B64CEF3A"/>
    <w:lvl w:ilvl="0" w:tplc="0809001B">
      <w:start w:val="1"/>
      <w:numFmt w:val="lowerRoman"/>
      <w:lvlText w:val="%1."/>
      <w:lvlJc w:val="right"/>
      <w:pPr>
        <w:tabs>
          <w:tab w:val="num" w:pos="180"/>
        </w:tabs>
        <w:ind w:left="180" w:hanging="180"/>
      </w:pPr>
    </w:lvl>
    <w:lvl w:ilvl="1" w:tplc="08090019" w:tentative="1">
      <w:start w:val="1"/>
      <w:numFmt w:val="lowerLetter"/>
      <w:lvlText w:val="%2."/>
      <w:lvlJc w:val="left"/>
      <w:pPr>
        <w:tabs>
          <w:tab w:val="num" w:pos="-180"/>
        </w:tabs>
        <w:ind w:left="-180" w:hanging="360"/>
      </w:pPr>
    </w:lvl>
    <w:lvl w:ilvl="2" w:tplc="0809001B" w:tentative="1">
      <w:start w:val="1"/>
      <w:numFmt w:val="lowerRoman"/>
      <w:lvlText w:val="%3."/>
      <w:lvlJc w:val="right"/>
      <w:pPr>
        <w:tabs>
          <w:tab w:val="num" w:pos="540"/>
        </w:tabs>
        <w:ind w:left="540" w:hanging="180"/>
      </w:pPr>
    </w:lvl>
    <w:lvl w:ilvl="3" w:tplc="0809000F" w:tentative="1">
      <w:start w:val="1"/>
      <w:numFmt w:val="decimal"/>
      <w:lvlText w:val="%4."/>
      <w:lvlJc w:val="left"/>
      <w:pPr>
        <w:tabs>
          <w:tab w:val="num" w:pos="1260"/>
        </w:tabs>
        <w:ind w:left="1260" w:hanging="360"/>
      </w:pPr>
    </w:lvl>
    <w:lvl w:ilvl="4" w:tplc="08090019" w:tentative="1">
      <w:start w:val="1"/>
      <w:numFmt w:val="lowerLetter"/>
      <w:lvlText w:val="%5."/>
      <w:lvlJc w:val="left"/>
      <w:pPr>
        <w:tabs>
          <w:tab w:val="num" w:pos="1980"/>
        </w:tabs>
        <w:ind w:left="1980" w:hanging="360"/>
      </w:pPr>
    </w:lvl>
    <w:lvl w:ilvl="5" w:tplc="0809001B" w:tentative="1">
      <w:start w:val="1"/>
      <w:numFmt w:val="lowerRoman"/>
      <w:lvlText w:val="%6."/>
      <w:lvlJc w:val="right"/>
      <w:pPr>
        <w:tabs>
          <w:tab w:val="num" w:pos="2700"/>
        </w:tabs>
        <w:ind w:left="2700" w:hanging="180"/>
      </w:pPr>
    </w:lvl>
    <w:lvl w:ilvl="6" w:tplc="0809000F" w:tentative="1">
      <w:start w:val="1"/>
      <w:numFmt w:val="decimal"/>
      <w:lvlText w:val="%7."/>
      <w:lvlJc w:val="left"/>
      <w:pPr>
        <w:tabs>
          <w:tab w:val="num" w:pos="3420"/>
        </w:tabs>
        <w:ind w:left="3420" w:hanging="360"/>
      </w:pPr>
    </w:lvl>
    <w:lvl w:ilvl="7" w:tplc="08090019" w:tentative="1">
      <w:start w:val="1"/>
      <w:numFmt w:val="lowerLetter"/>
      <w:lvlText w:val="%8."/>
      <w:lvlJc w:val="left"/>
      <w:pPr>
        <w:tabs>
          <w:tab w:val="num" w:pos="4140"/>
        </w:tabs>
        <w:ind w:left="4140" w:hanging="360"/>
      </w:pPr>
    </w:lvl>
    <w:lvl w:ilvl="8" w:tplc="0809001B" w:tentative="1">
      <w:start w:val="1"/>
      <w:numFmt w:val="lowerRoman"/>
      <w:lvlText w:val="%9."/>
      <w:lvlJc w:val="right"/>
      <w:pPr>
        <w:tabs>
          <w:tab w:val="num" w:pos="4860"/>
        </w:tabs>
        <w:ind w:left="4860" w:hanging="180"/>
      </w:pPr>
    </w:lvl>
  </w:abstractNum>
  <w:abstractNum w:abstractNumId="26" w15:restartNumberingAfterBreak="0">
    <w:nsid w:val="74AB19DF"/>
    <w:multiLevelType w:val="multilevel"/>
    <w:tmpl w:val="460CA7F2"/>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77067C94"/>
    <w:multiLevelType w:val="hybridMultilevel"/>
    <w:tmpl w:val="03AAD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365D3A"/>
    <w:multiLevelType w:val="hybridMultilevel"/>
    <w:tmpl w:val="A726D0CC"/>
    <w:lvl w:ilvl="0" w:tplc="A57E6234">
      <w:start w:val="1"/>
      <w:numFmt w:val="bullet"/>
      <w:lvlText w:val="●"/>
      <w:lvlJc w:val="left"/>
      <w:pPr>
        <w:tabs>
          <w:tab w:val="num" w:pos="720"/>
        </w:tabs>
        <w:ind w:left="720" w:hanging="360"/>
      </w:pPr>
      <w:rPr>
        <w:rFonts w:ascii="Helvetica Neue Light" w:hAnsi="Helvetica Neue Light" w:hint="default"/>
      </w:rPr>
    </w:lvl>
    <w:lvl w:ilvl="1" w:tplc="D8F269F8" w:tentative="1">
      <w:start w:val="1"/>
      <w:numFmt w:val="bullet"/>
      <w:lvlText w:val="●"/>
      <w:lvlJc w:val="left"/>
      <w:pPr>
        <w:tabs>
          <w:tab w:val="num" w:pos="1440"/>
        </w:tabs>
        <w:ind w:left="1440" w:hanging="360"/>
      </w:pPr>
      <w:rPr>
        <w:rFonts w:ascii="Helvetica Neue Light" w:hAnsi="Helvetica Neue Light" w:hint="default"/>
      </w:rPr>
    </w:lvl>
    <w:lvl w:ilvl="2" w:tplc="E6BC6C12" w:tentative="1">
      <w:start w:val="1"/>
      <w:numFmt w:val="bullet"/>
      <w:lvlText w:val="●"/>
      <w:lvlJc w:val="left"/>
      <w:pPr>
        <w:tabs>
          <w:tab w:val="num" w:pos="2160"/>
        </w:tabs>
        <w:ind w:left="2160" w:hanging="360"/>
      </w:pPr>
      <w:rPr>
        <w:rFonts w:ascii="Helvetica Neue Light" w:hAnsi="Helvetica Neue Light" w:hint="default"/>
      </w:rPr>
    </w:lvl>
    <w:lvl w:ilvl="3" w:tplc="606C6314" w:tentative="1">
      <w:start w:val="1"/>
      <w:numFmt w:val="bullet"/>
      <w:lvlText w:val="●"/>
      <w:lvlJc w:val="left"/>
      <w:pPr>
        <w:tabs>
          <w:tab w:val="num" w:pos="2880"/>
        </w:tabs>
        <w:ind w:left="2880" w:hanging="360"/>
      </w:pPr>
      <w:rPr>
        <w:rFonts w:ascii="Helvetica Neue Light" w:hAnsi="Helvetica Neue Light" w:hint="default"/>
      </w:rPr>
    </w:lvl>
    <w:lvl w:ilvl="4" w:tplc="82DEFBEC" w:tentative="1">
      <w:start w:val="1"/>
      <w:numFmt w:val="bullet"/>
      <w:lvlText w:val="●"/>
      <w:lvlJc w:val="left"/>
      <w:pPr>
        <w:tabs>
          <w:tab w:val="num" w:pos="3600"/>
        </w:tabs>
        <w:ind w:left="3600" w:hanging="360"/>
      </w:pPr>
      <w:rPr>
        <w:rFonts w:ascii="Helvetica Neue Light" w:hAnsi="Helvetica Neue Light" w:hint="default"/>
      </w:rPr>
    </w:lvl>
    <w:lvl w:ilvl="5" w:tplc="12BE7C18" w:tentative="1">
      <w:start w:val="1"/>
      <w:numFmt w:val="bullet"/>
      <w:lvlText w:val="●"/>
      <w:lvlJc w:val="left"/>
      <w:pPr>
        <w:tabs>
          <w:tab w:val="num" w:pos="4320"/>
        </w:tabs>
        <w:ind w:left="4320" w:hanging="360"/>
      </w:pPr>
      <w:rPr>
        <w:rFonts w:ascii="Helvetica Neue Light" w:hAnsi="Helvetica Neue Light" w:hint="default"/>
      </w:rPr>
    </w:lvl>
    <w:lvl w:ilvl="6" w:tplc="0AE2F38E" w:tentative="1">
      <w:start w:val="1"/>
      <w:numFmt w:val="bullet"/>
      <w:lvlText w:val="●"/>
      <w:lvlJc w:val="left"/>
      <w:pPr>
        <w:tabs>
          <w:tab w:val="num" w:pos="5040"/>
        </w:tabs>
        <w:ind w:left="5040" w:hanging="360"/>
      </w:pPr>
      <w:rPr>
        <w:rFonts w:ascii="Helvetica Neue Light" w:hAnsi="Helvetica Neue Light" w:hint="default"/>
      </w:rPr>
    </w:lvl>
    <w:lvl w:ilvl="7" w:tplc="140C869E" w:tentative="1">
      <w:start w:val="1"/>
      <w:numFmt w:val="bullet"/>
      <w:lvlText w:val="●"/>
      <w:lvlJc w:val="left"/>
      <w:pPr>
        <w:tabs>
          <w:tab w:val="num" w:pos="5760"/>
        </w:tabs>
        <w:ind w:left="5760" w:hanging="360"/>
      </w:pPr>
      <w:rPr>
        <w:rFonts w:ascii="Helvetica Neue Light" w:hAnsi="Helvetica Neue Light" w:hint="default"/>
      </w:rPr>
    </w:lvl>
    <w:lvl w:ilvl="8" w:tplc="FBAEDFEE" w:tentative="1">
      <w:start w:val="1"/>
      <w:numFmt w:val="bullet"/>
      <w:lvlText w:val="●"/>
      <w:lvlJc w:val="left"/>
      <w:pPr>
        <w:tabs>
          <w:tab w:val="num" w:pos="6480"/>
        </w:tabs>
        <w:ind w:left="6480" w:hanging="360"/>
      </w:pPr>
      <w:rPr>
        <w:rFonts w:ascii="Helvetica Neue Light" w:hAnsi="Helvetica Neue Light" w:hint="default"/>
      </w:rPr>
    </w:lvl>
  </w:abstractNum>
  <w:abstractNum w:abstractNumId="29" w15:restartNumberingAfterBreak="0">
    <w:nsid w:val="7DE177C2"/>
    <w:multiLevelType w:val="hybridMultilevel"/>
    <w:tmpl w:val="418AB912"/>
    <w:lvl w:ilvl="0" w:tplc="8EE8D39A">
      <w:start w:val="1"/>
      <w:numFmt w:val="bullet"/>
      <w:lvlText w:val="●"/>
      <w:lvlJc w:val="left"/>
      <w:pPr>
        <w:tabs>
          <w:tab w:val="num" w:pos="720"/>
        </w:tabs>
        <w:ind w:left="720" w:hanging="360"/>
      </w:pPr>
      <w:rPr>
        <w:rFonts w:ascii="Helvetica Neue Light" w:hAnsi="Helvetica Neue Light" w:hint="default"/>
      </w:rPr>
    </w:lvl>
    <w:lvl w:ilvl="1" w:tplc="76F40F22" w:tentative="1">
      <w:start w:val="1"/>
      <w:numFmt w:val="bullet"/>
      <w:lvlText w:val="●"/>
      <w:lvlJc w:val="left"/>
      <w:pPr>
        <w:tabs>
          <w:tab w:val="num" w:pos="1440"/>
        </w:tabs>
        <w:ind w:left="1440" w:hanging="360"/>
      </w:pPr>
      <w:rPr>
        <w:rFonts w:ascii="Helvetica Neue Light" w:hAnsi="Helvetica Neue Light" w:hint="default"/>
      </w:rPr>
    </w:lvl>
    <w:lvl w:ilvl="2" w:tplc="EA7AD3B6" w:tentative="1">
      <w:start w:val="1"/>
      <w:numFmt w:val="bullet"/>
      <w:lvlText w:val="●"/>
      <w:lvlJc w:val="left"/>
      <w:pPr>
        <w:tabs>
          <w:tab w:val="num" w:pos="2160"/>
        </w:tabs>
        <w:ind w:left="2160" w:hanging="360"/>
      </w:pPr>
      <w:rPr>
        <w:rFonts w:ascii="Helvetica Neue Light" w:hAnsi="Helvetica Neue Light" w:hint="default"/>
      </w:rPr>
    </w:lvl>
    <w:lvl w:ilvl="3" w:tplc="7C6C9940" w:tentative="1">
      <w:start w:val="1"/>
      <w:numFmt w:val="bullet"/>
      <w:lvlText w:val="●"/>
      <w:lvlJc w:val="left"/>
      <w:pPr>
        <w:tabs>
          <w:tab w:val="num" w:pos="2880"/>
        </w:tabs>
        <w:ind w:left="2880" w:hanging="360"/>
      </w:pPr>
      <w:rPr>
        <w:rFonts w:ascii="Helvetica Neue Light" w:hAnsi="Helvetica Neue Light" w:hint="default"/>
      </w:rPr>
    </w:lvl>
    <w:lvl w:ilvl="4" w:tplc="D94857DA" w:tentative="1">
      <w:start w:val="1"/>
      <w:numFmt w:val="bullet"/>
      <w:lvlText w:val="●"/>
      <w:lvlJc w:val="left"/>
      <w:pPr>
        <w:tabs>
          <w:tab w:val="num" w:pos="3600"/>
        </w:tabs>
        <w:ind w:left="3600" w:hanging="360"/>
      </w:pPr>
      <w:rPr>
        <w:rFonts w:ascii="Helvetica Neue Light" w:hAnsi="Helvetica Neue Light" w:hint="default"/>
      </w:rPr>
    </w:lvl>
    <w:lvl w:ilvl="5" w:tplc="BD609182" w:tentative="1">
      <w:start w:val="1"/>
      <w:numFmt w:val="bullet"/>
      <w:lvlText w:val="●"/>
      <w:lvlJc w:val="left"/>
      <w:pPr>
        <w:tabs>
          <w:tab w:val="num" w:pos="4320"/>
        </w:tabs>
        <w:ind w:left="4320" w:hanging="360"/>
      </w:pPr>
      <w:rPr>
        <w:rFonts w:ascii="Helvetica Neue Light" w:hAnsi="Helvetica Neue Light" w:hint="default"/>
      </w:rPr>
    </w:lvl>
    <w:lvl w:ilvl="6" w:tplc="9A60C4DE" w:tentative="1">
      <w:start w:val="1"/>
      <w:numFmt w:val="bullet"/>
      <w:lvlText w:val="●"/>
      <w:lvlJc w:val="left"/>
      <w:pPr>
        <w:tabs>
          <w:tab w:val="num" w:pos="5040"/>
        </w:tabs>
        <w:ind w:left="5040" w:hanging="360"/>
      </w:pPr>
      <w:rPr>
        <w:rFonts w:ascii="Helvetica Neue Light" w:hAnsi="Helvetica Neue Light" w:hint="default"/>
      </w:rPr>
    </w:lvl>
    <w:lvl w:ilvl="7" w:tplc="26780CB2" w:tentative="1">
      <w:start w:val="1"/>
      <w:numFmt w:val="bullet"/>
      <w:lvlText w:val="●"/>
      <w:lvlJc w:val="left"/>
      <w:pPr>
        <w:tabs>
          <w:tab w:val="num" w:pos="5760"/>
        </w:tabs>
        <w:ind w:left="5760" w:hanging="360"/>
      </w:pPr>
      <w:rPr>
        <w:rFonts w:ascii="Helvetica Neue Light" w:hAnsi="Helvetica Neue Light" w:hint="default"/>
      </w:rPr>
    </w:lvl>
    <w:lvl w:ilvl="8" w:tplc="4BAA3340" w:tentative="1">
      <w:start w:val="1"/>
      <w:numFmt w:val="bullet"/>
      <w:lvlText w:val="●"/>
      <w:lvlJc w:val="left"/>
      <w:pPr>
        <w:tabs>
          <w:tab w:val="num" w:pos="6480"/>
        </w:tabs>
        <w:ind w:left="6480" w:hanging="360"/>
      </w:pPr>
      <w:rPr>
        <w:rFonts w:ascii="Helvetica Neue Light" w:hAnsi="Helvetica Neue Light" w:hint="default"/>
      </w:rPr>
    </w:lvl>
  </w:abstractNum>
  <w:abstractNum w:abstractNumId="30" w15:restartNumberingAfterBreak="0">
    <w:nsid w:val="7F787B1B"/>
    <w:multiLevelType w:val="multilevel"/>
    <w:tmpl w:val="4E18405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894510303">
    <w:abstractNumId w:val="7"/>
  </w:num>
  <w:num w:numId="2" w16cid:durableId="1235121299">
    <w:abstractNumId w:val="8"/>
  </w:num>
  <w:num w:numId="3" w16cid:durableId="135339094">
    <w:abstractNumId w:val="0"/>
  </w:num>
  <w:num w:numId="4" w16cid:durableId="937829146">
    <w:abstractNumId w:val="5"/>
  </w:num>
  <w:num w:numId="5" w16cid:durableId="1335839992">
    <w:abstractNumId w:val="25"/>
  </w:num>
  <w:num w:numId="6" w16cid:durableId="318316219">
    <w:abstractNumId w:val="15"/>
  </w:num>
  <w:num w:numId="7" w16cid:durableId="816647506">
    <w:abstractNumId w:val="30"/>
  </w:num>
  <w:num w:numId="8" w16cid:durableId="1128737718">
    <w:abstractNumId w:val="18"/>
  </w:num>
  <w:num w:numId="9" w16cid:durableId="848985670">
    <w:abstractNumId w:val="6"/>
  </w:num>
  <w:num w:numId="10" w16cid:durableId="715156193">
    <w:abstractNumId w:val="20"/>
  </w:num>
  <w:num w:numId="11" w16cid:durableId="2082218751">
    <w:abstractNumId w:val="10"/>
  </w:num>
  <w:num w:numId="12" w16cid:durableId="1408918807">
    <w:abstractNumId w:val="19"/>
  </w:num>
  <w:num w:numId="13" w16cid:durableId="2145921435">
    <w:abstractNumId w:val="3"/>
  </w:num>
  <w:num w:numId="14" w16cid:durableId="1691100291">
    <w:abstractNumId w:val="12"/>
  </w:num>
  <w:num w:numId="15" w16cid:durableId="1551915484">
    <w:abstractNumId w:val="2"/>
  </w:num>
  <w:num w:numId="16" w16cid:durableId="309598325">
    <w:abstractNumId w:val="24"/>
  </w:num>
  <w:num w:numId="17" w16cid:durableId="1945916707">
    <w:abstractNumId w:val="13"/>
  </w:num>
  <w:num w:numId="18" w16cid:durableId="1532452895">
    <w:abstractNumId w:val="17"/>
  </w:num>
  <w:num w:numId="19" w16cid:durableId="1209683114">
    <w:abstractNumId w:val="22"/>
  </w:num>
  <w:num w:numId="20" w16cid:durableId="1621495536">
    <w:abstractNumId w:val="1"/>
  </w:num>
  <w:num w:numId="21" w16cid:durableId="1336297747">
    <w:abstractNumId w:val="26"/>
  </w:num>
  <w:num w:numId="22" w16cid:durableId="264070821">
    <w:abstractNumId w:val="11"/>
  </w:num>
  <w:num w:numId="23" w16cid:durableId="230972064">
    <w:abstractNumId w:val="28"/>
  </w:num>
  <w:num w:numId="24" w16cid:durableId="2122531716">
    <w:abstractNumId w:val="29"/>
  </w:num>
  <w:num w:numId="25" w16cid:durableId="1773865351">
    <w:abstractNumId w:val="9"/>
  </w:num>
  <w:num w:numId="26" w16cid:durableId="1010064056">
    <w:abstractNumId w:val="23"/>
  </w:num>
  <w:num w:numId="27" w16cid:durableId="421486291">
    <w:abstractNumId w:val="16"/>
  </w:num>
  <w:num w:numId="28" w16cid:durableId="329144775">
    <w:abstractNumId w:val="21"/>
  </w:num>
  <w:num w:numId="29" w16cid:durableId="1744139046">
    <w:abstractNumId w:val="14"/>
  </w:num>
  <w:num w:numId="30" w16cid:durableId="1021785891">
    <w:abstractNumId w:val="4"/>
  </w:num>
  <w:num w:numId="31" w16cid:durableId="5878857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30F"/>
    <w:rsid w:val="00010C62"/>
    <w:rsid w:val="0001513E"/>
    <w:rsid w:val="00015844"/>
    <w:rsid w:val="00017694"/>
    <w:rsid w:val="0002215E"/>
    <w:rsid w:val="000305AA"/>
    <w:rsid w:val="000341F9"/>
    <w:rsid w:val="000662BD"/>
    <w:rsid w:val="000705A4"/>
    <w:rsid w:val="00076A02"/>
    <w:rsid w:val="00085E7A"/>
    <w:rsid w:val="000C4C70"/>
    <w:rsid w:val="000D35A4"/>
    <w:rsid w:val="000D37B6"/>
    <w:rsid w:val="000D6D03"/>
    <w:rsid w:val="000E0FC6"/>
    <w:rsid w:val="000F6658"/>
    <w:rsid w:val="001342D6"/>
    <w:rsid w:val="00157999"/>
    <w:rsid w:val="00192594"/>
    <w:rsid w:val="001A2A4E"/>
    <w:rsid w:val="001A7399"/>
    <w:rsid w:val="001B0349"/>
    <w:rsid w:val="001B5907"/>
    <w:rsid w:val="001B6DD8"/>
    <w:rsid w:val="001C02C6"/>
    <w:rsid w:val="001D5DE7"/>
    <w:rsid w:val="001E2DF9"/>
    <w:rsid w:val="00203B54"/>
    <w:rsid w:val="00215CA0"/>
    <w:rsid w:val="00241832"/>
    <w:rsid w:val="00250EE2"/>
    <w:rsid w:val="00252447"/>
    <w:rsid w:val="00262408"/>
    <w:rsid w:val="00273776"/>
    <w:rsid w:val="00281E41"/>
    <w:rsid w:val="00285A46"/>
    <w:rsid w:val="00292ED9"/>
    <w:rsid w:val="002B5C8A"/>
    <w:rsid w:val="002B692D"/>
    <w:rsid w:val="002F518C"/>
    <w:rsid w:val="0030130F"/>
    <w:rsid w:val="00301CE6"/>
    <w:rsid w:val="00353ADE"/>
    <w:rsid w:val="0036054B"/>
    <w:rsid w:val="0036343A"/>
    <w:rsid w:val="003809F0"/>
    <w:rsid w:val="0038143B"/>
    <w:rsid w:val="0038543D"/>
    <w:rsid w:val="00391943"/>
    <w:rsid w:val="003A17A6"/>
    <w:rsid w:val="003A3C20"/>
    <w:rsid w:val="003A5D9A"/>
    <w:rsid w:val="003B3480"/>
    <w:rsid w:val="003D7800"/>
    <w:rsid w:val="003E06E5"/>
    <w:rsid w:val="004011A5"/>
    <w:rsid w:val="00406903"/>
    <w:rsid w:val="00423485"/>
    <w:rsid w:val="004317FD"/>
    <w:rsid w:val="00434A8F"/>
    <w:rsid w:val="0044376B"/>
    <w:rsid w:val="0046091D"/>
    <w:rsid w:val="00467A3A"/>
    <w:rsid w:val="004804CE"/>
    <w:rsid w:val="00484F29"/>
    <w:rsid w:val="00490116"/>
    <w:rsid w:val="004915B1"/>
    <w:rsid w:val="00491786"/>
    <w:rsid w:val="00495E79"/>
    <w:rsid w:val="004A5C0B"/>
    <w:rsid w:val="004B6240"/>
    <w:rsid w:val="004C112F"/>
    <w:rsid w:val="004C6D65"/>
    <w:rsid w:val="004C76A7"/>
    <w:rsid w:val="004D473F"/>
    <w:rsid w:val="004E4AF7"/>
    <w:rsid w:val="00512DBA"/>
    <w:rsid w:val="00512EDE"/>
    <w:rsid w:val="005350A6"/>
    <w:rsid w:val="00540730"/>
    <w:rsid w:val="00567244"/>
    <w:rsid w:val="005755F2"/>
    <w:rsid w:val="005824F4"/>
    <w:rsid w:val="005875A5"/>
    <w:rsid w:val="00593AFA"/>
    <w:rsid w:val="0059445B"/>
    <w:rsid w:val="00594FDC"/>
    <w:rsid w:val="005A11D7"/>
    <w:rsid w:val="005A7B75"/>
    <w:rsid w:val="005C0CB6"/>
    <w:rsid w:val="005C4739"/>
    <w:rsid w:val="005C72F9"/>
    <w:rsid w:val="005D1A61"/>
    <w:rsid w:val="005D353D"/>
    <w:rsid w:val="005D3753"/>
    <w:rsid w:val="005E2C7C"/>
    <w:rsid w:val="005E3FC0"/>
    <w:rsid w:val="005E7DC8"/>
    <w:rsid w:val="005F7267"/>
    <w:rsid w:val="00607D1D"/>
    <w:rsid w:val="0061324C"/>
    <w:rsid w:val="0062128B"/>
    <w:rsid w:val="006223E6"/>
    <w:rsid w:val="006321A7"/>
    <w:rsid w:val="006410AD"/>
    <w:rsid w:val="00670203"/>
    <w:rsid w:val="006935F4"/>
    <w:rsid w:val="00693ADB"/>
    <w:rsid w:val="006B34EC"/>
    <w:rsid w:val="006B429A"/>
    <w:rsid w:val="006B48F1"/>
    <w:rsid w:val="006B58A5"/>
    <w:rsid w:val="006E0E9A"/>
    <w:rsid w:val="006E2024"/>
    <w:rsid w:val="006E24CC"/>
    <w:rsid w:val="006F2E56"/>
    <w:rsid w:val="006F7B5F"/>
    <w:rsid w:val="007052D4"/>
    <w:rsid w:val="00715257"/>
    <w:rsid w:val="007214AD"/>
    <w:rsid w:val="00725937"/>
    <w:rsid w:val="00732F42"/>
    <w:rsid w:val="00741026"/>
    <w:rsid w:val="0074290D"/>
    <w:rsid w:val="007465A1"/>
    <w:rsid w:val="00746F8F"/>
    <w:rsid w:val="00747270"/>
    <w:rsid w:val="00780271"/>
    <w:rsid w:val="00780712"/>
    <w:rsid w:val="00785C3E"/>
    <w:rsid w:val="007C71DF"/>
    <w:rsid w:val="007D3C08"/>
    <w:rsid w:val="007E0434"/>
    <w:rsid w:val="007F05CB"/>
    <w:rsid w:val="007F700A"/>
    <w:rsid w:val="0084295E"/>
    <w:rsid w:val="00851157"/>
    <w:rsid w:val="00857A35"/>
    <w:rsid w:val="00875320"/>
    <w:rsid w:val="008850E7"/>
    <w:rsid w:val="008929DB"/>
    <w:rsid w:val="00894401"/>
    <w:rsid w:val="008B286A"/>
    <w:rsid w:val="008F247C"/>
    <w:rsid w:val="0090155C"/>
    <w:rsid w:val="00920F80"/>
    <w:rsid w:val="00922AE8"/>
    <w:rsid w:val="009422BC"/>
    <w:rsid w:val="00951D8F"/>
    <w:rsid w:val="009745F7"/>
    <w:rsid w:val="009772D7"/>
    <w:rsid w:val="009776FA"/>
    <w:rsid w:val="00993C6B"/>
    <w:rsid w:val="009B21F6"/>
    <w:rsid w:val="009C4F91"/>
    <w:rsid w:val="009F6CA2"/>
    <w:rsid w:val="00A17BB4"/>
    <w:rsid w:val="00A36267"/>
    <w:rsid w:val="00A60AA3"/>
    <w:rsid w:val="00A62EC3"/>
    <w:rsid w:val="00A70071"/>
    <w:rsid w:val="00A74708"/>
    <w:rsid w:val="00A945F7"/>
    <w:rsid w:val="00AB3D62"/>
    <w:rsid w:val="00AB75EE"/>
    <w:rsid w:val="00AD2532"/>
    <w:rsid w:val="00B04481"/>
    <w:rsid w:val="00B168D5"/>
    <w:rsid w:val="00B325C6"/>
    <w:rsid w:val="00B365E2"/>
    <w:rsid w:val="00B84FE9"/>
    <w:rsid w:val="00B85CD4"/>
    <w:rsid w:val="00B87831"/>
    <w:rsid w:val="00B934A9"/>
    <w:rsid w:val="00BA5851"/>
    <w:rsid w:val="00BA7BD5"/>
    <w:rsid w:val="00BB2135"/>
    <w:rsid w:val="00BB6275"/>
    <w:rsid w:val="00BB79CA"/>
    <w:rsid w:val="00BD3282"/>
    <w:rsid w:val="00BD6178"/>
    <w:rsid w:val="00BE434F"/>
    <w:rsid w:val="00BE5E5C"/>
    <w:rsid w:val="00BF27BA"/>
    <w:rsid w:val="00C0063F"/>
    <w:rsid w:val="00C05493"/>
    <w:rsid w:val="00C1127B"/>
    <w:rsid w:val="00C14541"/>
    <w:rsid w:val="00C22D2F"/>
    <w:rsid w:val="00C26E90"/>
    <w:rsid w:val="00C356A8"/>
    <w:rsid w:val="00C37477"/>
    <w:rsid w:val="00C40B01"/>
    <w:rsid w:val="00C40C46"/>
    <w:rsid w:val="00C51AB0"/>
    <w:rsid w:val="00C66446"/>
    <w:rsid w:val="00C901EA"/>
    <w:rsid w:val="00CB3ECA"/>
    <w:rsid w:val="00CD1C41"/>
    <w:rsid w:val="00CE5FC0"/>
    <w:rsid w:val="00CF1EC6"/>
    <w:rsid w:val="00CF6B47"/>
    <w:rsid w:val="00D2045F"/>
    <w:rsid w:val="00D24130"/>
    <w:rsid w:val="00D25386"/>
    <w:rsid w:val="00D25A28"/>
    <w:rsid w:val="00D32BF3"/>
    <w:rsid w:val="00D371D7"/>
    <w:rsid w:val="00D53F4A"/>
    <w:rsid w:val="00D74220"/>
    <w:rsid w:val="00D81901"/>
    <w:rsid w:val="00D83927"/>
    <w:rsid w:val="00DA6A0F"/>
    <w:rsid w:val="00DB510C"/>
    <w:rsid w:val="00DC2A18"/>
    <w:rsid w:val="00DC3791"/>
    <w:rsid w:val="00DD2340"/>
    <w:rsid w:val="00DE56FE"/>
    <w:rsid w:val="00DF0743"/>
    <w:rsid w:val="00DF1CA9"/>
    <w:rsid w:val="00E00B1E"/>
    <w:rsid w:val="00E07027"/>
    <w:rsid w:val="00E14C60"/>
    <w:rsid w:val="00E17872"/>
    <w:rsid w:val="00E44C45"/>
    <w:rsid w:val="00E56272"/>
    <w:rsid w:val="00E67BF9"/>
    <w:rsid w:val="00E768EA"/>
    <w:rsid w:val="00E80B7A"/>
    <w:rsid w:val="00E82A09"/>
    <w:rsid w:val="00E87FFE"/>
    <w:rsid w:val="00E93996"/>
    <w:rsid w:val="00EA7D36"/>
    <w:rsid w:val="00EA7F5F"/>
    <w:rsid w:val="00EB7A22"/>
    <w:rsid w:val="00ED2926"/>
    <w:rsid w:val="00ED36F1"/>
    <w:rsid w:val="00EE7905"/>
    <w:rsid w:val="00EF63F4"/>
    <w:rsid w:val="00F06684"/>
    <w:rsid w:val="00F06B9F"/>
    <w:rsid w:val="00F121CA"/>
    <w:rsid w:val="00F2035A"/>
    <w:rsid w:val="00F241D7"/>
    <w:rsid w:val="00F304AA"/>
    <w:rsid w:val="00F32E08"/>
    <w:rsid w:val="00F458BD"/>
    <w:rsid w:val="00F61AA3"/>
    <w:rsid w:val="00F61C3E"/>
    <w:rsid w:val="00F812EB"/>
    <w:rsid w:val="00F8179F"/>
    <w:rsid w:val="00F97720"/>
    <w:rsid w:val="00FA1DF2"/>
    <w:rsid w:val="00FA7858"/>
    <w:rsid w:val="00FB69D3"/>
    <w:rsid w:val="00FB7B76"/>
    <w:rsid w:val="00FC41D6"/>
    <w:rsid w:val="00FE0239"/>
    <w:rsid w:val="00FE034B"/>
    <w:rsid w:val="00FE21C2"/>
    <w:rsid w:val="00FE2307"/>
    <w:rsid w:val="00FE5D53"/>
    <w:rsid w:val="026341F3"/>
    <w:rsid w:val="031679CA"/>
    <w:rsid w:val="036D7D9C"/>
    <w:rsid w:val="03A90D5C"/>
    <w:rsid w:val="04A2A2EB"/>
    <w:rsid w:val="05FDFEF5"/>
    <w:rsid w:val="07116739"/>
    <w:rsid w:val="094530A8"/>
    <w:rsid w:val="095A7AD0"/>
    <w:rsid w:val="0987D33D"/>
    <w:rsid w:val="0AAF11C7"/>
    <w:rsid w:val="0B27CA1F"/>
    <w:rsid w:val="0C375511"/>
    <w:rsid w:val="0DA2AFF0"/>
    <w:rsid w:val="0E8D952C"/>
    <w:rsid w:val="108101B9"/>
    <w:rsid w:val="111FBAB1"/>
    <w:rsid w:val="11E0CD43"/>
    <w:rsid w:val="144D7AAF"/>
    <w:rsid w:val="1623B3B0"/>
    <w:rsid w:val="18B34704"/>
    <w:rsid w:val="18DC15A6"/>
    <w:rsid w:val="19D7F541"/>
    <w:rsid w:val="1AA393D6"/>
    <w:rsid w:val="1AD8C8DE"/>
    <w:rsid w:val="1BB07F26"/>
    <w:rsid w:val="1BEAE7C6"/>
    <w:rsid w:val="1FFFF6B8"/>
    <w:rsid w:val="20EB3C36"/>
    <w:rsid w:val="22405508"/>
    <w:rsid w:val="24038FD9"/>
    <w:rsid w:val="240F7ECE"/>
    <w:rsid w:val="24550BAC"/>
    <w:rsid w:val="24666B98"/>
    <w:rsid w:val="24C8A6BB"/>
    <w:rsid w:val="25A30C31"/>
    <w:rsid w:val="2662C2C2"/>
    <w:rsid w:val="277DE27E"/>
    <w:rsid w:val="284BF26A"/>
    <w:rsid w:val="28E5BDAE"/>
    <w:rsid w:val="2919B2DF"/>
    <w:rsid w:val="299C1F54"/>
    <w:rsid w:val="29E7C2CB"/>
    <w:rsid w:val="2A4C12D2"/>
    <w:rsid w:val="2BED14AD"/>
    <w:rsid w:val="2C5153A1"/>
    <w:rsid w:val="2C5D7587"/>
    <w:rsid w:val="2F95481F"/>
    <w:rsid w:val="2FBCE9CD"/>
    <w:rsid w:val="331F37D3"/>
    <w:rsid w:val="3390344E"/>
    <w:rsid w:val="360368D0"/>
    <w:rsid w:val="36080FF8"/>
    <w:rsid w:val="365FF5D2"/>
    <w:rsid w:val="3696AEAF"/>
    <w:rsid w:val="371174F3"/>
    <w:rsid w:val="3B49406D"/>
    <w:rsid w:val="3BA2C4A6"/>
    <w:rsid w:val="3BEB2264"/>
    <w:rsid w:val="3C74518C"/>
    <w:rsid w:val="3FFEAB66"/>
    <w:rsid w:val="403D6F38"/>
    <w:rsid w:val="44A2E426"/>
    <w:rsid w:val="44A62F3D"/>
    <w:rsid w:val="45271648"/>
    <w:rsid w:val="45EABA98"/>
    <w:rsid w:val="45FD1EDA"/>
    <w:rsid w:val="4645F8F4"/>
    <w:rsid w:val="46E8F447"/>
    <w:rsid w:val="48AA40C1"/>
    <w:rsid w:val="494FEA30"/>
    <w:rsid w:val="49A418C4"/>
    <w:rsid w:val="4A33BD86"/>
    <w:rsid w:val="4B1FCEF8"/>
    <w:rsid w:val="4B5AF65D"/>
    <w:rsid w:val="4D5121CA"/>
    <w:rsid w:val="4DFBB0AD"/>
    <w:rsid w:val="4E8A95BE"/>
    <w:rsid w:val="517EE13F"/>
    <w:rsid w:val="5251A96C"/>
    <w:rsid w:val="5344E5FA"/>
    <w:rsid w:val="543DC1B5"/>
    <w:rsid w:val="56160A75"/>
    <w:rsid w:val="569D9529"/>
    <w:rsid w:val="569F6D89"/>
    <w:rsid w:val="56D5736C"/>
    <w:rsid w:val="59BC0D8E"/>
    <w:rsid w:val="5AA377F8"/>
    <w:rsid w:val="5ACC474A"/>
    <w:rsid w:val="5B0FA935"/>
    <w:rsid w:val="5BE18963"/>
    <w:rsid w:val="5C41DEA6"/>
    <w:rsid w:val="5C4218F3"/>
    <w:rsid w:val="5D8EC4E6"/>
    <w:rsid w:val="5FC6FF0B"/>
    <w:rsid w:val="61E047D0"/>
    <w:rsid w:val="6257AA29"/>
    <w:rsid w:val="636B0FD2"/>
    <w:rsid w:val="64C45795"/>
    <w:rsid w:val="66C70961"/>
    <w:rsid w:val="66D36182"/>
    <w:rsid w:val="676D451C"/>
    <w:rsid w:val="684DCAAD"/>
    <w:rsid w:val="68ACED68"/>
    <w:rsid w:val="6A1FB500"/>
    <w:rsid w:val="6AA4E5DE"/>
    <w:rsid w:val="6E1A6912"/>
    <w:rsid w:val="6F2329BB"/>
    <w:rsid w:val="6F7DE720"/>
    <w:rsid w:val="704B4972"/>
    <w:rsid w:val="70BE0BC7"/>
    <w:rsid w:val="70CEEFCD"/>
    <w:rsid w:val="717C1F5C"/>
    <w:rsid w:val="719EA63D"/>
    <w:rsid w:val="71E710D8"/>
    <w:rsid w:val="7235197F"/>
    <w:rsid w:val="733D2D92"/>
    <w:rsid w:val="73A9CFC6"/>
    <w:rsid w:val="75AA023C"/>
    <w:rsid w:val="764177DE"/>
    <w:rsid w:val="7726FEEF"/>
    <w:rsid w:val="778B4EF6"/>
    <w:rsid w:val="778E5561"/>
    <w:rsid w:val="77A47753"/>
    <w:rsid w:val="781A09A7"/>
    <w:rsid w:val="79BCE09F"/>
    <w:rsid w:val="7A7D735F"/>
    <w:rsid w:val="7AC82132"/>
    <w:rsid w:val="7AFBC0A4"/>
    <w:rsid w:val="7C63F193"/>
    <w:rsid w:val="7C916A9F"/>
    <w:rsid w:val="7CC0A8FF"/>
    <w:rsid w:val="7F9660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B44C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7F05CB"/>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7F05C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4C70"/>
    <w:rPr>
      <w:color w:val="0000FF"/>
      <w:u w:val="single"/>
    </w:rPr>
  </w:style>
  <w:style w:type="paragraph" w:styleId="Footer">
    <w:name w:val="footer"/>
    <w:basedOn w:val="Normal"/>
    <w:link w:val="FooterChar"/>
    <w:rsid w:val="000C4C70"/>
    <w:pPr>
      <w:tabs>
        <w:tab w:val="center" w:pos="4153"/>
        <w:tab w:val="right" w:pos="8306"/>
      </w:tabs>
    </w:pPr>
  </w:style>
  <w:style w:type="character" w:styleId="PageNumber">
    <w:name w:val="page number"/>
    <w:basedOn w:val="DefaultParagraphFont"/>
    <w:rsid w:val="000C4C70"/>
  </w:style>
  <w:style w:type="paragraph" w:styleId="Header">
    <w:name w:val="header"/>
    <w:basedOn w:val="Normal"/>
    <w:link w:val="HeaderChar"/>
    <w:rsid w:val="000C4C70"/>
    <w:pPr>
      <w:tabs>
        <w:tab w:val="center" w:pos="4153"/>
        <w:tab w:val="right" w:pos="8306"/>
      </w:tabs>
    </w:pPr>
  </w:style>
  <w:style w:type="paragraph" w:customStyle="1" w:styleId="CharCharCharCharCharCharCharCharCharCharCharChar">
    <w:name w:val="Char Char Char Char Char Char Char Char Char Char Char Char"/>
    <w:basedOn w:val="Normal"/>
    <w:rsid w:val="00491786"/>
    <w:pPr>
      <w:keepLines/>
      <w:spacing w:after="160" w:line="240" w:lineRule="exact"/>
      <w:ind w:left="2977"/>
    </w:pPr>
    <w:rPr>
      <w:rFonts w:ascii="Tahoma" w:hAnsi="Tahoma"/>
      <w:sz w:val="20"/>
      <w:lang w:val="en-US" w:eastAsia="en-US"/>
    </w:rPr>
  </w:style>
  <w:style w:type="paragraph" w:styleId="BalloonText">
    <w:name w:val="Balloon Text"/>
    <w:basedOn w:val="Normal"/>
    <w:semiHidden/>
    <w:rsid w:val="004804CE"/>
    <w:rPr>
      <w:rFonts w:ascii="Tahoma" w:hAnsi="Tahoma" w:cs="Tahoma"/>
      <w:sz w:val="16"/>
      <w:szCs w:val="16"/>
    </w:rPr>
  </w:style>
  <w:style w:type="character" w:styleId="CommentReference">
    <w:name w:val="annotation reference"/>
    <w:semiHidden/>
    <w:rsid w:val="004804CE"/>
    <w:rPr>
      <w:sz w:val="16"/>
      <w:szCs w:val="16"/>
    </w:rPr>
  </w:style>
  <w:style w:type="paragraph" w:styleId="CommentText">
    <w:name w:val="annotation text"/>
    <w:basedOn w:val="Normal"/>
    <w:semiHidden/>
    <w:rsid w:val="004804CE"/>
    <w:rPr>
      <w:sz w:val="20"/>
      <w:szCs w:val="20"/>
    </w:rPr>
  </w:style>
  <w:style w:type="paragraph" w:styleId="CommentSubject">
    <w:name w:val="annotation subject"/>
    <w:basedOn w:val="CommentText"/>
    <w:next w:val="CommentText"/>
    <w:semiHidden/>
    <w:rsid w:val="004804CE"/>
    <w:rPr>
      <w:b/>
      <w:bCs/>
    </w:rPr>
  </w:style>
  <w:style w:type="character" w:customStyle="1" w:styleId="Heading1Char">
    <w:name w:val="Heading 1 Char"/>
    <w:link w:val="Heading1"/>
    <w:rsid w:val="007F05CB"/>
    <w:rPr>
      <w:rFonts w:ascii="Arial" w:hAnsi="Arial" w:cs="Arial"/>
      <w:b/>
      <w:bCs/>
      <w:kern w:val="32"/>
      <w:sz w:val="32"/>
      <w:szCs w:val="32"/>
      <w:lang w:val="en-GB" w:eastAsia="en-GB" w:bidi="ar-SA"/>
    </w:rPr>
  </w:style>
  <w:style w:type="paragraph" w:styleId="ListParagraph">
    <w:name w:val="List Paragraph"/>
    <w:basedOn w:val="Normal"/>
    <w:uiPriority w:val="34"/>
    <w:qFormat/>
    <w:rsid w:val="004915B1"/>
    <w:pPr>
      <w:ind w:left="720"/>
      <w:contextualSpacing/>
    </w:pPr>
  </w:style>
  <w:style w:type="paragraph" w:customStyle="1" w:styleId="Default">
    <w:name w:val="Default"/>
    <w:rsid w:val="006E24CC"/>
    <w:pPr>
      <w:autoSpaceDE w:val="0"/>
      <w:autoSpaceDN w:val="0"/>
      <w:adjustRightInd w:val="0"/>
    </w:pPr>
    <w:rPr>
      <w:rFonts w:ascii="Arial" w:hAnsi="Arial" w:cs="Arial"/>
      <w:color w:val="000000"/>
      <w:sz w:val="24"/>
      <w:szCs w:val="24"/>
      <w:lang w:val="en-GB" w:eastAsia="en-GB"/>
    </w:rPr>
  </w:style>
  <w:style w:type="character" w:customStyle="1" w:styleId="FooterChar">
    <w:name w:val="Footer Char"/>
    <w:basedOn w:val="DefaultParagraphFont"/>
    <w:link w:val="Footer"/>
    <w:rsid w:val="00AD2532"/>
    <w:rPr>
      <w:sz w:val="24"/>
      <w:szCs w:val="24"/>
      <w:lang w:val="en-GB" w:eastAsia="en-GB"/>
    </w:rPr>
  </w:style>
  <w:style w:type="character" w:customStyle="1" w:styleId="HeaderChar">
    <w:name w:val="Header Char"/>
    <w:basedOn w:val="DefaultParagraphFont"/>
    <w:link w:val="Header"/>
    <w:rsid w:val="00AD2532"/>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428751">
      <w:bodyDiv w:val="1"/>
      <w:marLeft w:val="0"/>
      <w:marRight w:val="0"/>
      <w:marTop w:val="0"/>
      <w:marBottom w:val="0"/>
      <w:divBdr>
        <w:top w:val="none" w:sz="0" w:space="0" w:color="auto"/>
        <w:left w:val="none" w:sz="0" w:space="0" w:color="auto"/>
        <w:bottom w:val="none" w:sz="0" w:space="0" w:color="auto"/>
        <w:right w:val="none" w:sz="0" w:space="0" w:color="auto"/>
      </w:divBdr>
    </w:div>
    <w:div w:id="688875150">
      <w:bodyDiv w:val="1"/>
      <w:marLeft w:val="0"/>
      <w:marRight w:val="0"/>
      <w:marTop w:val="0"/>
      <w:marBottom w:val="0"/>
      <w:divBdr>
        <w:top w:val="none" w:sz="0" w:space="0" w:color="auto"/>
        <w:left w:val="none" w:sz="0" w:space="0" w:color="auto"/>
        <w:bottom w:val="none" w:sz="0" w:space="0" w:color="auto"/>
        <w:right w:val="none" w:sz="0" w:space="0" w:color="auto"/>
      </w:divBdr>
    </w:div>
    <w:div w:id="868109109">
      <w:bodyDiv w:val="1"/>
      <w:marLeft w:val="0"/>
      <w:marRight w:val="0"/>
      <w:marTop w:val="0"/>
      <w:marBottom w:val="0"/>
      <w:divBdr>
        <w:top w:val="none" w:sz="0" w:space="0" w:color="auto"/>
        <w:left w:val="none" w:sz="0" w:space="0" w:color="auto"/>
        <w:bottom w:val="none" w:sz="0" w:space="0" w:color="auto"/>
        <w:right w:val="none" w:sz="0" w:space="0" w:color="auto"/>
      </w:divBdr>
      <w:divsChild>
        <w:div w:id="620839522">
          <w:marLeft w:val="360"/>
          <w:marRight w:val="0"/>
          <w:marTop w:val="0"/>
          <w:marBottom w:val="0"/>
          <w:divBdr>
            <w:top w:val="none" w:sz="0" w:space="0" w:color="auto"/>
            <w:left w:val="none" w:sz="0" w:space="0" w:color="auto"/>
            <w:bottom w:val="none" w:sz="0" w:space="0" w:color="auto"/>
            <w:right w:val="none" w:sz="0" w:space="0" w:color="auto"/>
          </w:divBdr>
        </w:div>
      </w:divsChild>
    </w:div>
    <w:div w:id="938172313">
      <w:bodyDiv w:val="1"/>
      <w:marLeft w:val="0"/>
      <w:marRight w:val="0"/>
      <w:marTop w:val="0"/>
      <w:marBottom w:val="0"/>
      <w:divBdr>
        <w:top w:val="none" w:sz="0" w:space="0" w:color="auto"/>
        <w:left w:val="none" w:sz="0" w:space="0" w:color="auto"/>
        <w:bottom w:val="none" w:sz="0" w:space="0" w:color="auto"/>
        <w:right w:val="none" w:sz="0" w:space="0" w:color="auto"/>
      </w:divBdr>
      <w:divsChild>
        <w:div w:id="707684476">
          <w:marLeft w:val="720"/>
          <w:marRight w:val="0"/>
          <w:marTop w:val="0"/>
          <w:marBottom w:val="0"/>
          <w:divBdr>
            <w:top w:val="none" w:sz="0" w:space="0" w:color="auto"/>
            <w:left w:val="none" w:sz="0" w:space="0" w:color="auto"/>
            <w:bottom w:val="none" w:sz="0" w:space="0" w:color="auto"/>
            <w:right w:val="none" w:sz="0" w:space="0" w:color="auto"/>
          </w:divBdr>
        </w:div>
        <w:div w:id="853497206">
          <w:marLeft w:val="720"/>
          <w:marRight w:val="0"/>
          <w:marTop w:val="0"/>
          <w:marBottom w:val="0"/>
          <w:divBdr>
            <w:top w:val="none" w:sz="0" w:space="0" w:color="auto"/>
            <w:left w:val="none" w:sz="0" w:space="0" w:color="auto"/>
            <w:bottom w:val="none" w:sz="0" w:space="0" w:color="auto"/>
            <w:right w:val="none" w:sz="0" w:space="0" w:color="auto"/>
          </w:divBdr>
        </w:div>
        <w:div w:id="1137379222">
          <w:marLeft w:val="720"/>
          <w:marRight w:val="0"/>
          <w:marTop w:val="40"/>
          <w:marBottom w:val="0"/>
          <w:divBdr>
            <w:top w:val="none" w:sz="0" w:space="0" w:color="auto"/>
            <w:left w:val="none" w:sz="0" w:space="0" w:color="auto"/>
            <w:bottom w:val="none" w:sz="0" w:space="0" w:color="auto"/>
            <w:right w:val="none" w:sz="0" w:space="0" w:color="auto"/>
          </w:divBdr>
        </w:div>
      </w:divsChild>
    </w:div>
    <w:div w:id="1289241460">
      <w:bodyDiv w:val="1"/>
      <w:marLeft w:val="0"/>
      <w:marRight w:val="0"/>
      <w:marTop w:val="0"/>
      <w:marBottom w:val="0"/>
      <w:divBdr>
        <w:top w:val="none" w:sz="0" w:space="0" w:color="auto"/>
        <w:left w:val="none" w:sz="0" w:space="0" w:color="auto"/>
        <w:bottom w:val="none" w:sz="0" w:space="0" w:color="auto"/>
        <w:right w:val="none" w:sz="0" w:space="0" w:color="auto"/>
      </w:divBdr>
      <w:divsChild>
        <w:div w:id="787428613">
          <w:marLeft w:val="288"/>
          <w:marRight w:val="0"/>
          <w:marTop w:val="40"/>
          <w:marBottom w:val="0"/>
          <w:divBdr>
            <w:top w:val="none" w:sz="0" w:space="0" w:color="auto"/>
            <w:left w:val="none" w:sz="0" w:space="0" w:color="auto"/>
            <w:bottom w:val="none" w:sz="0" w:space="0" w:color="auto"/>
            <w:right w:val="none" w:sz="0" w:space="0" w:color="auto"/>
          </w:divBdr>
        </w:div>
        <w:div w:id="997923159">
          <w:marLeft w:val="288"/>
          <w:marRight w:val="0"/>
          <w:marTop w:val="0"/>
          <w:marBottom w:val="0"/>
          <w:divBdr>
            <w:top w:val="none" w:sz="0" w:space="0" w:color="auto"/>
            <w:left w:val="none" w:sz="0" w:space="0" w:color="auto"/>
            <w:bottom w:val="none" w:sz="0" w:space="0" w:color="auto"/>
            <w:right w:val="none" w:sz="0" w:space="0" w:color="auto"/>
          </w:divBdr>
        </w:div>
        <w:div w:id="1806774090">
          <w:marLeft w:val="288"/>
          <w:marRight w:val="0"/>
          <w:marTop w:val="0"/>
          <w:marBottom w:val="0"/>
          <w:divBdr>
            <w:top w:val="none" w:sz="0" w:space="0" w:color="auto"/>
            <w:left w:val="none" w:sz="0" w:space="0" w:color="auto"/>
            <w:bottom w:val="none" w:sz="0" w:space="0" w:color="auto"/>
            <w:right w:val="none" w:sz="0" w:space="0" w:color="auto"/>
          </w:divBdr>
        </w:div>
      </w:divsChild>
    </w:div>
    <w:div w:id="1423181098">
      <w:bodyDiv w:val="1"/>
      <w:marLeft w:val="0"/>
      <w:marRight w:val="0"/>
      <w:marTop w:val="0"/>
      <w:marBottom w:val="0"/>
      <w:divBdr>
        <w:top w:val="none" w:sz="0" w:space="0" w:color="auto"/>
        <w:left w:val="none" w:sz="0" w:space="0" w:color="auto"/>
        <w:bottom w:val="none" w:sz="0" w:space="0" w:color="auto"/>
        <w:right w:val="none" w:sz="0" w:space="0" w:color="auto"/>
      </w:divBdr>
    </w:div>
    <w:div w:id="1427069815">
      <w:bodyDiv w:val="1"/>
      <w:marLeft w:val="0"/>
      <w:marRight w:val="0"/>
      <w:marTop w:val="0"/>
      <w:marBottom w:val="0"/>
      <w:divBdr>
        <w:top w:val="none" w:sz="0" w:space="0" w:color="auto"/>
        <w:left w:val="none" w:sz="0" w:space="0" w:color="auto"/>
        <w:bottom w:val="none" w:sz="0" w:space="0" w:color="auto"/>
        <w:right w:val="none" w:sz="0" w:space="0" w:color="auto"/>
      </w:divBdr>
      <w:divsChild>
        <w:div w:id="56633739">
          <w:marLeft w:val="720"/>
          <w:marRight w:val="0"/>
          <w:marTop w:val="0"/>
          <w:marBottom w:val="0"/>
          <w:divBdr>
            <w:top w:val="none" w:sz="0" w:space="0" w:color="auto"/>
            <w:left w:val="none" w:sz="0" w:space="0" w:color="auto"/>
            <w:bottom w:val="none" w:sz="0" w:space="0" w:color="auto"/>
            <w:right w:val="none" w:sz="0" w:space="0" w:color="auto"/>
          </w:divBdr>
        </w:div>
        <w:div w:id="234902097">
          <w:marLeft w:val="720"/>
          <w:marRight w:val="0"/>
          <w:marTop w:val="0"/>
          <w:marBottom w:val="0"/>
          <w:divBdr>
            <w:top w:val="none" w:sz="0" w:space="0" w:color="auto"/>
            <w:left w:val="none" w:sz="0" w:space="0" w:color="auto"/>
            <w:bottom w:val="none" w:sz="0" w:space="0" w:color="auto"/>
            <w:right w:val="none" w:sz="0" w:space="0" w:color="auto"/>
          </w:divBdr>
        </w:div>
        <w:div w:id="502167394">
          <w:marLeft w:val="720"/>
          <w:marRight w:val="0"/>
          <w:marTop w:val="40"/>
          <w:marBottom w:val="0"/>
          <w:divBdr>
            <w:top w:val="none" w:sz="0" w:space="0" w:color="auto"/>
            <w:left w:val="none" w:sz="0" w:space="0" w:color="auto"/>
            <w:bottom w:val="none" w:sz="0" w:space="0" w:color="auto"/>
            <w:right w:val="none" w:sz="0" w:space="0" w:color="auto"/>
          </w:divBdr>
        </w:div>
        <w:div w:id="1021587288">
          <w:marLeft w:val="720"/>
          <w:marRight w:val="0"/>
          <w:marTop w:val="0"/>
          <w:marBottom w:val="0"/>
          <w:divBdr>
            <w:top w:val="none" w:sz="0" w:space="0" w:color="auto"/>
            <w:left w:val="none" w:sz="0" w:space="0" w:color="auto"/>
            <w:bottom w:val="none" w:sz="0" w:space="0" w:color="auto"/>
            <w:right w:val="none" w:sz="0" w:space="0" w:color="auto"/>
          </w:divBdr>
        </w:div>
        <w:div w:id="1855263705">
          <w:marLeft w:val="720"/>
          <w:marRight w:val="0"/>
          <w:marTop w:val="0"/>
          <w:marBottom w:val="0"/>
          <w:divBdr>
            <w:top w:val="none" w:sz="0" w:space="0" w:color="auto"/>
            <w:left w:val="none" w:sz="0" w:space="0" w:color="auto"/>
            <w:bottom w:val="none" w:sz="0" w:space="0" w:color="auto"/>
            <w:right w:val="none" w:sz="0" w:space="0" w:color="auto"/>
          </w:divBdr>
        </w:div>
      </w:divsChild>
    </w:div>
    <w:div w:id="1631783355">
      <w:bodyDiv w:val="1"/>
      <w:marLeft w:val="0"/>
      <w:marRight w:val="0"/>
      <w:marTop w:val="0"/>
      <w:marBottom w:val="0"/>
      <w:divBdr>
        <w:top w:val="none" w:sz="0" w:space="0" w:color="auto"/>
        <w:left w:val="none" w:sz="0" w:space="0" w:color="auto"/>
        <w:bottom w:val="none" w:sz="0" w:space="0" w:color="auto"/>
        <w:right w:val="none" w:sz="0" w:space="0" w:color="auto"/>
      </w:divBdr>
    </w:div>
    <w:div w:id="1870530550">
      <w:bodyDiv w:val="1"/>
      <w:marLeft w:val="0"/>
      <w:marRight w:val="0"/>
      <w:marTop w:val="0"/>
      <w:marBottom w:val="0"/>
      <w:divBdr>
        <w:top w:val="none" w:sz="0" w:space="0" w:color="auto"/>
        <w:left w:val="none" w:sz="0" w:space="0" w:color="auto"/>
        <w:bottom w:val="none" w:sz="0" w:space="0" w:color="auto"/>
        <w:right w:val="none" w:sz="0" w:space="0" w:color="auto"/>
      </w:divBdr>
    </w:div>
    <w:div w:id="1896156803">
      <w:bodyDiv w:val="1"/>
      <w:marLeft w:val="0"/>
      <w:marRight w:val="0"/>
      <w:marTop w:val="0"/>
      <w:marBottom w:val="0"/>
      <w:divBdr>
        <w:top w:val="none" w:sz="0" w:space="0" w:color="auto"/>
        <w:left w:val="none" w:sz="0" w:space="0" w:color="auto"/>
        <w:bottom w:val="none" w:sz="0" w:space="0" w:color="auto"/>
        <w:right w:val="none" w:sz="0" w:space="0" w:color="auto"/>
      </w:divBdr>
    </w:div>
    <w:div w:id="2143838644">
      <w:bodyDiv w:val="1"/>
      <w:marLeft w:val="0"/>
      <w:marRight w:val="0"/>
      <w:marTop w:val="0"/>
      <w:marBottom w:val="0"/>
      <w:divBdr>
        <w:top w:val="none" w:sz="0" w:space="0" w:color="auto"/>
        <w:left w:val="none" w:sz="0" w:space="0" w:color="auto"/>
        <w:bottom w:val="none" w:sz="0" w:space="0" w:color="auto"/>
        <w:right w:val="none" w:sz="0" w:space="0" w:color="auto"/>
      </w:divBdr>
      <w:divsChild>
        <w:div w:id="420368993">
          <w:marLeft w:val="288"/>
          <w:marRight w:val="0"/>
          <w:marTop w:val="0"/>
          <w:marBottom w:val="0"/>
          <w:divBdr>
            <w:top w:val="none" w:sz="0" w:space="0" w:color="auto"/>
            <w:left w:val="none" w:sz="0" w:space="0" w:color="auto"/>
            <w:bottom w:val="none" w:sz="0" w:space="0" w:color="auto"/>
            <w:right w:val="none" w:sz="0" w:space="0" w:color="auto"/>
          </w:divBdr>
        </w:div>
        <w:div w:id="532041829">
          <w:marLeft w:val="288"/>
          <w:marRight w:val="0"/>
          <w:marTop w:val="0"/>
          <w:marBottom w:val="0"/>
          <w:divBdr>
            <w:top w:val="none" w:sz="0" w:space="0" w:color="auto"/>
            <w:left w:val="none" w:sz="0" w:space="0" w:color="auto"/>
            <w:bottom w:val="none" w:sz="0" w:space="0" w:color="auto"/>
            <w:right w:val="none" w:sz="0" w:space="0" w:color="auto"/>
          </w:divBdr>
        </w:div>
        <w:div w:id="1829591939">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0355790A5F854B9EC6D5FFA608404F" ma:contentTypeVersion="12" ma:contentTypeDescription="Create a new document." ma:contentTypeScope="" ma:versionID="17cdbebad12c71434ad76167a5c9a458">
  <xsd:schema xmlns:xsd="http://www.w3.org/2001/XMLSchema" xmlns:xs="http://www.w3.org/2001/XMLSchema" xmlns:p="http://schemas.microsoft.com/office/2006/metadata/properties" xmlns:ns2="5927e627-29c1-4e6c-bea1-e6fbc7097c2b" xmlns:ns3="66c02950-8a5e-4700-9a07-7fa79069a301" targetNamespace="http://schemas.microsoft.com/office/2006/metadata/properties" ma:root="true" ma:fieldsID="2929c9719a33fe82a543c935199ce918" ns2:_="" ns3:_="">
    <xsd:import namespace="5927e627-29c1-4e6c-bea1-e6fbc7097c2b"/>
    <xsd:import namespace="66c02950-8a5e-4700-9a07-7fa79069a3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7e627-29c1-4e6c-bea1-e6fbc7097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02950-8a5e-4700-9a07-7fa79069a3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71085f1-1e2a-48f8-92cd-60403a95f437}" ma:internalName="TaxCatchAll" ma:showField="CatchAllData" ma:web="66c02950-8a5e-4700-9a07-7fa79069a3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66c02950-8a5e-4700-9a07-7fa79069a301" xsi:nil="true"/>
    <lcf76f155ced4ddcb4097134ff3c332f xmlns="5927e627-29c1-4e6c-bea1-e6fbc7097c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564CFC-5C49-4E56-AE6D-9183F3FFF25A}">
  <ds:schemaRefs>
    <ds:schemaRef ds:uri="http://schemas.openxmlformats.org/officeDocument/2006/bibliography"/>
  </ds:schemaRefs>
</ds:datastoreItem>
</file>

<file path=customXml/itemProps2.xml><?xml version="1.0" encoding="utf-8"?>
<ds:datastoreItem xmlns:ds="http://schemas.openxmlformats.org/officeDocument/2006/customXml" ds:itemID="{E665FB11-B6CD-4303-9B9B-D9D01D2CF93B}"/>
</file>

<file path=customXml/itemProps3.xml><?xml version="1.0" encoding="utf-8"?>
<ds:datastoreItem xmlns:ds="http://schemas.openxmlformats.org/officeDocument/2006/customXml" ds:itemID="{8D0415DF-BD90-4F95-94E7-2CF71C10A0C2}">
  <ds:schemaRefs>
    <ds:schemaRef ds:uri="http://schemas.microsoft.com/sharepoint/v3/contenttype/forms"/>
  </ds:schemaRefs>
</ds:datastoreItem>
</file>

<file path=customXml/itemProps4.xml><?xml version="1.0" encoding="utf-8"?>
<ds:datastoreItem xmlns:ds="http://schemas.openxmlformats.org/officeDocument/2006/customXml" ds:itemID="{FBE6FA48-6F35-484C-9F8B-5516CE25C366}">
  <ds:schemaRefs>
    <ds:schemaRef ds:uri="http://schemas.microsoft.com/office/2006/metadata/longProperties"/>
  </ds:schemaRefs>
</ds:datastoreItem>
</file>

<file path=customXml/itemProps5.xml><?xml version="1.0" encoding="utf-8"?>
<ds:datastoreItem xmlns:ds="http://schemas.openxmlformats.org/officeDocument/2006/customXml" ds:itemID="{B42F7B96-3F31-4813-A31C-E1B6AA2351CD}"/>
</file>

<file path=docProps/app.xml><?xml version="1.0" encoding="utf-8"?>
<Properties xmlns="http://schemas.openxmlformats.org/officeDocument/2006/extended-properties" xmlns:vt="http://schemas.openxmlformats.org/officeDocument/2006/docPropsVTypes">
  <Template>Normal</Template>
  <TotalTime>0</TotalTime>
  <Pages>23</Pages>
  <Words>5134</Words>
  <Characters>29265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2023-12-12T11:43:00Z</dcterms:created>
  <dcterms:modified xsi:type="dcterms:W3CDTF">2023-12-14T15:36:00Z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9,a,b</vt:lpwstr>
  </property>
  <property fmtid="{D5CDD505-2E9C-101B-9397-08002B2CF9AE}" pid="3" name="ClassificationContentMarkingHeaderFontProps">
    <vt:lpwstr>#0000ff,12,Calibri</vt:lpwstr>
  </property>
  <property fmtid="{D5CDD505-2E9C-101B-9397-08002B2CF9AE}" pid="4" name="ClassificationContentMarkingHeaderText">
    <vt:lpwstr>OFFICIAL</vt:lpwstr>
  </property>
  <property fmtid="{D5CDD505-2E9C-101B-9397-08002B2CF9AE}" pid="5" name="ClassificationContentMarkingFooterShapeIds">
    <vt:lpwstr>c,d,e</vt:lpwstr>
  </property>
  <property fmtid="{D5CDD505-2E9C-101B-9397-08002B2CF9AE}" pid="6" name="ClassificationContentMarkingFooterFontProps">
    <vt:lpwstr>#0000ff,12,Calibri</vt:lpwstr>
  </property>
  <property fmtid="{D5CDD505-2E9C-101B-9397-08002B2CF9AE}" pid="7" name="ClassificationContentMarkingFooterText">
    <vt:lpwstr>OFFICIAL</vt:lpwstr>
  </property>
  <property fmtid="{D5CDD505-2E9C-101B-9397-08002B2CF9AE}" pid="8" name="MSIP_Label_f619c9dd-5e63-409b-a73d-dbfc06f7b763_Enabled">
    <vt:lpwstr>true</vt:lpwstr>
  </property>
  <property fmtid="{D5CDD505-2E9C-101B-9397-08002B2CF9AE}" pid="9" name="MSIP_Label_f619c9dd-5e63-409b-a73d-dbfc06f7b763_SetDate">
    <vt:lpwstr>2023-12-11T15:09:57Z</vt:lpwstr>
  </property>
  <property fmtid="{D5CDD505-2E9C-101B-9397-08002B2CF9AE}" pid="10" name="MSIP_Label_f619c9dd-5e63-409b-a73d-dbfc06f7b763_Method">
    <vt:lpwstr>Standard</vt:lpwstr>
  </property>
  <property fmtid="{D5CDD505-2E9C-101B-9397-08002B2CF9AE}" pid="11" name="MSIP_Label_f619c9dd-5e63-409b-a73d-dbfc06f7b763_Name">
    <vt:lpwstr>OFFICIAL</vt:lpwstr>
  </property>
  <property fmtid="{D5CDD505-2E9C-101B-9397-08002B2CF9AE}" pid="12" name="MSIP_Label_f619c9dd-5e63-409b-a73d-dbfc06f7b763_SiteId">
    <vt:lpwstr>28b8dfd0-aa16-412c-9b26-b845b9acd1a9</vt:lpwstr>
  </property>
  <property fmtid="{D5CDD505-2E9C-101B-9397-08002B2CF9AE}" pid="13" name="MSIP_Label_f619c9dd-5e63-409b-a73d-dbfc06f7b763_ActionId">
    <vt:lpwstr>2f99dd00-c657-49de-b298-4eeb72e4190d</vt:lpwstr>
  </property>
  <property fmtid="{D5CDD505-2E9C-101B-9397-08002B2CF9AE}" pid="14" name="MSIP_Label_f619c9dd-5e63-409b-a73d-dbfc06f7b763_ContentBits">
    <vt:lpwstr>3</vt:lpwstr>
  </property>
  <property fmtid="{D5CDD505-2E9C-101B-9397-08002B2CF9AE}" pid="15" name="ContentTypeId">
    <vt:lpwstr>0x0101005E0355790A5F854B9EC6D5FFA608404F</vt:lpwstr>
  </property>
</Properties>
</file>