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5ABE67D4">
            <wp:extent cx="2476500" cy="695325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92FE2F3-A198-48A7-86F5-02CAAEC266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5699A3D9" w:rsidRDefault="00F32E08" w14:paraId="6379916E" w14:textId="5176D2C3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5699A3D9" w:rsidR="00F32E08">
        <w:rPr>
          <w:rStyle w:val="Heading1Char"/>
        </w:rPr>
        <w:t>Equality</w:t>
      </w:r>
      <w:r w:rsidRPr="5699A3D9" w:rsidR="00C40B01">
        <w:rPr>
          <w:rStyle w:val="Heading1Char"/>
        </w:rPr>
        <w:t xml:space="preserve"> Impact Assessmen</w:t>
      </w:r>
      <w:r w:rsidRPr="5699A3D9" w:rsidR="006E2024">
        <w:rPr>
          <w:rStyle w:val="Heading1Char"/>
        </w:rPr>
        <w:t>t Form</w:t>
      </w:r>
      <w:r w:rsidRPr="5699A3D9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5699A3D9" w:rsidRDefault="00F32E08" w14:paraId="5EC751FD" w14:textId="027D24B6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5699A3D9" w:rsidR="001B6DD8">
        <w:rPr>
          <w:rFonts w:ascii="Arial" w:hAnsi="Arial" w:cs="Arial"/>
          <w:b w:val="1"/>
          <w:bCs w:val="1"/>
        </w:rPr>
        <w:t>Reference</w:t>
      </w:r>
      <w:r w:rsidRPr="5699A3D9" w:rsidR="00491786">
        <w:rPr>
          <w:rFonts w:ascii="Arial" w:hAnsi="Arial" w:cs="Arial"/>
          <w:b w:val="1"/>
          <w:bCs w:val="1"/>
        </w:rPr>
        <w:t xml:space="preserve"> – </w:t>
      </w:r>
      <w:r w:rsidRPr="5699A3D9" w:rsidR="14C4FBE7">
        <w:rPr>
          <w:rFonts w:ascii="Arial" w:hAnsi="Arial" w:cs="Arial"/>
          <w:b w:val="1"/>
          <w:bCs w:val="1"/>
        </w:rPr>
        <w:t>Children’s Service Savings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49B3EC06" w14:paraId="30F7F737" w14:textId="77777777">
        <w:tc>
          <w:tcPr>
            <w:tcW w:w="1980" w:type="dxa"/>
            <w:tcMar/>
          </w:tcPr>
          <w:p w:rsidRPr="00C901EA" w:rsidR="00C1127B" w:rsidP="79911154" w:rsidRDefault="00C1127B" w14:paraId="135D37DF" w14:textId="77777777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79911154">
              <w:rPr>
                <w:rFonts w:ascii="Arial" w:hAnsi="Arial" w:cs="Arial"/>
                <w:b/>
                <w:bCs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30D6016C" w14:paraId="02EB378F" w14:textId="2C5D6778">
            <w:pPr>
              <w:spacing w:before="60" w:after="60"/>
            </w:pPr>
            <w:r w:rsidRPr="70CA7705">
              <w:rPr>
                <w:rFonts w:ascii="Arial" w:hAnsi="Arial" w:cs="Arial"/>
              </w:rPr>
              <w:t>Children’s Services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13BFFA55" w14:paraId="6A05A809" w14:textId="1B71B95E">
            <w:pPr>
              <w:spacing w:before="60" w:after="60"/>
            </w:pPr>
            <w:r w:rsidRPr="70CA7705">
              <w:rPr>
                <w:rFonts w:ascii="Arial" w:hAnsi="Arial" w:cs="Arial"/>
              </w:rPr>
              <w:t>0.1</w:t>
            </w:r>
          </w:p>
        </w:tc>
      </w:tr>
      <w:tr w:rsidRPr="00C901EA" w:rsidR="00C1127B" w:rsidTr="49B3EC06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3180E1D6" w14:paraId="5A39BBE3" w14:textId="0DDA7B0B">
            <w:pPr>
              <w:spacing w:before="60" w:after="60"/>
            </w:pPr>
            <w:r w:rsidRPr="4021088B">
              <w:rPr>
                <w:rFonts w:ascii="Arial" w:hAnsi="Arial" w:cs="Arial"/>
              </w:rPr>
              <w:t>Andrew Stevens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14BFE013" w14:paraId="41C8F396" w14:textId="78F25167">
            <w:pPr>
              <w:spacing w:before="60" w:after="60"/>
            </w:pPr>
            <w:r w:rsidRPr="70CA7705">
              <w:rPr>
                <w:rFonts w:ascii="Arial" w:hAnsi="Arial" w:cs="Arial"/>
              </w:rPr>
              <w:t>25/0</w:t>
            </w:r>
            <w:r w:rsidR="00F51CCC">
              <w:rPr>
                <w:rFonts w:ascii="Arial" w:hAnsi="Arial" w:cs="Arial"/>
              </w:rPr>
              <w:t>8</w:t>
            </w:r>
            <w:r w:rsidRPr="70CA7705">
              <w:rPr>
                <w:rFonts w:ascii="Arial" w:hAnsi="Arial" w:cs="Arial"/>
              </w:rPr>
              <w:t>/2026</w:t>
            </w:r>
          </w:p>
        </w:tc>
      </w:tr>
      <w:tr w:rsidRPr="00C901EA" w:rsidR="00C1127B" w:rsidTr="49B3EC06" w14:paraId="7F1AB97D" w14:textId="77777777">
        <w:tc>
          <w:tcPr>
            <w:tcW w:w="1980" w:type="dxa"/>
            <w:tcMar/>
          </w:tcPr>
          <w:p w:rsidRPr="00C901EA" w:rsidR="00C1127B" w:rsidP="00C901EA" w:rsidRDefault="00C1127B" w14:paraId="344E841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Approved by</w:t>
            </w:r>
          </w:p>
        </w:tc>
        <w:tc>
          <w:tcPr>
            <w:tcW w:w="3780" w:type="dxa"/>
            <w:tcMar/>
          </w:tcPr>
          <w:p w:rsidRPr="00C901EA" w:rsidR="00C1127B" w:rsidP="00C901EA" w:rsidRDefault="00082472" w14:paraId="72A3D3EC" w14:textId="5B941F0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Richard Crane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6E1BA05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approved</w:t>
            </w:r>
          </w:p>
        </w:tc>
        <w:tc>
          <w:tcPr>
            <w:tcW w:w="1800" w:type="dxa"/>
            <w:tcMar/>
          </w:tcPr>
          <w:p w:rsidRPr="00C901EA" w:rsidR="00C1127B" w:rsidP="00C901EA" w:rsidRDefault="00082472" w14:paraId="0D0B940D" w14:textId="7635A633">
            <w:pPr>
              <w:spacing w:before="60" w:after="60"/>
              <w:rPr>
                <w:rFonts w:ascii="Arial" w:hAnsi="Arial" w:cs="Arial"/>
              </w:rPr>
            </w:pPr>
            <w:r w:rsidRPr="70CA7705">
              <w:rPr>
                <w:rFonts w:ascii="Arial" w:hAnsi="Arial" w:cs="Arial"/>
              </w:rPr>
              <w:t>25/0</w:t>
            </w:r>
            <w:r w:rsidR="00F51CCC">
              <w:rPr>
                <w:rFonts w:ascii="Arial" w:hAnsi="Arial" w:cs="Arial"/>
              </w:rPr>
              <w:t>8</w:t>
            </w:r>
            <w:r w:rsidRPr="70CA7705">
              <w:rPr>
                <w:rFonts w:ascii="Arial" w:hAnsi="Arial" w:cs="Arial"/>
              </w:rPr>
              <w:t>/2026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56AB43-07CD-499C-86A6-AB4855190AB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61BC217">
              <v:line id="Line 5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70EE57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29FDC93B" w:rsidP="29FDC93B" w:rsidRDefault="29FDC93B" w14:paraId="49B83FCE" w14:textId="7A894515">
      <w:pPr>
        <w:tabs>
          <w:tab w:val="num" w:pos="12"/>
        </w:tabs>
        <w:ind w:left="12" w:hanging="12"/>
        <w:rPr>
          <w:rFonts w:ascii="Arial" w:hAnsi="Arial" w:cs="Arial"/>
        </w:rPr>
      </w:pPr>
    </w:p>
    <w:p w:rsidR="0030130F" w:rsidP="29FDC93B" w:rsidRDefault="4D8E716E" w14:paraId="4EF55451" w14:textId="14EBF6C7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36"/>
          <w:szCs w:val="36"/>
        </w:rPr>
      </w:pPr>
      <w:r w:rsidRPr="29FDC93B">
        <w:rPr>
          <w:rStyle w:val="Heading1Char"/>
          <w:rFonts w:eastAsia="Arial"/>
          <w:b w:val="0"/>
          <w:bCs w:val="0"/>
          <w:color w:val="17365D"/>
          <w:sz w:val="36"/>
          <w:szCs w:val="36"/>
        </w:rPr>
        <w:t>Document Management</w:t>
      </w:r>
    </w:p>
    <w:p w:rsidR="0030130F" w:rsidP="29FDC93B" w:rsidRDefault="4D8E716E" w14:paraId="59C797F4" w14:textId="393D329A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28"/>
          <w:szCs w:val="28"/>
        </w:rPr>
      </w:pPr>
      <w:r w:rsidRPr="29FDC93B">
        <w:rPr>
          <w:rFonts w:ascii="Arial" w:hAnsi="Arial" w:eastAsia="Arial" w:cs="Arial"/>
          <w:color w:val="17365D"/>
          <w:sz w:val="28"/>
          <w:szCs w:val="28"/>
        </w:rPr>
        <w:t>Version Control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545"/>
        <w:gridCol w:w="1695"/>
        <w:gridCol w:w="4800"/>
      </w:tblGrid>
      <w:tr w:rsidR="29FDC93B" w:rsidTr="49B3EC06" w14:paraId="73373804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0E9F3A11" w14:textId="51B1A64A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Version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A6C53B4" w14:textId="04D145F1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2AFD0B1" w14:textId="760DACB0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Author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707E83E" w14:textId="3ABF40A4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Current Status </w:t>
            </w:r>
          </w:p>
        </w:tc>
      </w:tr>
      <w:tr w:rsidR="29FDC93B" w:rsidTr="49B3EC06" w14:paraId="5C3E2B77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45688336" w14:paraId="22E13222" w14:textId="712F5314">
            <w:pPr>
              <w:spacing w:line="276" w:lineRule="auto"/>
            </w:pPr>
            <w:r w:rsidRPr="70CA7705">
              <w:rPr>
                <w:rFonts w:ascii="Arial" w:hAnsi="Arial" w:eastAsia="Arial" w:cs="Arial"/>
                <w:color w:val="777777"/>
                <w:sz w:val="22"/>
                <w:szCs w:val="22"/>
              </w:rPr>
              <w:t>0.1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45688336" w14:paraId="14459538" w14:textId="4A61CC3B">
            <w:pPr>
              <w:spacing w:line="276" w:lineRule="auto"/>
            </w:pPr>
            <w:r w:rsidRPr="70CA7705">
              <w:rPr>
                <w:rFonts w:ascii="Arial" w:hAnsi="Arial" w:eastAsia="Arial" w:cs="Arial"/>
                <w:color w:val="777777"/>
                <w:sz w:val="22"/>
                <w:szCs w:val="22"/>
              </w:rPr>
              <w:t>25/08/2026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45688336" w14:paraId="7D889B16" w14:textId="3F4840AB">
            <w:pPr>
              <w:spacing w:line="276" w:lineRule="auto"/>
            </w:pPr>
            <w:r w:rsidRPr="70CA7705">
              <w:rPr>
                <w:rFonts w:ascii="Arial" w:hAnsi="Arial" w:eastAsia="Arial" w:cs="Arial"/>
                <w:color w:val="777777"/>
                <w:sz w:val="22"/>
                <w:szCs w:val="22"/>
              </w:rPr>
              <w:t>Claire Dagnall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45688336" w14:paraId="483C919B" w14:textId="1AEA5281">
            <w:pPr>
              <w:spacing w:line="276" w:lineRule="auto"/>
            </w:pPr>
            <w:r w:rsidRPr="012D5FAF">
              <w:rPr>
                <w:rFonts w:ascii="Arial" w:hAnsi="Arial" w:eastAsia="Arial" w:cs="Arial"/>
                <w:color w:val="777777"/>
                <w:sz w:val="22"/>
                <w:szCs w:val="22"/>
              </w:rPr>
              <w:t>Initial set up of the EQIA</w:t>
            </w:r>
          </w:p>
        </w:tc>
      </w:tr>
      <w:tr w:rsidR="29FDC93B" w:rsidTr="49B3EC06" w14:paraId="19E1BA6E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601CE7A2" w14:textId="10D0044E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082472" w14:paraId="32C66395" w14:textId="02181461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 w:rsidRPr="70CA7705">
              <w:rPr>
                <w:rFonts w:ascii="Arial" w:hAnsi="Arial" w:eastAsia="Arial" w:cs="Arial"/>
                <w:color w:val="777777"/>
                <w:sz w:val="22"/>
                <w:szCs w:val="22"/>
              </w:rPr>
              <w:t>25/08/2026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408B863" w14:textId="730EFB5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082472" w14:paraId="672FCBD9" w14:textId="34736CE7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 w:rsidRPr="2139DE60">
              <w:rPr>
                <w:rFonts w:ascii="Arial" w:hAnsi="Arial" w:eastAsia="Arial" w:cs="Arial"/>
                <w:color w:val="777777"/>
                <w:sz w:val="22"/>
                <w:szCs w:val="22"/>
              </w:rPr>
              <w:t>Approv</w:t>
            </w:r>
            <w:r w:rsidRPr="2139DE60" w:rsidR="6F79C12F">
              <w:rPr>
                <w:rFonts w:ascii="Arial" w:hAnsi="Arial" w:eastAsia="Arial" w:cs="Arial"/>
                <w:color w:val="777777"/>
                <w:sz w:val="22"/>
                <w:szCs w:val="22"/>
              </w:rPr>
              <w:t>ed</w:t>
            </w: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 xml:space="preserve"> by Andrew Stevens and Richard Crane</w:t>
            </w:r>
          </w:p>
        </w:tc>
      </w:tr>
    </w:tbl>
    <w:p w:rsidR="0030130F" w:rsidP="49B3EC06" w:rsidRDefault="0030130F" w14:paraId="0D0F58BF" w14:textId="693E7A7F">
      <w:pPr>
        <w:pStyle w:val="Normal"/>
        <w:spacing w:after="120" w:line="276" w:lineRule="auto"/>
        <w:rPr>
          <w:rFonts w:ascii="Arial" w:hAnsi="Arial" w:eastAsia="Arial" w:cs="Arial"/>
          <w:color w:val="777777"/>
          <w:sz w:val="22"/>
          <w:szCs w:val="22"/>
        </w:rPr>
      </w:pPr>
    </w:p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0C4C70" w:rsidRDefault="000C4C70" w14:paraId="53128261" w14:textId="77777777">
      <w:pPr>
        <w:rPr>
          <w:rFonts w:ascii="Arial" w:hAnsi="Arial" w:cs="Arial"/>
        </w:rPr>
      </w:pPr>
    </w:p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77777777">
      <w:pPr>
        <w:rPr>
          <w:rFonts w:ascii="Arial" w:hAnsi="Arial" w:cs="Arial"/>
          <w:color w:val="000080"/>
        </w:rPr>
      </w:pPr>
    </w:p>
    <w:p w:rsidRPr="000514BD" w:rsidR="4B654ACA" w:rsidP="031B5A48" w:rsidRDefault="4B654ACA" w14:paraId="4EE00A31" w14:textId="0066DB3B">
      <w:pPr>
        <w:rPr>
          <w:rFonts w:ascii="Arial" w:hAnsi="Arial" w:cs="Arial"/>
        </w:rPr>
      </w:pPr>
      <w:r w:rsidRPr="031B5A48" w:rsidR="196B00EC">
        <w:rPr>
          <w:rFonts w:ascii="Arial" w:hAnsi="Arial" w:cs="Arial"/>
        </w:rPr>
        <w:t xml:space="preserve">Children's Services Savings </w:t>
      </w:r>
      <w:r w:rsidRPr="031B5A48" w:rsidR="75F98FAE">
        <w:rPr>
          <w:rFonts w:ascii="Arial" w:hAnsi="Arial" w:cs="Arial"/>
        </w:rPr>
        <w:t>(</w:t>
      </w:r>
      <w:r w:rsidRPr="031B5A48" w:rsidR="196B00EC">
        <w:rPr>
          <w:rFonts w:ascii="Arial" w:hAnsi="Arial" w:cs="Arial"/>
        </w:rPr>
        <w:t>Teachers Pensions and Vacant post deletion</w:t>
      </w:r>
      <w:r w:rsidRPr="031B5A48" w:rsidR="3AC3E653">
        <w:rPr>
          <w:rFonts w:ascii="Arial" w:hAnsi="Arial" w:cs="Arial"/>
        </w:rPr>
        <w:t>)</w:t>
      </w:r>
    </w:p>
    <w:p w:rsidRPr="00607D1D" w:rsidR="001B5907" w:rsidP="001B5907" w:rsidRDefault="001B5907" w14:paraId="4B99056E" w14:textId="77777777">
      <w:pPr>
        <w:rPr>
          <w:rFonts w:ascii="Arial" w:hAnsi="Arial" w:cs="Arial"/>
          <w:color w:val="000080"/>
        </w:rPr>
      </w:pPr>
    </w:p>
    <w:p w:rsidR="0030130F" w:rsidP="0BD849E5" w:rsidRDefault="00C1127B" w14:paraId="24531214" w14:textId="77777777">
      <w:pPr>
        <w:rPr>
          <w:rFonts w:ascii="Arial" w:hAnsi="Arial" w:cs="Arial"/>
          <w:b/>
          <w:bCs/>
          <w:color w:val="000080"/>
        </w:rPr>
      </w:pPr>
      <w:r w:rsidRPr="0BD849E5">
        <w:rPr>
          <w:rFonts w:ascii="Arial" w:hAnsi="Arial" w:cs="Arial"/>
          <w:b/>
          <w:bCs/>
          <w:color w:val="000080"/>
        </w:rPr>
        <w:t>1.2</w:t>
      </w:r>
      <w:r>
        <w:tab/>
      </w:r>
      <w:r w:rsidRPr="0BD849E5" w:rsidR="0030130F">
        <w:rPr>
          <w:rFonts w:ascii="Arial" w:hAnsi="Arial" w:cs="Arial"/>
          <w:b/>
          <w:bCs/>
          <w:color w:val="000080"/>
        </w:rPr>
        <w:t xml:space="preserve">Describe the proposal under assessment and what change it </w:t>
      </w:r>
      <w:r w:rsidRPr="0BD849E5" w:rsidR="0062128B">
        <w:rPr>
          <w:rFonts w:ascii="Arial" w:hAnsi="Arial" w:cs="Arial"/>
          <w:b/>
          <w:bCs/>
          <w:color w:val="000080"/>
        </w:rPr>
        <w:t>would</w:t>
      </w:r>
      <w:r w:rsidRPr="0BD849E5" w:rsidR="0030130F">
        <w:rPr>
          <w:rFonts w:ascii="Arial" w:hAnsi="Arial" w:cs="Arial"/>
          <w:b/>
          <w:bCs/>
          <w:color w:val="000080"/>
        </w:rPr>
        <w:t xml:space="preserve"> result in</w:t>
      </w:r>
      <w:r w:rsidRPr="0BD849E5" w:rsidR="0062128B">
        <w:rPr>
          <w:rFonts w:ascii="Arial" w:hAnsi="Arial" w:cs="Arial"/>
          <w:b/>
          <w:bCs/>
          <w:color w:val="000080"/>
        </w:rPr>
        <w:t xml:space="preserve"> if implemented</w:t>
      </w:r>
      <w:r w:rsidRPr="0BD849E5" w:rsidR="00ED2926">
        <w:rPr>
          <w:rFonts w:ascii="Arial" w:hAnsi="Arial" w:cs="Arial"/>
          <w:b/>
          <w:bCs/>
          <w:color w:val="000080"/>
        </w:rPr>
        <w:t>.</w:t>
      </w:r>
    </w:p>
    <w:p w:rsidRPr="000C4C70" w:rsidR="00BF5064" w:rsidP="0BD849E5" w:rsidRDefault="00BF5064" w14:paraId="1299C43A" w14:textId="77777777">
      <w:pPr>
        <w:rPr>
          <w:rFonts w:ascii="Arial" w:hAnsi="Arial" w:cs="Arial"/>
          <w:b/>
          <w:bCs/>
          <w:color w:val="000080"/>
        </w:rPr>
      </w:pPr>
    </w:p>
    <w:p w:rsidRPr="000514BD" w:rsidR="57B41A03" w:rsidP="031B5A48" w:rsidRDefault="57B41A03" w14:paraId="1438F281" w14:textId="76207A40">
      <w:pPr>
        <w:rPr>
          <w:rFonts w:ascii="Arial" w:hAnsi="Arial" w:cs="Arial"/>
        </w:rPr>
      </w:pPr>
      <w:r w:rsidRPr="031B5A48" w:rsidR="2EE669ED">
        <w:rPr>
          <w:rFonts w:ascii="Arial" w:hAnsi="Arial" w:cs="Arial"/>
        </w:rPr>
        <w:t>The Children's services savings plan sets out measures to achieve a £0.6</w:t>
      </w:r>
      <w:r w:rsidRPr="031B5A48" w:rsidR="1DA26BF8">
        <w:rPr>
          <w:rFonts w:ascii="Arial" w:hAnsi="Arial" w:cs="Arial"/>
        </w:rPr>
        <w:t>80</w:t>
      </w:r>
      <w:r w:rsidRPr="031B5A48" w:rsidR="2EE669ED">
        <w:rPr>
          <w:rFonts w:ascii="Arial" w:hAnsi="Arial" w:cs="Arial"/>
        </w:rPr>
        <w:t>m   budget reduction.  The proposals are based on detailed expenditure analysis and target areas where savings can be made without compromising statutory service delivery.  The plan focuses on 2 key measures: </w:t>
      </w:r>
    </w:p>
    <w:p w:rsidRPr="000514BD" w:rsidR="57B41A03" w:rsidP="10E31CF0" w:rsidRDefault="57B41A03" w14:paraId="532F1878" w14:textId="2214F317">
      <w:pPr>
        <w:rPr>
          <w:rFonts w:ascii="Arial" w:hAnsi="Arial" w:cs="Arial"/>
          <w:bCs/>
        </w:rPr>
      </w:pPr>
      <w:r w:rsidRPr="000514BD">
        <w:rPr>
          <w:rFonts w:ascii="Arial" w:hAnsi="Arial" w:cs="Arial"/>
          <w:bCs/>
        </w:rPr>
        <w:t> </w:t>
      </w:r>
    </w:p>
    <w:p w:rsidRPr="000514BD" w:rsidR="57B41A03" w:rsidP="10E31CF0" w:rsidRDefault="57B41A03" w14:paraId="53C30FD9" w14:textId="6944A4D0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 w:rsidRPr="000514BD">
        <w:rPr>
          <w:rFonts w:ascii="Arial" w:hAnsi="Arial" w:cs="Arial"/>
          <w:bCs/>
        </w:rPr>
        <w:t>Pension contribution budget reduction – Adjustment to</w:t>
      </w:r>
      <w:r w:rsidRPr="000514BD" w:rsidR="1E3F9F95">
        <w:rPr>
          <w:rFonts w:ascii="Arial" w:hAnsi="Arial" w:cs="Arial"/>
          <w:bCs/>
        </w:rPr>
        <w:t xml:space="preserve"> align the budget to current levels of spend in relation to Teacher’s Pension costs, the reduction</w:t>
      </w:r>
      <w:r w:rsidRPr="000514BD">
        <w:rPr>
          <w:rFonts w:ascii="Arial" w:hAnsi="Arial" w:cs="Arial"/>
          <w:bCs/>
        </w:rPr>
        <w:t xml:space="preserve"> reflect</w:t>
      </w:r>
      <w:r w:rsidRPr="000514BD" w:rsidR="7468C71B">
        <w:rPr>
          <w:rFonts w:ascii="Arial" w:hAnsi="Arial" w:cs="Arial"/>
          <w:bCs/>
        </w:rPr>
        <w:t>s</w:t>
      </w:r>
      <w:r w:rsidRPr="000514BD">
        <w:rPr>
          <w:rFonts w:ascii="Arial" w:hAnsi="Arial" w:cs="Arial"/>
          <w:bCs/>
        </w:rPr>
        <w:t xml:space="preserve"> the declining number of fewer recipients</w:t>
      </w:r>
      <w:r w:rsidRPr="000514BD" w:rsidR="6B33AEAE">
        <w:rPr>
          <w:rFonts w:ascii="Arial" w:hAnsi="Arial" w:cs="Arial"/>
          <w:bCs/>
        </w:rPr>
        <w:t>.</w:t>
      </w:r>
      <w:r w:rsidRPr="000514BD">
        <w:rPr>
          <w:rFonts w:ascii="Arial" w:hAnsi="Arial" w:cs="Arial"/>
          <w:bCs/>
        </w:rPr>
        <w:t xml:space="preserve"> </w:t>
      </w:r>
      <w:r w:rsidRPr="000514BD" w:rsidR="1B477DCE">
        <w:rPr>
          <w:rFonts w:ascii="Arial" w:hAnsi="Arial" w:cs="Arial"/>
          <w:bCs/>
        </w:rPr>
        <w:t>There are new members to this scheme and therefore</w:t>
      </w:r>
      <w:r w:rsidRPr="000514BD">
        <w:rPr>
          <w:rFonts w:ascii="Arial" w:hAnsi="Arial" w:cs="Arial"/>
          <w:bCs/>
        </w:rPr>
        <w:t xml:space="preserve"> costs </w:t>
      </w:r>
      <w:r w:rsidRPr="000514BD" w:rsidR="4FBBB9B9">
        <w:rPr>
          <w:rFonts w:ascii="Arial" w:hAnsi="Arial" w:cs="Arial"/>
          <w:bCs/>
        </w:rPr>
        <w:t>will</w:t>
      </w:r>
      <w:r w:rsidRPr="000514BD">
        <w:rPr>
          <w:rFonts w:ascii="Arial" w:hAnsi="Arial" w:cs="Arial"/>
          <w:bCs/>
        </w:rPr>
        <w:t xml:space="preserve"> continue </w:t>
      </w:r>
      <w:r w:rsidRPr="000514BD" w:rsidR="621E3FF8">
        <w:rPr>
          <w:rFonts w:ascii="Arial" w:hAnsi="Arial" w:cs="Arial"/>
          <w:bCs/>
        </w:rPr>
        <w:t xml:space="preserve">to </w:t>
      </w:r>
      <w:r w:rsidRPr="000514BD">
        <w:rPr>
          <w:rFonts w:ascii="Arial" w:hAnsi="Arial" w:cs="Arial"/>
          <w:bCs/>
        </w:rPr>
        <w:t>decreas</w:t>
      </w:r>
      <w:r w:rsidRPr="000514BD" w:rsidR="285759D0">
        <w:rPr>
          <w:rFonts w:ascii="Arial" w:hAnsi="Arial" w:cs="Arial"/>
          <w:bCs/>
        </w:rPr>
        <w:t>e in the future</w:t>
      </w:r>
      <w:r w:rsidRPr="000514BD">
        <w:rPr>
          <w:rFonts w:ascii="Arial" w:hAnsi="Arial" w:cs="Arial"/>
          <w:bCs/>
        </w:rPr>
        <w:t>.</w:t>
      </w:r>
      <w:r w:rsidRPr="000514BD" w:rsidR="237901A8">
        <w:rPr>
          <w:rFonts w:ascii="Arial" w:hAnsi="Arial" w:cs="Arial"/>
          <w:bCs/>
        </w:rPr>
        <w:t xml:space="preserve"> There are no changes to the terms of the pension scheme or level of pension contributions because of this budget reduction.</w:t>
      </w:r>
      <w:r w:rsidRPr="000514BD">
        <w:rPr>
          <w:rFonts w:ascii="Arial" w:hAnsi="Arial" w:cs="Arial"/>
          <w:bCs/>
        </w:rPr>
        <w:t>  </w:t>
      </w:r>
    </w:p>
    <w:p w:rsidRPr="000514BD" w:rsidR="1799A41D" w:rsidP="2F9ED549" w:rsidRDefault="1799A41D" w14:paraId="13C2B7BB" w14:textId="1B93013C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 w:rsidRPr="2F9ED549" w:rsidR="280A358A">
        <w:rPr>
          <w:rFonts w:ascii="Arial" w:hAnsi="Arial" w:cs="Arial"/>
        </w:rPr>
        <w:t>Vacancy deletions – Removal of management level vacant posts, with duties absorbed within existing teams </w:t>
      </w:r>
    </w:p>
    <w:p w:rsidR="10E31CF0" w:rsidP="10E31CF0" w:rsidRDefault="10E31CF0" w14:paraId="4804295D" w14:textId="1F769E97">
      <w:pPr>
        <w:rPr>
          <w:rFonts w:ascii="Arial" w:hAnsi="Arial" w:cs="Arial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3CF2D8B6" w14:textId="77777777">
      <w:pPr>
        <w:rPr>
          <w:rFonts w:ascii="Arial" w:hAnsi="Arial" w:cs="Arial"/>
          <w:b/>
          <w:color w:val="000080"/>
        </w:rPr>
      </w:pPr>
    </w:p>
    <w:p w:rsidR="000475CF" w:rsidP="002C7C86" w:rsidRDefault="000475CF" w14:paraId="0FB78278" w14:textId="77777777">
      <w:pPr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:rsidTr="0BD849E5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:rsidTr="0BD849E5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0475CF" w:rsidRDefault="4A658018" w14:paraId="1FC39945" w14:textId="32564857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P="0BD849E5" w:rsidRDefault="172E78D6" w14:paraId="0562CB0E" w14:textId="2FE05388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P="0BD849E5" w:rsidRDefault="227EBBD9" w14:paraId="34CE0A41" w14:textId="57E53810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P="0BD849E5" w:rsidRDefault="21D1B6D8" w14:paraId="62EBF3C5" w14:textId="018C0DF1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P="0BD849E5" w:rsidRDefault="21D1B6D8" w14:paraId="6D98A12B" w14:textId="4C1B908A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P="0BD849E5" w:rsidRDefault="21D1B6D8" w14:paraId="2946DB82" w14:textId="5BC216C7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P="0BD849E5" w:rsidRDefault="489BB8AB" w14:paraId="5997CC1D" w14:textId="0F0BB815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P="0BD849E5" w:rsidRDefault="489BB8AB" w14:paraId="110FFD37" w14:textId="3432EC66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P="0BD849E5" w:rsidRDefault="489BB8AB" w14:paraId="6B699379" w14:textId="4F37FCD1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P="0BD849E5" w:rsidRDefault="489BB8AB" w14:paraId="3FE9F23F" w14:textId="534F0762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P="0BD849E5" w:rsidRDefault="31255015" w14:paraId="1F72F646" w14:textId="59B69396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BD849E5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P="0BD849E5" w:rsidRDefault="31255015" w14:paraId="08CE6F91" w14:textId="7FBE624C">
            <w:pPr>
              <w:spacing w:line="360" w:lineRule="auto"/>
              <w:jc w:val="center"/>
            </w:pPr>
            <w:r w:rsidRPr="0BD849E5"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Pr="000475CF" w:rsidR="000475CF" w:rsidP="002C7C86" w:rsidRDefault="000475CF" w14:paraId="61CDCEAD" w14:textId="77777777">
      <w:pPr>
        <w:rPr>
          <w:rFonts w:ascii="Arial" w:hAnsi="Arial" w:cs="Arial"/>
          <w:bCs/>
        </w:rPr>
      </w:pPr>
    </w:p>
    <w:p w:rsidR="000C50E1" w:rsidP="007F05CB" w:rsidRDefault="00256995" w14:paraId="556E442E" w14:textId="77777777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="00BF5064" w:rsidP="00E82A09" w:rsidRDefault="00BF5064" w14:paraId="52E56223" w14:textId="77777777"/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001A7399" w14:paraId="25414E09" w14:textId="77777777">
      <w:pPr>
        <w:numPr>
          <w:ilvl w:val="1"/>
          <w:numId w:val="3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1A7399" w:rsidP="001A7399" w:rsidRDefault="001A7399" w14:paraId="5043CB0F" w14:textId="77777777">
      <w:pPr>
        <w:rPr>
          <w:rFonts w:ascii="Arial" w:hAnsi="Arial" w:cs="Arial"/>
          <w:b/>
          <w:color w:val="000080"/>
        </w:rPr>
      </w:pPr>
    </w:p>
    <w:p w:rsidRPr="000514BD" w:rsidR="000514BD" w:rsidP="000514BD" w:rsidRDefault="000514BD" w14:paraId="59B1E876" w14:textId="124D2180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No</w:t>
      </w:r>
    </w:p>
    <w:p w:rsidRPr="001A7399" w:rsidR="001A7399" w:rsidP="001A7399" w:rsidRDefault="001A7399" w14:paraId="07459315" w14:textId="77777777">
      <w:pPr>
        <w:rPr>
          <w:rFonts w:ascii="Arial" w:hAnsi="Arial" w:cs="Arial"/>
          <w:b/>
          <w:color w:val="000080"/>
        </w:rPr>
      </w:pPr>
    </w:p>
    <w:p w:rsidRPr="001A7399" w:rsidR="00DE56FE" w:rsidP="001A7399" w:rsidRDefault="001A7399" w14:paraId="76BE1415" w14:textId="77777777">
      <w:pPr>
        <w:numPr>
          <w:ilvl w:val="1"/>
          <w:numId w:val="3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6537F28F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0514BD" w:rsidR="000514BD" w:rsidP="000514BD" w:rsidRDefault="000514BD" w14:paraId="128C5E72" w14:textId="54165C7F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1A7399" w:rsidR="00DE56FE" w:rsidP="00E82A09" w:rsidRDefault="00DE56FE" w14:paraId="6DFB9E20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28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Pr="000514BD" w:rsidR="000514BD" w:rsidP="000514BD" w:rsidRDefault="000514BD" w14:paraId="20C108EF" w14:textId="77777777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607D1D" w:rsidR="001A2A4E" w:rsidP="00491786" w:rsidRDefault="001A2A4E" w14:paraId="637805D2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28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Pr="00512DBA" w:rsidR="00BF5064" w:rsidP="00BF5064" w:rsidRDefault="00BF5064" w14:paraId="3B7B4B86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0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0514BD" w14:paraId="5630AD66" w14:textId="3A9C72C7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0514BD" w14:paraId="61829076" w14:textId="1EEC201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0514BD" w14:paraId="2BA226A1" w14:textId="639836D2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0514BD" w14:paraId="17AD93B2" w14:textId="617C0B0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0514BD" w14:paraId="0DE4B5B7" w14:textId="6EBFE53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0514BD" w14:paraId="66204FF1" w14:textId="52C9F28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0514BD" w14:paraId="2DBF0D7D" w14:textId="286A2D0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0514BD" w14:paraId="6B62F1B3" w14:textId="0C4EA61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0514BD" w14:paraId="02F2C34E" w14:textId="404752F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BF5064" w:rsidRDefault="000514BD" w14:paraId="19219836" w14:textId="0B46C2EC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BF5064" w:rsidRDefault="000514BD" w14:paraId="296FEF7D" w14:textId="34B08E82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0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Pr="002B692D" w:rsidR="001A7399" w:rsidP="000475CF" w:rsidRDefault="00540730" w14:paraId="68C47E83" w14:textId="77777777">
      <w:pPr>
        <w:ind w:left="720"/>
        <w:rPr>
          <w:rFonts w:ascii="Arial" w:hAnsi="Arial" w:cs="Arial"/>
          <w:color w:val="000080"/>
        </w:rPr>
      </w:pPr>
      <w:r w:rsidRPr="002B692D">
        <w:rPr>
          <w:rFonts w:ascii="Arial" w:hAnsi="Arial" w:cs="Arial"/>
          <w:color w:val="000080"/>
        </w:rPr>
        <w:t xml:space="preserve">(Note: </w:t>
      </w:r>
      <w:r w:rsidRPr="002B692D" w:rsidR="00DF1CA9">
        <w:rPr>
          <w:rFonts w:ascii="Arial" w:hAnsi="Arial" w:cs="Arial"/>
          <w:color w:val="000080"/>
        </w:rPr>
        <w:t>L</w:t>
      </w:r>
      <w:r w:rsidRPr="002B692D">
        <w:rPr>
          <w:rFonts w:ascii="Arial" w:hAnsi="Arial" w:cs="Arial"/>
          <w:color w:val="000080"/>
        </w:rPr>
        <w:t>egislation and best practice</w:t>
      </w:r>
      <w:r w:rsidRPr="002B692D" w:rsidR="00DF1CA9">
        <w:rPr>
          <w:rFonts w:ascii="Arial" w:hAnsi="Arial" w:cs="Arial"/>
          <w:color w:val="000080"/>
        </w:rPr>
        <w:t xml:space="preserve"> require</w:t>
      </w:r>
      <w:r w:rsidRPr="002B692D">
        <w:rPr>
          <w:rFonts w:ascii="Arial" w:hAnsi="Arial" w:cs="Arial"/>
          <w:color w:val="000080"/>
        </w:rPr>
        <w:t xml:space="preserve"> mitigations to be considered</w:t>
      </w:r>
      <w:r w:rsidR="00BF5064">
        <w:rPr>
          <w:rFonts w:ascii="Arial" w:hAnsi="Arial" w:cs="Arial"/>
          <w:color w:val="000080"/>
        </w:rPr>
        <w:t>)</w:t>
      </w:r>
      <w:r w:rsidR="000475CF">
        <w:rPr>
          <w:rFonts w:ascii="Arial" w:hAnsi="Arial" w:cs="Arial"/>
          <w:color w:val="000080"/>
        </w:rPr>
        <w:t xml:space="preserve"> Please state what mitigations are to be brought into place for any group scoring a medium and above. If no mitigations are being considered, the reasons for this should also be included here.</w:t>
      </w:r>
    </w:p>
    <w:p w:rsidRPr="002B692D" w:rsidR="00C51AB0" w:rsidP="004804CE" w:rsidRDefault="00C51AB0" w14:paraId="54CD245A" w14:textId="77777777">
      <w:pPr>
        <w:ind w:left="720" w:hanging="720"/>
        <w:rPr>
          <w:rFonts w:ascii="Arial" w:hAnsi="Arial" w:cs="Arial"/>
          <w:color w:val="000080"/>
        </w:rPr>
      </w:pPr>
    </w:p>
    <w:p w:rsidRPr="000514BD" w:rsidR="000514BD" w:rsidP="000514BD" w:rsidRDefault="000514BD" w14:paraId="7457E299" w14:textId="77777777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0514BD" w:rsidR="000514BD" w:rsidP="000514BD" w:rsidRDefault="000514BD" w14:paraId="55B3D2F8" w14:textId="77777777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Pr="000514BD" w:rsidR="000514BD" w:rsidP="000514BD" w:rsidRDefault="000514BD" w14:paraId="14A9BEAD" w14:textId="77777777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4011A5" w:rsidP="000705A4" w:rsidRDefault="004011A5" w14:paraId="6D072C0D" w14:textId="77777777">
      <w:pPr>
        <w:rPr>
          <w:rFonts w:ascii="Arial" w:hAnsi="Arial" w:cs="Arial"/>
        </w:rPr>
      </w:pP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Pr="000514BD" w:rsidR="000514BD" w:rsidP="000514BD" w:rsidRDefault="000514BD" w14:paraId="2A8A4652" w14:textId="77777777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B87831" w:rsidP="000705A4" w:rsidRDefault="00B87831" w14:paraId="238601FE" w14:textId="77777777">
      <w:pPr>
        <w:rPr>
          <w:rFonts w:ascii="Arial" w:hAnsi="Arial" w:cs="Arial"/>
        </w:rPr>
      </w:pP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Pr="00C34233" w:rsidR="00C34233" w:rsidP="00C34233" w:rsidRDefault="00C34233" w14:paraId="0F3CABC7" w14:textId="77777777"/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2" w:id="1"/>
      <w:bookmarkStart w:name="OLE_LINK1" w:id="2"/>
    </w:p>
    <w:p w:rsidRPr="000514BD" w:rsidR="000514BD" w:rsidP="000514BD" w:rsidRDefault="000514BD" w14:paraId="7F275BB4" w14:textId="77777777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Pr="000514BD" w:rsidR="000514BD" w:rsidP="000514BD" w:rsidRDefault="000514BD" w14:paraId="4B1E7EA7" w14:textId="77777777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1"/>
    <w:bookmarkEnd w:id="2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Pr="000514BD" w:rsidR="000514BD" w:rsidP="000514BD" w:rsidRDefault="000514BD" w14:paraId="5F26B284" w14:textId="77777777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proofErr w:type="gramStart"/>
      <w:r w:rsidRPr="005E7DC8" w:rsidR="0030130F">
        <w:rPr>
          <w:rFonts w:ascii="Arial" w:hAnsi="Arial" w:cs="Arial"/>
          <w:b/>
          <w:color w:val="000080"/>
        </w:rPr>
        <w:t>as a result of</w:t>
      </w:r>
      <w:proofErr w:type="gramEnd"/>
      <w:r w:rsidRPr="005E7DC8" w:rsidR="0030130F">
        <w:rPr>
          <w:rFonts w:ascii="Arial" w:hAnsi="Arial" w:cs="Arial"/>
          <w:b/>
          <w:color w:val="000080"/>
        </w:rPr>
        <w:t xml:space="preserve">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0514BD" w:rsidRDefault="000514BD" w14:paraId="3041E394" w14:textId="5EF43C69">
      <w:pPr>
        <w:ind w:left="720"/>
        <w:rPr>
          <w:rFonts w:ascii="Arial" w:hAnsi="Arial" w:cs="Arial"/>
        </w:rPr>
      </w:pPr>
      <w:r w:rsidRPr="000514BD">
        <w:rPr>
          <w:rFonts w:ascii="Arial" w:hAnsi="Arial" w:cs="Arial"/>
        </w:rPr>
        <w:t>N</w:t>
      </w:r>
      <w:r>
        <w:rPr>
          <w:rFonts w:ascii="Arial" w:hAnsi="Arial" w:cs="Arial"/>
        </w:rPr>
        <w:t>/A</w:t>
      </w:r>
    </w:p>
    <w:sectPr w:rsidRPr="00607D1D" w:rsidR="00607D1D" w:rsidSect="00FE03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3945" w:rsidRDefault="004C3945" w14:paraId="295812E4" w14:textId="77777777">
      <w:r>
        <w:separator/>
      </w:r>
    </w:p>
  </w:endnote>
  <w:endnote w:type="continuationSeparator" w:id="0">
    <w:p w:rsidR="004C3945" w:rsidRDefault="004C3945" w14:paraId="5E2F143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7E0CB8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7E6A23E-5BA2-493C-BA7A-FBE96B9EE12E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44F9C34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SQDAIAABwEAAAOAAAAZHJzL2Uyb0RvYy54bWysU01v2zAMvQ/YfxB0X+xkWNAacYqsRYYB&#10;QVsgHXpWZCk2YIkCpcTOfv0oOU66bqdhF/mZpPjx+LS4603Ljgp9A7bk00nOmbISqsbuS/7jZf3p&#10;hjMfhK1EC1aV/KQ8v1t+/LDoXKFmUENbKWSUxPqicyWvQ3BFlnlZKyP8BJyy5NSARgT6xX1Woego&#10;u2mzWZ7Psw6wcghSeU/Wh8HJlym/1kqGJ629CqwtOfUW0onp3MUzWy5EsUfh6kae2xD/0IURjaWi&#10;l1QPIgh2wOaPVKaRCB50mEgwGWjdSJVmoGmm+btptrVwKs1C5Hh3ocn/v7Ty8bh1z8hC/xV6WmAk&#10;pHO+8GSM8/QaTfxSp4z8ROHpQpvqA5NknOe385w8klyfb6Y5YcqSXS879OGbAsMiKDnSVhJZ4rjx&#10;YQgdQ2ItC+umbdNmWvubgXJGS3btMKLQ73rWVCWfjd3voDrRUAjDvr2T64ZKb4QPzwJpwdQtiTY8&#10;0aFb6EoOZ8RZDfjzb/YYT7yTl7OOBFNyS4rmrP1uaR9RWyPAEewSmN7mXyI99mDugWQ4pRfhZIJk&#10;xdCOUCOYV5LzKhYil7CSypV8N8L7MCiXnoNUq1UKIhk5ETZ262RMHemKXL70rwLdmfBAm3qEUU2i&#10;eMf7EBtverc6BGI/LSVSOxB5ZpwkmNZ6fi5R42//U9T1US9/AQ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M9kk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C1365" w:rsidP="002C1365" w:rsidRDefault="002C1365" w14:paraId="2CCFEE10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E0CB8">
      <w:rPr>
        <w:rStyle w:val="PageNumber"/>
      </w:rPr>
      <w:fldChar w:fldCharType="begin"/>
    </w:r>
    <w:r w:rsidR="007E0CB8">
      <w:rPr>
        <w:rStyle w:val="PageNumber"/>
      </w:rPr>
      <w:instrText xml:space="preserve">PAGE  </w:instrText>
    </w:r>
    <w:r w:rsidR="007E0CB8">
      <w:rPr>
        <w:rStyle w:val="PageNumber"/>
      </w:rPr>
      <w:fldChar w:fldCharType="end"/>
    </w:r>
  </w:p>
  <w:p w:rsidR="007E0CB8" w:rsidRDefault="007E0CB8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Pr="000C4C70" w:rsidR="007E0CB8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A75EAA4-8A4D-4B52-B5F5-2004B6ED766A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4C5C44BE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atCwIAABwEAAAOAAAAZHJzL2Uyb0RvYy54bWysU01v2zAMvQ/YfxB0X+x0WNAacYqsRYYB&#10;QVsgHXpWZDk2IIkCpcTOfv0oOU66bqeiF/mZpPjx+DS/7Y1mB4W+BVvy6STnTFkJVWt3Jf/1vPpy&#10;zZkPwlZCg1UlPyrPbxefP807V6graEBXChklsb7oXMmbEFyRZV42ygg/AacsOWtAIwL94i6rUHSU&#10;3ejsKs9nWQdYOQSpvCfr/eDki5S/rpUMj3XtVWC65NRbSCemcxvPbDEXxQ6Fa1p5akO8owsjWktF&#10;z6nuRRBsj+0/qUwrETzUYSLBZFDXrVRpBppmmr+ZZtMIp9IsRI53Z5r8x6WVD4eNe0IW+u/Q0wIj&#10;IZ3zhSdjnKev0cQvdcrITxQez7SpPjBJxll+M8vJI8n19XqaE6Ys2eWyQx9+KDAsgpIjbSWRJQ5r&#10;H4bQMSTWsrBqtU6b0fYvA+WMluzSYUSh3/asraj42P0WqiMNhTDs2zu5aqn0WvjwJJAWTN2SaMMj&#10;HbWGruRwQpw1gL//Z4/xxDt5OetIMCW3pGjO9E9L+4jaGgGOYJvA9Cb/Fumxe3MHJMMpvQgnEyQr&#10;Bj3CGsG8kJyXsRC5hJVUruTbEd6FQbn0HKRaLlMQyciJsLYbJ2PqSFfk8rl/EehOhAfa1AOMahLF&#10;G96H2HjTu+U+EPtpKZHagcgT4yTBtNbTc4kaf/2foi6PevEHAAD//wMAUEsDBBQABgAIAAAAIQBx&#10;hzwn2gAAAAMBAAAPAAAAZHJzL2Rvd25yZXYueG1sTI/NasMwEITvhb6D2EJvjdSEmtS1HEIgp5RC&#10;fi69KdLGdmutjCUnztt320tzGRhmmfm2WIy+FWfsYxNIw/NEgUCywTVUaTjs109zEDEZcqYNhBqu&#10;GGFR3t8VJnfhQls871IluIRibjTUKXW5lNHW6E2chA6Js1PovUls+0q63ly43LdyqlQmvWmIF2rT&#10;4apG+70bvIaXbXofPmg/+xyn169Nt7Kz08Zq/fgwLt9AJBzT/zH84jM6lMx0DAO5KFoN/Ej6U85e&#10;M3ZHDZlSIMtC3rKXPwAAAP//AwBQSwECLQAUAAYACAAAACEAtoM4kv4AAADhAQAAEwAAAAAAAAAA&#10;AAAAAAAAAAAAW0NvbnRlbnRfVHlwZXNdLnhtbFBLAQItABQABgAIAAAAIQA4/SH/1gAAAJQBAAAL&#10;AAAAAAAAAAAAAAAAAC8BAABfcmVscy8ucmVsc1BLAQItABQABgAIAAAAIQDBcNatCwIAABwEAAAO&#10;AAAAAAAAAAAAAAAAAC4CAABkcnMvZTJvRG9jLnhtbFBLAQItABQABgAIAAAAIQBxhzwn2gAAAAMB&#10;AAAPAAAAAAAAAAAAAAAAAGUEAABkcnMvZG93bnJldi54bWxQSwUGAAAAAAQABADzAAAAbAUAAAAA&#10;">
              <v:textbox style="mso-fit-shape-to-text:t" inset="0,0,0,15pt">
                <w:txbxContent>
                  <w:p w:rsidRPr="002C1365" w:rsidR="002C1365" w:rsidP="002C1365" w:rsidRDefault="002C1365" w14:paraId="171AAEBA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7E0CB8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7E0CB8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7E0CB8">
      <w:rPr>
        <w:rStyle w:val="PageNumber"/>
        <w:rFonts w:ascii="Arial" w:hAnsi="Arial" w:cs="Arial"/>
        <w:sz w:val="20"/>
        <w:szCs w:val="20"/>
      </w:rPr>
      <w:fldChar w:fldCharType="separate"/>
    </w:r>
    <w:r w:rsidR="007E0CB8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7E0CB8">
      <w:rPr>
        <w:rStyle w:val="PageNumber"/>
        <w:rFonts w:ascii="Arial" w:hAnsi="Arial" w:cs="Arial"/>
        <w:sz w:val="20"/>
        <w:szCs w:val="20"/>
      </w:rPr>
      <w:fldChar w:fldCharType="end"/>
    </w:r>
  </w:p>
  <w:p w:rsidR="007E0CB8" w:rsidRDefault="007E0CB8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7E0CB8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C4919EA-27E5-4E6B-9A52-A5F6FDB624D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661A50A7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kgDAIAABwEAAAOAAAAZHJzL2Uyb0RvYy54bWysU01v2zAMvQ/YfxB0X+x0aNAacYq0RYYB&#10;QVsgHXpWZCk2IIsCpcTOfv0oOU62bqehF/mZpPjx+DS/61vDDgp9A7bk00nOmbISqsbuSv7jdfXl&#10;hjMfhK2EAatKflSe3y0+f5p3rlBXUIOpFDJKYn3RuZLXIbgiy7ysVSv8BJyy5NSArQj0i7usQtFR&#10;9tZkV3k+yzrAyiFI5T1ZHwcnX6T8WisZnrX2KjBTcuotpBPTuY1ntpiLYofC1Y08tSH+o4tWNJaK&#10;nlM9iiDYHpu/UrWNRPCgw0RCm4HWjVRpBppmmr+bZlMLp9IsRI53Z5r8x6WVT4eNe0EW+nvoaYGR&#10;kM75wpMxztNrbOOXOmXkJwqPZ9pUH5gk4yy/neXkkeT6ejPNCVOW7HLZoQ/fFLQsgpIjbSWRJQ5r&#10;H4bQMSTWsrBqjEmbMfYPA+WMluzSYUSh3/asqUp+PXa/hepIQyEM+/ZOrhoqvRY+vAikBVO3JNrw&#10;TIc20JUcToizGvDnv+wxnngnL2cdCabklhTNmfluaR9RWyPAEWwTmN7m15Eeu28fgGQ4pRfhZIJk&#10;xWBGqBHaN5LzMhYil7CSypV8O8KHMCiXnoNUy2UKIhk5EdZ242RMHemKXL72bwLdifBAm3qCUU2i&#10;eMf7EBtverfcB2I/LSVSOxB5YpwkmNZ6ei5R47//p6jLo178Ag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/N5I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C1365" w:rsidP="002C1365" w:rsidRDefault="002C1365" w14:paraId="75F360E3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3945" w:rsidRDefault="004C3945" w14:paraId="480B1EAD" w14:textId="77777777">
      <w:r>
        <w:separator/>
      </w:r>
    </w:p>
  </w:footnote>
  <w:footnote w:type="continuationSeparator" w:id="0">
    <w:p w:rsidR="004C3945" w:rsidRDefault="004C3945" w14:paraId="5F48873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7E0CB8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ED2A3A5-F97E-443D-8922-F0EBE730F20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6C2DC81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ZGWDAIAABoEAAAOAAAAZHJzL2Uyb0RvYy54bWysU0tv2zAMvg/YfxB0X+yka5AacYqsRYYB&#10;QVsgHXpWZCk2YIuCxMTOfv0o2U62bqdhF5kv8/Hx4/K+a2p2Us5XYHI+naScKSOhqMwh599fN58W&#10;nHkUphA1GJXzs/L8fvXxw7K1mZpBCXWhHKMkxmetzXmJaLMk8bJUjfATsMqQU4NrBJLqDknhREvZ&#10;mzqZpek8acEV1oFU3pP1sXfyVcyvtZL4rLVXyOqcU28YXxfffXiT1VJkBydsWcmhDfEPXTSiMlT0&#10;kupRoGBHV/2RqqmkAw8aJxKaBLSupIoz0DTT9N00u1JYFWchcLy9wOT/X1r5dNrZF8ew+wIdLTAA&#10;0lqfeTKGeTrtmvClThn5CcLzBTbVIZNkXMxv5il5JLluFtOUZMqSXH+2zuNXBQ0LQs4dbSWCJU5b&#10;j33oGBJqGdhUdR03U5vfDJQzWJJrh0HCbt8Nbe+hONM0DvpFeys3FdXcCo8vwtFmqU1iKz7To2to&#10;cw6DxFkJ7sff7CGeACcvZy0xJeeGqMxZ/c3QIma3n8PADKM2vUtvg+aiRsJ+FMyxeQAi4ZTuwcoo&#10;hjisR1E7aN6IzOtQjVzCSKqZcxzFB+x5S8cg1Xodg4hEVuDW7KwMqQNYAcnX7k04O8CNtKcnGLkk&#10;sneo97HhT2/XRyTs40oCsD2aA95EwLjU4VgCw3/VY9T1pFc/AQAA//8DAFBLAwQUAAYACAAAACEA&#10;9IsqNNoAAAAEAQAADwAAAGRycy9kb3ducmV2LnhtbEyPS2vDMBCE74X8B7GB3hqpL1Mcr0MIFFpo&#10;KElDc1Ws9YNaK2PJsfvvq/TSXgaGWWa+zVaTbcWZet84RrhdKBDEhTMNVwiHj+ebJxA+aDa6dUwI&#10;3+Rhlc+uMp0aN/KOzvtQiVjCPtUIdQhdKqUvarLaL1xHHLPS9VaHaPtKml6Psdy28k6pRFrdcFyo&#10;dUebmoqv/WARXh78MQxl+ei3b9tRvY72MLx/Il7Pp/USRKAp/B3DBT+iQx6ZTm5g40WLEB8Jv3rJ&#10;7pNoTwiJUiDzTP6Hz38AAAD//wMAUEsBAi0AFAAGAAgAAAAhALaDOJL+AAAA4QEAABMAAAAAAAAA&#10;AAAAAAAAAAAAAFtDb250ZW50X1R5cGVzXS54bWxQSwECLQAUAAYACAAAACEAOP0h/9YAAACUAQAA&#10;CwAAAAAAAAAAAAAAAAAvAQAAX3JlbHMvLnJlbHNQSwECLQAUAAYACAAAACEAHs2RlgwCAAAaBAAA&#10;DgAAAAAAAAAAAAAAAAAuAgAAZHJzL2Uyb0RvYy54bWxQSwECLQAUAAYACAAAACEA9IsqNNoAAAAE&#10;AQAADwAAAAAAAAAAAAAAAABmBAAAZHJzL2Rvd25yZXYueG1sUEsFBgAAAAAEAAQA8wAAAG0FAAAA&#10;AA==&#10;">
              <v:textbox style="mso-fit-shape-to-text:t" inset="20pt,15pt,0,0">
                <w:txbxContent>
                  <w:p w:rsidRPr="002C1365" w:rsidR="002C1365" w:rsidP="002C1365" w:rsidRDefault="002C1365" w14:paraId="09E77742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7E0CB8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379E349-A58E-456F-BD92-D6191E782E64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CFF0778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hjDwIAACEEAAAOAAAAZHJzL2Uyb0RvYy54bWysU8tu2zAQvBfoPxC815KdxnAFy4GbwEUB&#10;IwngFDnTFGkJELkEubbkfn2XlB9p2lPRC7UvLXdnhvO73rTsoHxowJZ8PMo5U1ZC1dhdyX+8rD7N&#10;OAsobCVasKrkRxX43eLjh3nnCjWBGtpKeUZNbCg6V/Ia0RVZFmStjAgjcMpSUoM3Asn1u6zyoqPu&#10;ps0meT7NOvCV8yBVCBR9GJJ8kfprrSQ+aR0UsrbkNBum06dzG89sMRfFzgtXN/I0hviHKYxoLF16&#10;afUgULC9b/5oZRrpIYDGkQSTgdaNVGkH2macv9tmUwun0i4ETnAXmML/aysfDxv37Bn2X6EnAiMg&#10;nQtFoGDcp9fexC9NyihPEB4vsKkemaTgbHozzSkjKXUzG+dkU5fs+rPzAb8pMCwaJffESgJLHNYB&#10;h9JzSbzLwqpp28RMa38LUM8Yya4TRgv7bc+a6s30W6iOtJSHge/g5Kqhq9ci4LPwRDBNS6LFJzp0&#10;C13J4WRxVoP/+bd4rCfcKctZR4IpuSVFc9Z+t8TH5PZz3Jth8sZf8tvo+eSRsT0bdm/ugbQ4pmfh&#10;ZDJjHbZnU3swr6TpZbyNUsJKurPkeDbvcZAvvQmplstURFpyAtd242RsHTGLgL70r8K7E+pIdD3C&#10;WVKieAf+UBv/DG65R6IgMRPxHdA8wU46TNye3kwU+ls/VV1f9uIXAAAA//8DAFBLAwQUAAYACAAA&#10;ACEA9IsqNNoAAAAEAQAADwAAAGRycy9kb3ducmV2LnhtbEyPS2vDMBCE74X8B7GB3hqpL1Mcr0MI&#10;FFpoKElDc1Ws9YNaK2PJsfvvq/TSXgaGWWa+zVaTbcWZet84RrhdKBDEhTMNVwiHj+ebJxA+aDa6&#10;dUwI3+Rhlc+uMp0aN/KOzvtQiVjCPtUIdQhdKqUvarLaL1xHHLPS9VaHaPtKml6Psdy28k6pRFrd&#10;cFyodUebmoqv/WARXh78MQxl+ei3b9tRvY72MLx/Il7Pp/USRKAp/B3DBT+iQx6ZTm5g40WLEB8J&#10;v3rJ7pNoTwiJUiDzTP6Hz38AAAD//wMAUEsBAi0AFAAGAAgAAAAhALaDOJL+AAAA4QEAABMAAAAA&#10;AAAAAAAAAAAAAAAAAFtDb250ZW50X1R5cGVzXS54bWxQSwECLQAUAAYACAAAACEAOP0h/9YAAACU&#10;AQAACwAAAAAAAAAAAAAAAAAvAQAAX3JlbHMvLnJlbHNQSwECLQAUAAYACAAAACEA0mAYYw8CAAAh&#10;BAAADgAAAAAAAAAAAAAAAAAuAgAAZHJzL2Uyb0RvYy54bWxQSwECLQAUAAYACAAAACEA9IsqNNoA&#10;AAAEAQAADwAAAAAAAAAAAAAAAABpBAAAZHJzL2Rvd25yZXYueG1sUEsFBgAAAAAEAAQA8wAAAHAF&#10;AAAAAA==&#10;">
              <v:textbox style="mso-fit-shape-to-text:t" inset="20pt,15pt,0,0">
                <w:txbxContent>
                  <w:p w:rsidRPr="002C1365" w:rsidR="002C1365" w:rsidP="002C1365" w:rsidRDefault="002C1365" w14:paraId="08CE8BEA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7E0CB8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3815918-6B3D-4F41-8FB3-9BAFB0018067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0AB3ADD0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ykEQIAACEEAAAOAAAAZHJzL2Uyb0RvYy54bWysU01v2zAMvQ/YfxB0X2ynbZAZcYqsRYYB&#10;QVsgHXpWZDk2YImCxMTOfv0oOU62bqdhF5lfpsj3nhb3vW7ZUTnfgCl4Nkk5U0ZC2Zh9wb+/rj/N&#10;OfMoTClaMKrgJ+X5/fLjh0VnczWFGtpSOUZNjM87W/Aa0eZJ4mWttPATsMpQsgKnBZLr9knpREfd&#10;dZtM03SWdOBK60Aq7yn6OCT5MvavKiXxuaq8QtYWnGbDeLp47sKZLBci3zth60aexxD/MIUWjaFL&#10;L60eBQp2cM0frXQjHXiocCJBJ1BVjVRxB9omS99ts62FVXEXAsfbC0z+/7WVT8etfXEM+y/QE4EB&#10;kM763FMw7NNXTocvTcooTxCeLrCpHpmk4Hx2M0spIyl1M89SsqlLcv3ZOo9fFWgWjII7YiWCJY4b&#10;j0PpWBLuMrBu2jYy05rfAtQzRJLrhMHCftezpiz47Tj9DsoTLeVg4NtbuW7o6o3w+CIcEUzTkmjx&#10;mY6qha7gcLY4q8H9+Fs81BPulOWsI8EU3JCiOWu/GeJjencb9mYYvexzehc8Fz0ydqNhDvoBSIsZ&#10;PQsroxnqsB3NyoF+I02vwm2UEkbSnQXH0XzAQb70JqRarWIRackK3JitlaF1wCwA+tq/CWfPqCPR&#10;9QSjpET+DvyhNvzp7eqAREFkJuA7oHmGnXQYuT2/mSD0X/1YdX3Zy5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Ah2gykEQIA&#10;ACEEAAAOAAAAAAAAAAAAAAAAAC4CAABkcnMvZTJvRG9jLnhtbFBLAQItABQABgAIAAAAIQD0iyo0&#10;2gAAAAQBAAAPAAAAAAAAAAAAAAAAAGsEAABkcnMvZG93bnJldi54bWxQSwUGAAAAAAQABADzAAAA&#10;cgUAAAAA&#10;">
              <v:textbox style="mso-fit-shape-to-text:t" inset="20pt,15pt,0,0">
                <w:txbxContent>
                  <w:p w:rsidRPr="002C1365" w:rsidR="002C1365" w:rsidP="002C1365" w:rsidRDefault="002C1365" w14:paraId="17D1F485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156BC2"/>
    <w:multiLevelType w:val="multilevel"/>
    <w:tmpl w:val="9CFAD11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4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6D3C22"/>
    <w:multiLevelType w:val="multilevel"/>
    <w:tmpl w:val="D30AA70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DB34C01"/>
    <w:multiLevelType w:val="multilevel"/>
    <w:tmpl w:val="9598928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E89BCB3"/>
    <w:multiLevelType w:val="multilevel"/>
    <w:tmpl w:val="92AE8F7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401B650"/>
    <w:multiLevelType w:val="multilevel"/>
    <w:tmpl w:val="FEAA674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7281437"/>
    <w:multiLevelType w:val="multilevel"/>
    <w:tmpl w:val="5470D9E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76CE2EC"/>
    <w:multiLevelType w:val="multilevel"/>
    <w:tmpl w:val="6DBE7A6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A9D52C8"/>
    <w:multiLevelType w:val="multilevel"/>
    <w:tmpl w:val="523051B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B3C17E8"/>
    <w:multiLevelType w:val="multilevel"/>
    <w:tmpl w:val="C632298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02AD5DF"/>
    <w:multiLevelType w:val="multilevel"/>
    <w:tmpl w:val="E94230D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6023C30"/>
    <w:multiLevelType w:val="multilevel"/>
    <w:tmpl w:val="07080B9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3B00D0C"/>
    <w:multiLevelType w:val="multilevel"/>
    <w:tmpl w:val="A738BE9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75133A2"/>
    <w:multiLevelType w:val="multilevel"/>
    <w:tmpl w:val="6512F23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9DF4A69"/>
    <w:multiLevelType w:val="multilevel"/>
    <w:tmpl w:val="8F1223F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88F8838"/>
    <w:multiLevelType w:val="multilevel"/>
    <w:tmpl w:val="C308A23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BAEBEFE"/>
    <w:multiLevelType w:val="multilevel"/>
    <w:tmpl w:val="F12470E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3" w15:restartNumberingAfterBreak="0">
    <w:nsid w:val="64EA82AD"/>
    <w:multiLevelType w:val="multilevel"/>
    <w:tmpl w:val="AF5616F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621AC68"/>
    <w:multiLevelType w:val="multilevel"/>
    <w:tmpl w:val="BE903CF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9F2F32D"/>
    <w:multiLevelType w:val="multilevel"/>
    <w:tmpl w:val="5F8AA7B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E341689"/>
    <w:multiLevelType w:val="multilevel"/>
    <w:tmpl w:val="5C84BAC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F1C0B09"/>
    <w:multiLevelType w:val="multilevel"/>
    <w:tmpl w:val="648E35D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41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AB17C70"/>
    <w:multiLevelType w:val="multilevel"/>
    <w:tmpl w:val="03BC7D7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05665429">
    <w:abstractNumId w:val="22"/>
  </w:num>
  <w:num w:numId="2" w16cid:durableId="1007295792">
    <w:abstractNumId w:val="29"/>
  </w:num>
  <w:num w:numId="3" w16cid:durableId="1026177832">
    <w:abstractNumId w:val="23"/>
  </w:num>
  <w:num w:numId="4" w16cid:durableId="1040865659">
    <w:abstractNumId w:val="8"/>
  </w:num>
  <w:num w:numId="5" w16cid:durableId="1049762856">
    <w:abstractNumId w:val="21"/>
  </w:num>
  <w:num w:numId="6" w16cid:durableId="1166482439">
    <w:abstractNumId w:val="30"/>
  </w:num>
  <w:num w:numId="7" w16cid:durableId="1192064977">
    <w:abstractNumId w:val="5"/>
  </w:num>
  <w:num w:numId="8" w16cid:durableId="1209489716">
    <w:abstractNumId w:val="19"/>
  </w:num>
  <w:num w:numId="9" w16cid:durableId="1343623847">
    <w:abstractNumId w:val="35"/>
  </w:num>
  <w:num w:numId="10" w16cid:durableId="1408764938">
    <w:abstractNumId w:val="12"/>
  </w:num>
  <w:num w:numId="11" w16cid:durableId="145711293">
    <w:abstractNumId w:val="31"/>
  </w:num>
  <w:num w:numId="12" w16cid:durableId="1487092799">
    <w:abstractNumId w:val="26"/>
  </w:num>
  <w:num w:numId="13" w16cid:durableId="1546915128">
    <w:abstractNumId w:val="15"/>
  </w:num>
  <w:num w:numId="14" w16cid:durableId="1573083836">
    <w:abstractNumId w:val="39"/>
  </w:num>
  <w:num w:numId="15" w16cid:durableId="1578903409">
    <w:abstractNumId w:val="28"/>
  </w:num>
  <w:num w:numId="16" w16cid:durableId="160052640">
    <w:abstractNumId w:val="7"/>
  </w:num>
  <w:num w:numId="17" w16cid:durableId="1630628086">
    <w:abstractNumId w:val="27"/>
  </w:num>
  <w:num w:numId="18" w16cid:durableId="1637372274">
    <w:abstractNumId w:val="6"/>
  </w:num>
  <w:num w:numId="19" w16cid:durableId="1654214172">
    <w:abstractNumId w:val="37"/>
  </w:num>
  <w:num w:numId="20" w16cid:durableId="1725055920">
    <w:abstractNumId w:val="4"/>
  </w:num>
  <w:num w:numId="21" w16cid:durableId="1741369298">
    <w:abstractNumId w:val="11"/>
  </w:num>
  <w:num w:numId="22" w16cid:durableId="1939946074">
    <w:abstractNumId w:val="18"/>
  </w:num>
  <w:num w:numId="23" w16cid:durableId="1943149957">
    <w:abstractNumId w:val="0"/>
  </w:num>
  <w:num w:numId="24" w16cid:durableId="2047753843">
    <w:abstractNumId w:val="9"/>
  </w:num>
  <w:num w:numId="25" w16cid:durableId="2078898563">
    <w:abstractNumId w:val="43"/>
  </w:num>
  <w:num w:numId="26" w16cid:durableId="2091613108">
    <w:abstractNumId w:val="16"/>
  </w:num>
  <w:num w:numId="27" w16cid:durableId="2107337878">
    <w:abstractNumId w:val="14"/>
  </w:num>
  <w:num w:numId="28" w16cid:durableId="2124687352">
    <w:abstractNumId w:val="36"/>
  </w:num>
  <w:num w:numId="29" w16cid:durableId="2124689772">
    <w:abstractNumId w:val="42"/>
  </w:num>
  <w:num w:numId="30" w16cid:durableId="2133353750">
    <w:abstractNumId w:val="2"/>
  </w:num>
  <w:num w:numId="31" w16cid:durableId="270819967">
    <w:abstractNumId w:val="10"/>
  </w:num>
  <w:num w:numId="32" w16cid:durableId="27950480">
    <w:abstractNumId w:val="13"/>
  </w:num>
  <w:num w:numId="33" w16cid:durableId="362023025">
    <w:abstractNumId w:val="40"/>
  </w:num>
  <w:num w:numId="34" w16cid:durableId="417287923">
    <w:abstractNumId w:val="25"/>
  </w:num>
  <w:num w:numId="35" w16cid:durableId="432484063">
    <w:abstractNumId w:val="3"/>
  </w:num>
  <w:num w:numId="36" w16cid:durableId="5209123">
    <w:abstractNumId w:val="33"/>
  </w:num>
  <w:num w:numId="37" w16cid:durableId="658077177">
    <w:abstractNumId w:val="24"/>
  </w:num>
  <w:num w:numId="38" w16cid:durableId="702829524">
    <w:abstractNumId w:val="38"/>
  </w:num>
  <w:num w:numId="39" w16cid:durableId="763064773">
    <w:abstractNumId w:val="1"/>
  </w:num>
  <w:num w:numId="40" w16cid:durableId="843589950">
    <w:abstractNumId w:val="17"/>
  </w:num>
  <w:num w:numId="41" w16cid:durableId="855388905">
    <w:abstractNumId w:val="34"/>
  </w:num>
  <w:num w:numId="42" w16cid:durableId="912085068">
    <w:abstractNumId w:val="41"/>
  </w:num>
  <w:num w:numId="43" w16cid:durableId="96222732">
    <w:abstractNumId w:val="20"/>
  </w:num>
  <w:num w:numId="44" w16cid:durableId="993603761">
    <w:abstractNumId w:val="3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7727"/>
    <w:rsid w:val="00040A37"/>
    <w:rsid w:val="00045B44"/>
    <w:rsid w:val="000475CF"/>
    <w:rsid w:val="000514BD"/>
    <w:rsid w:val="00063D2C"/>
    <w:rsid w:val="000705A4"/>
    <w:rsid w:val="000770ED"/>
    <w:rsid w:val="00082472"/>
    <w:rsid w:val="000C4C70"/>
    <w:rsid w:val="000C50E1"/>
    <w:rsid w:val="000D35A4"/>
    <w:rsid w:val="000D6D03"/>
    <w:rsid w:val="000E0FC6"/>
    <w:rsid w:val="000F6658"/>
    <w:rsid w:val="00125E33"/>
    <w:rsid w:val="00146DB9"/>
    <w:rsid w:val="00157B39"/>
    <w:rsid w:val="001A2A4E"/>
    <w:rsid w:val="001A7399"/>
    <w:rsid w:val="001B0349"/>
    <w:rsid w:val="001B5907"/>
    <w:rsid w:val="001B6DD8"/>
    <w:rsid w:val="001C02C6"/>
    <w:rsid w:val="001E6492"/>
    <w:rsid w:val="002378BC"/>
    <w:rsid w:val="002472F5"/>
    <w:rsid w:val="00252447"/>
    <w:rsid w:val="00256995"/>
    <w:rsid w:val="00262408"/>
    <w:rsid w:val="002806CA"/>
    <w:rsid w:val="00281E41"/>
    <w:rsid w:val="00285A46"/>
    <w:rsid w:val="00292ED9"/>
    <w:rsid w:val="002A0E76"/>
    <w:rsid w:val="002A230B"/>
    <w:rsid w:val="002A6463"/>
    <w:rsid w:val="002B0277"/>
    <w:rsid w:val="002B692D"/>
    <w:rsid w:val="002C1365"/>
    <w:rsid w:val="002C7C86"/>
    <w:rsid w:val="0030130F"/>
    <w:rsid w:val="003446E4"/>
    <w:rsid w:val="00353ADE"/>
    <w:rsid w:val="0036343A"/>
    <w:rsid w:val="003641CD"/>
    <w:rsid w:val="003809F0"/>
    <w:rsid w:val="0038543D"/>
    <w:rsid w:val="003D7800"/>
    <w:rsid w:val="003E6A98"/>
    <w:rsid w:val="004011A5"/>
    <w:rsid w:val="00423485"/>
    <w:rsid w:val="0044376B"/>
    <w:rsid w:val="00467A3A"/>
    <w:rsid w:val="004804CE"/>
    <w:rsid w:val="00484F29"/>
    <w:rsid w:val="00491786"/>
    <w:rsid w:val="004A5C0B"/>
    <w:rsid w:val="004B6240"/>
    <w:rsid w:val="004C3945"/>
    <w:rsid w:val="004C6D65"/>
    <w:rsid w:val="004C76A7"/>
    <w:rsid w:val="004D473F"/>
    <w:rsid w:val="00512DBA"/>
    <w:rsid w:val="00512EDE"/>
    <w:rsid w:val="005350A6"/>
    <w:rsid w:val="00540730"/>
    <w:rsid w:val="00564F2E"/>
    <w:rsid w:val="00567244"/>
    <w:rsid w:val="00574CF8"/>
    <w:rsid w:val="005824F4"/>
    <w:rsid w:val="005875A5"/>
    <w:rsid w:val="005A7B75"/>
    <w:rsid w:val="005C01C4"/>
    <w:rsid w:val="005C4739"/>
    <w:rsid w:val="005D4188"/>
    <w:rsid w:val="005E3FC0"/>
    <w:rsid w:val="005E7DC8"/>
    <w:rsid w:val="005F7267"/>
    <w:rsid w:val="00607D1D"/>
    <w:rsid w:val="0062128B"/>
    <w:rsid w:val="0066500C"/>
    <w:rsid w:val="006935F4"/>
    <w:rsid w:val="00693ADB"/>
    <w:rsid w:val="006A14B0"/>
    <w:rsid w:val="006A1841"/>
    <w:rsid w:val="006B48F1"/>
    <w:rsid w:val="006D3874"/>
    <w:rsid w:val="006E0E9A"/>
    <w:rsid w:val="006E2024"/>
    <w:rsid w:val="006F2E56"/>
    <w:rsid w:val="006F7B5F"/>
    <w:rsid w:val="007214AD"/>
    <w:rsid w:val="00732F42"/>
    <w:rsid w:val="007465A1"/>
    <w:rsid w:val="00746F8F"/>
    <w:rsid w:val="00785C3E"/>
    <w:rsid w:val="007C2EB8"/>
    <w:rsid w:val="007C71DF"/>
    <w:rsid w:val="007D3C08"/>
    <w:rsid w:val="007E0CB8"/>
    <w:rsid w:val="007F05CB"/>
    <w:rsid w:val="007F6419"/>
    <w:rsid w:val="00812E41"/>
    <w:rsid w:val="008458DF"/>
    <w:rsid w:val="00857A35"/>
    <w:rsid w:val="00875320"/>
    <w:rsid w:val="00894401"/>
    <w:rsid w:val="008B286A"/>
    <w:rsid w:val="008C3398"/>
    <w:rsid w:val="008F0B0C"/>
    <w:rsid w:val="008F247C"/>
    <w:rsid w:val="00920F80"/>
    <w:rsid w:val="0093082E"/>
    <w:rsid w:val="009422BC"/>
    <w:rsid w:val="0094641F"/>
    <w:rsid w:val="00951D8F"/>
    <w:rsid w:val="00993C6B"/>
    <w:rsid w:val="009E58CC"/>
    <w:rsid w:val="00A03015"/>
    <w:rsid w:val="00A17BB4"/>
    <w:rsid w:val="00A36267"/>
    <w:rsid w:val="00A47DE0"/>
    <w:rsid w:val="00AB3D62"/>
    <w:rsid w:val="00AB3FFC"/>
    <w:rsid w:val="00AB75EE"/>
    <w:rsid w:val="00B34CB9"/>
    <w:rsid w:val="00B87831"/>
    <w:rsid w:val="00B934A9"/>
    <w:rsid w:val="00BA4AD3"/>
    <w:rsid w:val="00BA5851"/>
    <w:rsid w:val="00BB2135"/>
    <w:rsid w:val="00BE434F"/>
    <w:rsid w:val="00BE5E5C"/>
    <w:rsid w:val="00BF27BA"/>
    <w:rsid w:val="00BF5064"/>
    <w:rsid w:val="00BF5A59"/>
    <w:rsid w:val="00C0063F"/>
    <w:rsid w:val="00C05493"/>
    <w:rsid w:val="00C1127B"/>
    <w:rsid w:val="00C14541"/>
    <w:rsid w:val="00C26E90"/>
    <w:rsid w:val="00C34233"/>
    <w:rsid w:val="00C356A8"/>
    <w:rsid w:val="00C37477"/>
    <w:rsid w:val="00C40B01"/>
    <w:rsid w:val="00C40C46"/>
    <w:rsid w:val="00C51AB0"/>
    <w:rsid w:val="00C55A39"/>
    <w:rsid w:val="00C74EA1"/>
    <w:rsid w:val="00C80F46"/>
    <w:rsid w:val="00C901EA"/>
    <w:rsid w:val="00CB3ECA"/>
    <w:rsid w:val="00CE5FC0"/>
    <w:rsid w:val="00CF1EC6"/>
    <w:rsid w:val="00D24130"/>
    <w:rsid w:val="00D81901"/>
    <w:rsid w:val="00DA2582"/>
    <w:rsid w:val="00DA6A0F"/>
    <w:rsid w:val="00DD2340"/>
    <w:rsid w:val="00DE56FE"/>
    <w:rsid w:val="00DF15B0"/>
    <w:rsid w:val="00DF1CA9"/>
    <w:rsid w:val="00E04161"/>
    <w:rsid w:val="00E13F0B"/>
    <w:rsid w:val="00E17872"/>
    <w:rsid w:val="00E44C45"/>
    <w:rsid w:val="00E4582C"/>
    <w:rsid w:val="00E64E14"/>
    <w:rsid w:val="00E80B7A"/>
    <w:rsid w:val="00E82A09"/>
    <w:rsid w:val="00E846C3"/>
    <w:rsid w:val="00E87FFE"/>
    <w:rsid w:val="00EA7D36"/>
    <w:rsid w:val="00ED2926"/>
    <w:rsid w:val="00ED36F1"/>
    <w:rsid w:val="00EE4A9A"/>
    <w:rsid w:val="00F2035A"/>
    <w:rsid w:val="00F32E08"/>
    <w:rsid w:val="00F37413"/>
    <w:rsid w:val="00F458BD"/>
    <w:rsid w:val="00F51CCC"/>
    <w:rsid w:val="00F812EB"/>
    <w:rsid w:val="00FA6376"/>
    <w:rsid w:val="00FB69D3"/>
    <w:rsid w:val="00FC41D6"/>
    <w:rsid w:val="00FE034B"/>
    <w:rsid w:val="00FE21C2"/>
    <w:rsid w:val="00FE2307"/>
    <w:rsid w:val="012D5FAF"/>
    <w:rsid w:val="031B5A48"/>
    <w:rsid w:val="05256C2F"/>
    <w:rsid w:val="053E86BA"/>
    <w:rsid w:val="06753C23"/>
    <w:rsid w:val="0BD849E5"/>
    <w:rsid w:val="0C0319D8"/>
    <w:rsid w:val="0E1C6DE7"/>
    <w:rsid w:val="10E31CF0"/>
    <w:rsid w:val="12D40E06"/>
    <w:rsid w:val="134C2037"/>
    <w:rsid w:val="13BFFA55"/>
    <w:rsid w:val="13D04206"/>
    <w:rsid w:val="14BFE013"/>
    <w:rsid w:val="14C4FBE7"/>
    <w:rsid w:val="172E78D6"/>
    <w:rsid w:val="1799A41D"/>
    <w:rsid w:val="17CEE1AB"/>
    <w:rsid w:val="18093CB9"/>
    <w:rsid w:val="196B00EC"/>
    <w:rsid w:val="1B477DCE"/>
    <w:rsid w:val="1D28D4DB"/>
    <w:rsid w:val="1DA26BF8"/>
    <w:rsid w:val="1E3F9F95"/>
    <w:rsid w:val="1EF84FA2"/>
    <w:rsid w:val="1F5B0825"/>
    <w:rsid w:val="2139DE60"/>
    <w:rsid w:val="21D1B6D8"/>
    <w:rsid w:val="227EBBD9"/>
    <w:rsid w:val="237901A8"/>
    <w:rsid w:val="23FB899E"/>
    <w:rsid w:val="24781BAA"/>
    <w:rsid w:val="280A358A"/>
    <w:rsid w:val="285759D0"/>
    <w:rsid w:val="2926C466"/>
    <w:rsid w:val="29FDC93B"/>
    <w:rsid w:val="2CE39DD2"/>
    <w:rsid w:val="2EE669ED"/>
    <w:rsid w:val="2F704E14"/>
    <w:rsid w:val="2F9ED549"/>
    <w:rsid w:val="30746A93"/>
    <w:rsid w:val="30D6016C"/>
    <w:rsid w:val="31255015"/>
    <w:rsid w:val="3180E1D6"/>
    <w:rsid w:val="386CE774"/>
    <w:rsid w:val="3AC3E653"/>
    <w:rsid w:val="3DBA086D"/>
    <w:rsid w:val="4021088B"/>
    <w:rsid w:val="42D8A4F4"/>
    <w:rsid w:val="43922E77"/>
    <w:rsid w:val="439CF9D2"/>
    <w:rsid w:val="45688336"/>
    <w:rsid w:val="463F7AF4"/>
    <w:rsid w:val="465E3324"/>
    <w:rsid w:val="489BB8AB"/>
    <w:rsid w:val="49B3EC06"/>
    <w:rsid w:val="4A658018"/>
    <w:rsid w:val="4B654ACA"/>
    <w:rsid w:val="4D8E716E"/>
    <w:rsid w:val="4FBBB9B9"/>
    <w:rsid w:val="5198E76F"/>
    <w:rsid w:val="538C570A"/>
    <w:rsid w:val="5699A3D9"/>
    <w:rsid w:val="56F9F249"/>
    <w:rsid w:val="57B41A03"/>
    <w:rsid w:val="621E3FF8"/>
    <w:rsid w:val="631137BB"/>
    <w:rsid w:val="6B33AEAE"/>
    <w:rsid w:val="6E190804"/>
    <w:rsid w:val="6F79C12F"/>
    <w:rsid w:val="70CA7705"/>
    <w:rsid w:val="7468C71B"/>
    <w:rsid w:val="75F98FAE"/>
    <w:rsid w:val="776F5891"/>
    <w:rsid w:val="79332585"/>
    <w:rsid w:val="79911154"/>
    <w:rsid w:val="7AC8BB0E"/>
    <w:rsid w:val="7D0A8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A764D"/>
  <w15:chartTrackingRefBased/>
  <w15:docId w15:val="{214C7166-BC8E-4089-ADA3-0EC35C18D6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BD84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3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BD4CE3-3868-4B58-9180-6D5424B0283B}"/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27</revision>
  <lastPrinted>2013-11-26T23:40:00.0000000Z</lastPrinted>
  <dcterms:created xsi:type="dcterms:W3CDTF">2025-10-22T13:57:00.0000000Z</dcterms:created>
  <dcterms:modified xsi:type="dcterms:W3CDTF">2026-10-26T16:38:18.4883549Z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