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C37D9" w:rsidP="40ED001B" w:rsidRDefault="0591B33E" w14:paraId="2FE04A36" w14:textId="70E3B33E">
      <w:pPr>
        <w:tabs>
          <w:tab w:val="right" w:pos="9638"/>
        </w:tabs>
        <w:jc w:val="right"/>
      </w:pPr>
      <w:r>
        <w:rPr>
          <w:noProof/>
        </w:rPr>
        <w:drawing>
          <wp:inline distT="0" distB="0" distL="0" distR="0" wp14:anchorId="4A72B3E4" wp14:editId="639820F4">
            <wp:extent cx="2476500" cy="695325"/>
            <wp:effectExtent l="0" t="0" r="0" b="0"/>
            <wp:docPr id="20021223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22302" name="Picture 2002122302"/>
                    <pic:cNvPicPr/>
                  </pic:nvPicPr>
                  <pic:blipFill>
                    <a:blip r:embed="rId10">
                      <a:extLst>
                        <a:ext uri="{28A0092B-C50C-407E-A947-70E740481C1C}">
                          <a14:useLocalDpi xmlns:a14="http://schemas.microsoft.com/office/drawing/2010/main"/>
                        </a:ext>
                      </a:extLst>
                    </a:blip>
                    <a:stretch>
                      <a:fillRect/>
                    </a:stretch>
                  </pic:blipFill>
                  <pic:spPr>
                    <a:xfrm>
                      <a:off x="0" y="0"/>
                      <a:ext cx="2476500" cy="695325"/>
                    </a:xfrm>
                    <a:prstGeom prst="rect">
                      <a:avLst/>
                    </a:prstGeom>
                  </pic:spPr>
                </pic:pic>
              </a:graphicData>
            </a:graphic>
          </wp:inline>
        </w:drawing>
      </w:r>
    </w:p>
    <w:p w:rsidR="40ED001B" w:rsidP="40ED001B" w:rsidRDefault="40ED001B" w14:paraId="516E92DF" w14:textId="6A2E367D">
      <w:pPr>
        <w:tabs>
          <w:tab w:val="right" w:pos="9638"/>
        </w:tabs>
        <w:jc w:val="right"/>
      </w:pPr>
    </w:p>
    <w:p w:rsidR="003C37D9" w:rsidP="4A9A8EA7" w:rsidRDefault="0591B33E" w14:paraId="54BFBDDF" w14:textId="143161E8">
      <w:pPr>
        <w:tabs>
          <w:tab w:val="right" w:pos="9638"/>
        </w:tabs>
        <w:rPr>
          <w:rFonts w:ascii="Arial" w:hAnsi="Arial" w:eastAsia="Arial" w:cs="Arial"/>
          <w:b w:val="1"/>
          <w:bCs w:val="1"/>
          <w:color w:val="000000" w:themeColor="text1" w:themeTint="FF" w:themeShade="FF"/>
          <w:sz w:val="28"/>
          <w:szCs w:val="28"/>
          <w:lang w:val="en-GB"/>
        </w:rPr>
      </w:pPr>
      <w:r w:rsidRPr="4A9A8EA7" w:rsidR="0591B33E">
        <w:rPr>
          <w:rStyle w:val="Heading1Char"/>
          <w:rFonts w:ascii="Arial" w:hAnsi="Arial" w:eastAsia="Arial" w:cs="Arial"/>
          <w:b w:val="1"/>
          <w:bCs w:val="1"/>
          <w:color w:val="000000" w:themeColor="text1" w:themeTint="FF" w:themeShade="FF"/>
          <w:sz w:val="32"/>
          <w:szCs w:val="32"/>
          <w:lang w:val="en-GB"/>
        </w:rPr>
        <w:t>Equality</w:t>
      </w:r>
      <w:r w:rsidRPr="4A9A8EA7" w:rsidR="0591B33E">
        <w:rPr>
          <w:rFonts w:ascii="Arial" w:hAnsi="Arial" w:eastAsia="Arial" w:cs="Arial"/>
          <w:b w:val="1"/>
          <w:bCs w:val="1"/>
          <w:color w:val="000000" w:themeColor="text1" w:themeTint="FF" w:themeShade="FF"/>
          <w:sz w:val="32"/>
          <w:szCs w:val="32"/>
          <w:lang w:val="en-GB"/>
        </w:rPr>
        <w:t xml:space="preserve"> </w:t>
      </w:r>
      <w:r w:rsidRPr="4A9A8EA7" w:rsidR="0591B33E">
        <w:rPr>
          <w:rStyle w:val="Heading1Char"/>
          <w:rFonts w:ascii="Arial" w:hAnsi="Arial" w:eastAsia="Arial" w:cs="Arial"/>
          <w:b w:val="1"/>
          <w:bCs w:val="1"/>
          <w:color w:val="000000" w:themeColor="text1" w:themeTint="FF" w:themeShade="FF"/>
          <w:sz w:val="32"/>
          <w:szCs w:val="32"/>
          <w:lang w:val="en-GB"/>
        </w:rPr>
        <w:t>Impact Assessment Form</w:t>
      </w:r>
      <w:r w:rsidRPr="4A9A8EA7" w:rsidR="0591B33E">
        <w:rPr>
          <w:rFonts w:ascii="Arial" w:hAnsi="Arial" w:eastAsia="Arial" w:cs="Arial"/>
          <w:b w:val="1"/>
          <w:bCs w:val="1"/>
          <w:color w:val="000000" w:themeColor="text1" w:themeTint="FF" w:themeShade="FF"/>
          <w:sz w:val="28"/>
          <w:szCs w:val="28"/>
          <w:lang w:val="en-GB"/>
        </w:rPr>
        <w:t xml:space="preserve"> </w:t>
      </w:r>
      <w:r>
        <w:tab/>
      </w:r>
    </w:p>
    <w:p w:rsidR="003C37D9" w:rsidP="4A9A8EA7" w:rsidRDefault="0591B33E" w14:paraId="53752BE0" w14:textId="426E9DC1">
      <w:pPr>
        <w:ind w:left="0"/>
      </w:pPr>
      <w:r w:rsidRPr="4A9A8EA7" w:rsidR="0591B33E">
        <w:rPr>
          <w:rFonts w:ascii="Arial" w:hAnsi="Arial" w:eastAsia="Arial" w:cs="Arial"/>
          <w:b w:val="1"/>
          <w:bCs w:val="1"/>
          <w:color w:val="000000" w:themeColor="text1" w:themeTint="FF" w:themeShade="FF"/>
          <w:lang w:val="en-GB"/>
        </w:rPr>
        <w:t xml:space="preserve">Reference – </w:t>
      </w:r>
      <w:r w:rsidRPr="4A9A8EA7" w:rsidR="0591B33E">
        <w:rPr>
          <w:rFonts w:ascii="Arial" w:hAnsi="Arial" w:eastAsia="Arial" w:cs="Arial" w:asciiTheme="minorAscii" w:hAnsiTheme="minorAscii" w:eastAsiaTheme="minorEastAsia" w:cstheme="minorBidi"/>
          <w:b w:val="1"/>
          <w:bCs w:val="1"/>
          <w:color w:val="000000" w:themeColor="text1" w:themeTint="FF" w:themeShade="FF"/>
          <w:sz w:val="24"/>
          <w:szCs w:val="24"/>
          <w:lang w:eastAsia="ja-JP" w:bidi="ar-SA"/>
        </w:rPr>
        <w:t xml:space="preserve"> </w:t>
      </w:r>
      <w:r w:rsidRPr="4A9A8EA7" w:rsidR="5D093142">
        <w:rPr>
          <w:rFonts w:ascii="Arial" w:hAnsi="Arial" w:eastAsia="Arial" w:cs="Arial" w:asciiTheme="minorAscii" w:hAnsiTheme="minorAscii" w:eastAsiaTheme="minorEastAsia" w:cstheme="minorBidi"/>
          <w:b w:val="1"/>
          <w:bCs w:val="1"/>
          <w:color w:val="000000" w:themeColor="text1" w:themeTint="FF" w:themeShade="FF"/>
          <w:sz w:val="24"/>
          <w:szCs w:val="24"/>
          <w:lang w:val="en-GB" w:eastAsia="ja-JP" w:bidi="ar-SA"/>
        </w:rPr>
        <w:t>Maximise In House (BCFT) Residential Children's Homes Utilisation</w:t>
      </w:r>
    </w:p>
    <w:p w:rsidR="003C37D9" w:rsidP="4A9A8EA7" w:rsidRDefault="0591B33E" w14:paraId="171839B7" w14:textId="7F4D6C27">
      <w:pPr>
        <w:tabs>
          <w:tab w:val="right" w:pos="9638"/>
        </w:tabs>
        <w:rPr>
          <w:rFonts w:ascii="Aptos" w:hAnsi="Aptos" w:eastAsia="Aptos" w:cs="Aptos"/>
        </w:rPr>
      </w:pP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1959"/>
        <w:gridCol w:w="3667"/>
        <w:gridCol w:w="1948"/>
        <w:gridCol w:w="1770"/>
      </w:tblGrid>
      <w:tr w:rsidR="40ED001B" w:rsidTr="40ED001B" w14:paraId="05975159" w14:textId="77777777">
        <w:trPr>
          <w:trHeight w:val="285"/>
        </w:trPr>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77EB231" w14:textId="7DB1958F">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Department</w:t>
            </w:r>
          </w:p>
        </w:tc>
        <w:tc>
          <w:tcPr>
            <w:tcW w:w="37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48761ACB" w14:textId="720F9A4A">
            <w:pPr>
              <w:spacing w:before="60" w:after="60"/>
              <w:rPr>
                <w:rFonts w:ascii="Arial" w:hAnsi="Arial" w:eastAsia="Arial" w:cs="Arial"/>
                <w:color w:val="000000" w:themeColor="text1"/>
                <w:lang w:val="en-GB"/>
              </w:rPr>
            </w:pPr>
            <w:r w:rsidRPr="40ED001B">
              <w:rPr>
                <w:rFonts w:ascii="Arial" w:hAnsi="Arial" w:eastAsia="Arial" w:cs="Arial"/>
                <w:color w:val="000000" w:themeColor="text1"/>
                <w:lang w:val="en-GB"/>
              </w:rPr>
              <w:t>BCFT</w:t>
            </w:r>
            <w:r w:rsidRPr="40ED001B" w:rsidR="298B6F82">
              <w:rPr>
                <w:rFonts w:ascii="Arial" w:hAnsi="Arial" w:eastAsia="Arial" w:cs="Arial"/>
                <w:color w:val="000000" w:themeColor="text1"/>
                <w:lang w:val="en-GB"/>
              </w:rPr>
              <w:t xml:space="preserve"> - Corporate Parenting</w:t>
            </w:r>
          </w:p>
        </w:tc>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6BA96AED" w14:textId="344CBC08">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Version no</w:t>
            </w:r>
          </w:p>
        </w:tc>
        <w:tc>
          <w:tcPr>
            <w:tcW w:w="180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4B2DBCC1" w14:textId="0DDFF09B">
            <w:pPr>
              <w:spacing w:before="60" w:after="60"/>
              <w:rPr>
                <w:rFonts w:ascii="Arial" w:hAnsi="Arial" w:eastAsia="Arial" w:cs="Arial"/>
                <w:color w:val="000000" w:themeColor="text1"/>
              </w:rPr>
            </w:pPr>
            <w:r w:rsidRPr="40ED001B">
              <w:rPr>
                <w:rFonts w:ascii="Arial" w:hAnsi="Arial" w:eastAsia="Arial" w:cs="Arial"/>
                <w:color w:val="000000" w:themeColor="text1"/>
                <w:lang w:val="en-GB"/>
              </w:rPr>
              <w:t>1</w:t>
            </w:r>
          </w:p>
        </w:tc>
      </w:tr>
      <w:tr w:rsidR="40ED001B" w:rsidTr="40ED001B" w14:paraId="54B5C6A1" w14:textId="77777777">
        <w:trPr>
          <w:trHeight w:val="285"/>
        </w:trPr>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1EFCF9AE" w14:textId="7E6077CC">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Assessed by</w:t>
            </w:r>
          </w:p>
        </w:tc>
        <w:tc>
          <w:tcPr>
            <w:tcW w:w="37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346728C0" w14:textId="55321080">
            <w:pPr>
              <w:spacing w:before="60" w:after="60"/>
              <w:rPr>
                <w:rFonts w:ascii="Arial" w:hAnsi="Arial" w:eastAsia="Arial" w:cs="Arial"/>
                <w:color w:val="000000" w:themeColor="text1"/>
              </w:rPr>
            </w:pPr>
            <w:r w:rsidRPr="40ED001B">
              <w:rPr>
                <w:rFonts w:ascii="Arial" w:hAnsi="Arial" w:eastAsia="Arial" w:cs="Arial"/>
                <w:color w:val="000000" w:themeColor="text1"/>
                <w:lang w:val="en-GB"/>
              </w:rPr>
              <w:t>Anastasia Berry</w:t>
            </w:r>
          </w:p>
        </w:tc>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57261184" w14:textId="5DEB4F14">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Date created</w:t>
            </w:r>
          </w:p>
        </w:tc>
        <w:tc>
          <w:tcPr>
            <w:tcW w:w="1800" w:type="dxa"/>
            <w:tcBorders>
              <w:top w:val="single" w:color="auto" w:sz="6" w:space="0"/>
              <w:left w:val="single" w:color="auto" w:sz="6" w:space="0"/>
              <w:bottom w:val="single" w:color="auto" w:sz="6" w:space="0"/>
              <w:right w:val="single" w:color="auto" w:sz="6" w:space="0"/>
            </w:tcBorders>
            <w:tcMar>
              <w:left w:w="90" w:type="dxa"/>
              <w:right w:w="90" w:type="dxa"/>
            </w:tcMar>
          </w:tcPr>
          <w:p w:rsidR="32300D40" w:rsidP="40ED001B" w:rsidRDefault="32300D40" w14:paraId="1B89E02B" w14:textId="7586D0A4">
            <w:pPr>
              <w:spacing w:before="60" w:after="60"/>
            </w:pPr>
            <w:r w:rsidRPr="40ED001B">
              <w:rPr>
                <w:rFonts w:ascii="Arial" w:hAnsi="Arial" w:eastAsia="Arial" w:cs="Arial"/>
                <w:color w:val="000000" w:themeColor="text1"/>
                <w:lang w:val="en-GB"/>
              </w:rPr>
              <w:t>26.08.26</w:t>
            </w:r>
          </w:p>
        </w:tc>
      </w:tr>
      <w:tr w:rsidR="40ED001B" w:rsidTr="40ED001B" w14:paraId="2A47F4B6" w14:textId="77777777">
        <w:trPr>
          <w:trHeight w:val="285"/>
        </w:trPr>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785D28BE" w14:textId="1D6DEA36">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Approved by</w:t>
            </w:r>
          </w:p>
        </w:tc>
        <w:tc>
          <w:tcPr>
            <w:tcW w:w="3780" w:type="dxa"/>
            <w:tcBorders>
              <w:top w:val="single" w:color="auto" w:sz="6" w:space="0"/>
              <w:left w:val="single" w:color="auto" w:sz="6" w:space="0"/>
              <w:bottom w:val="single" w:color="auto" w:sz="6" w:space="0"/>
              <w:right w:val="single" w:color="auto" w:sz="6" w:space="0"/>
            </w:tcBorders>
            <w:tcMar>
              <w:left w:w="90" w:type="dxa"/>
              <w:right w:w="90" w:type="dxa"/>
            </w:tcMar>
          </w:tcPr>
          <w:p w:rsidR="1FEEEB3D" w:rsidP="40ED001B" w:rsidRDefault="1FEEEB3D" w14:paraId="0A9F45BC" w14:textId="6EE05ADB">
            <w:pPr>
              <w:spacing w:before="60" w:after="60"/>
            </w:pPr>
            <w:r w:rsidRPr="40ED001B">
              <w:rPr>
                <w:rFonts w:ascii="Arial" w:hAnsi="Arial" w:eastAsia="Arial" w:cs="Arial"/>
                <w:color w:val="000000" w:themeColor="text1"/>
                <w:lang w:val="en-GB"/>
              </w:rPr>
              <w:t>Ricky Cooper</w:t>
            </w:r>
          </w:p>
        </w:tc>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601C2CBF" w14:textId="7A21B970">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Date approved</w:t>
            </w:r>
          </w:p>
        </w:tc>
        <w:tc>
          <w:tcPr>
            <w:tcW w:w="180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00D02194" w14:paraId="27D8312F" w14:textId="6AD1A256">
            <w:pPr>
              <w:spacing w:before="60" w:after="60"/>
              <w:rPr>
                <w:rFonts w:ascii="Arial" w:hAnsi="Arial" w:eastAsia="Arial" w:cs="Arial"/>
                <w:color w:val="000000" w:themeColor="text1"/>
              </w:rPr>
            </w:pPr>
            <w:r>
              <w:rPr>
                <w:rFonts w:ascii="Arial" w:hAnsi="Arial" w:eastAsia="Arial" w:cs="Arial"/>
                <w:color w:val="000000" w:themeColor="text1"/>
              </w:rPr>
              <w:t>27/08/26</w:t>
            </w:r>
          </w:p>
        </w:tc>
      </w:tr>
      <w:tr w:rsidR="40ED001B" w:rsidTr="40ED001B" w14:paraId="2A562EC8" w14:textId="77777777">
        <w:trPr>
          <w:trHeight w:val="285"/>
        </w:trPr>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382721F1" w14:textId="5FC4B0E1">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Updated by</w:t>
            </w:r>
          </w:p>
        </w:tc>
        <w:tc>
          <w:tcPr>
            <w:tcW w:w="37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56EA334F" w14:textId="0EE96E2C">
            <w:pPr>
              <w:spacing w:before="60" w:after="60"/>
              <w:rPr>
                <w:rFonts w:ascii="Arial" w:hAnsi="Arial" w:eastAsia="Arial" w:cs="Arial"/>
                <w:color w:val="000000" w:themeColor="text1"/>
              </w:rPr>
            </w:pPr>
          </w:p>
        </w:tc>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6CC8A90" w14:textId="4F8F6B91">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Date updated</w:t>
            </w:r>
          </w:p>
        </w:tc>
        <w:tc>
          <w:tcPr>
            <w:tcW w:w="180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445AE166" w14:textId="6570D97A">
            <w:pPr>
              <w:spacing w:before="60" w:after="60"/>
              <w:rPr>
                <w:rFonts w:ascii="Arial" w:hAnsi="Arial" w:eastAsia="Arial" w:cs="Arial"/>
                <w:color w:val="000000" w:themeColor="text1"/>
              </w:rPr>
            </w:pPr>
          </w:p>
        </w:tc>
      </w:tr>
      <w:tr w:rsidR="40ED001B" w:rsidTr="40ED001B" w14:paraId="5B21C186" w14:textId="77777777">
        <w:trPr>
          <w:trHeight w:val="285"/>
        </w:trPr>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1386B67B" w14:textId="7CA8C2E8">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Final approval</w:t>
            </w:r>
          </w:p>
        </w:tc>
        <w:tc>
          <w:tcPr>
            <w:tcW w:w="37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6A17A4A" w14:textId="11E5FD98">
            <w:pPr>
              <w:spacing w:before="60" w:after="60"/>
              <w:rPr>
                <w:rFonts w:ascii="Arial" w:hAnsi="Arial" w:eastAsia="Arial" w:cs="Arial"/>
                <w:color w:val="000000" w:themeColor="text1"/>
              </w:rPr>
            </w:pPr>
          </w:p>
        </w:tc>
        <w:tc>
          <w:tcPr>
            <w:tcW w:w="198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0830E6AD" w14:textId="04CF56C1">
            <w:pPr>
              <w:spacing w:before="60" w:after="60"/>
              <w:rPr>
                <w:rFonts w:ascii="Arial" w:hAnsi="Arial" w:eastAsia="Arial" w:cs="Arial"/>
                <w:color w:val="000000" w:themeColor="text1"/>
              </w:rPr>
            </w:pPr>
            <w:r w:rsidRPr="40ED001B">
              <w:rPr>
                <w:rFonts w:ascii="Arial" w:hAnsi="Arial" w:eastAsia="Arial" w:cs="Arial"/>
                <w:b/>
                <w:bCs/>
                <w:color w:val="000000" w:themeColor="text1"/>
                <w:lang w:val="en-GB"/>
              </w:rPr>
              <w:t>Date signed off</w:t>
            </w:r>
          </w:p>
        </w:tc>
        <w:tc>
          <w:tcPr>
            <w:tcW w:w="1800"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6DBC192D" w14:textId="0D1DC08C">
            <w:pPr>
              <w:spacing w:before="60" w:after="60"/>
              <w:rPr>
                <w:rFonts w:ascii="Arial" w:hAnsi="Arial" w:eastAsia="Arial" w:cs="Arial"/>
                <w:color w:val="000000" w:themeColor="text1"/>
              </w:rPr>
            </w:pPr>
          </w:p>
        </w:tc>
      </w:tr>
    </w:tbl>
    <w:p w:rsidR="003C37D9" w:rsidP="40ED001B" w:rsidRDefault="003C37D9" w14:paraId="2C078E63" w14:textId="70301DF9"/>
    <w:p w:rsidR="40ED001B" w:rsidP="40ED001B" w:rsidRDefault="40ED001B" w14:paraId="7FC9E2E2" w14:textId="4BDCB9DA">
      <w:pPr>
        <w:shd w:val="clear" w:color="auto" w:fill="FFFFFF" w:themeFill="background1"/>
        <w:jc w:val="center"/>
      </w:pPr>
      <w:r>
        <w:rPr>
          <w:noProof/>
        </w:rPr>
        <mc:AlternateContent>
          <mc:Choice Requires="wps">
            <w:drawing>
              <wp:inline distT="0" distB="0" distL="0" distR="0" wp14:anchorId="3F56958C" wp14:editId="3909D359">
                <wp:extent cx="3507267" cy="0"/>
                <wp:effectExtent l="0" t="19050" r="55245" b="38100"/>
                <wp:docPr id="868725955" name="drawing"/>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7267" cy="0"/>
                        </a:xfrm>
                        <a:prstGeom prst="straightConnector1">
                          <a:avLst/>
                        </a:prstGeom>
                        <a:ln w="57150">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w:pict>
              <v:shapetype id="_x0000_t32" coordsize="21600,21600" o:oned="t" filled="f" o:spt="32" path="m,l21600,21600e" w14:anchorId="54C176D0">
                <v:path fillok="f" arrowok="t" o:connecttype="none"/>
                <o:lock v:ext="edit" shapetype="t"/>
              </v:shapetype>
              <v:shape id="drawing" style="width:276.15pt;height:0;visibility:visible;mso-wrap-style:square;mso-left-percent:-10001;mso-top-percent:-10001;mso-position-horizontal:absolute;mso-position-horizontal-relative:char;mso-position-vertical:absolute;mso-position-vertical-relative:line;mso-left-percent:-10001;mso-top-percent:-10001" o:spid="_x0000_s1026" strokecolor="black [3213]" strokeweight="4.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">
                <v:stroke joinstyle="miter"/>
                <o:lock v:ext="edit" shapetype="f"/>
                <w10:anchorlock/>
              </v:shape>
            </w:pict>
          </mc:Fallback>
        </mc:AlternateContent>
      </w:r>
    </w:p>
    <w:p w:rsidR="40ED001B" w:rsidP="6C4C61F9" w:rsidRDefault="40ED001B" w14:paraId="59A33F17" w14:textId="503D4436">
      <w:pPr>
        <w:pStyle w:val="Normal"/>
        <w:rPr>
          <w:rFonts w:ascii="Arial" w:hAnsi="Arial" w:eastAsia="Arial" w:cs="Arial"/>
          <w:color w:val="000000" w:themeColor="text1"/>
        </w:rPr>
      </w:pPr>
    </w:p>
    <w:p w:rsidR="27ABB5D5" w:rsidP="40ED001B" w:rsidRDefault="27ABB5D5" w14:paraId="1B327D91" w14:textId="1435C86C">
      <w:pPr>
        <w:pStyle w:val="Heading1"/>
        <w:spacing w:before="240" w:after="60"/>
        <w:rPr>
          <w:rFonts w:ascii="Arial" w:hAnsi="Arial" w:eastAsia="Arial" w:cs="Arial"/>
          <w:color w:val="000000" w:themeColor="text1"/>
          <w:sz w:val="32"/>
          <w:szCs w:val="32"/>
        </w:rPr>
      </w:pPr>
      <w:r w:rsidRPr="40ED001B">
        <w:rPr>
          <w:rFonts w:ascii="Arial" w:hAnsi="Arial" w:eastAsia="Arial" w:cs="Arial"/>
          <w:b/>
          <w:bCs/>
          <w:color w:val="000000" w:themeColor="text1"/>
          <w:sz w:val="32"/>
          <w:szCs w:val="32"/>
          <w:lang w:val="en-GB"/>
        </w:rPr>
        <w:t>Section 1: What is being assessed?</w:t>
      </w:r>
    </w:p>
    <w:p w:rsidR="40ED001B" w:rsidP="6C4C61F9" w:rsidRDefault="40ED001B" w14:paraId="5D5DC6E2" w14:textId="4B168E7B">
      <w:pPr>
        <w:pStyle w:val="Normal"/>
        <w:rPr>
          <w:rFonts w:ascii="Times New Roman" w:hAnsi="Times New Roman" w:eastAsia="Times New Roman" w:cs="Times New Roman"/>
          <w:color w:val="000000" w:themeColor="text1"/>
        </w:rPr>
      </w:pPr>
    </w:p>
    <w:p w:rsidR="709BA305" w:rsidP="40ED001B" w:rsidRDefault="709BA305" w14:paraId="4271DA87" w14:textId="5D024C6D">
      <w:pPr>
        <w:rPr>
          <w:rFonts w:ascii="Arial" w:hAnsi="Arial" w:eastAsia="Arial" w:cs="Arial"/>
          <w:color w:val="000080"/>
        </w:rPr>
      </w:pPr>
      <w:r w:rsidRPr="40ED001B">
        <w:rPr>
          <w:rFonts w:ascii="Arial" w:hAnsi="Arial" w:eastAsia="Arial" w:cs="Arial"/>
          <w:b/>
          <w:bCs/>
          <w:color w:val="000080"/>
          <w:lang w:val="en-GB"/>
        </w:rPr>
        <w:t>1.1</w:t>
      </w:r>
      <w:r>
        <w:tab/>
      </w:r>
      <w:r w:rsidRPr="40ED001B">
        <w:rPr>
          <w:rFonts w:ascii="Arial" w:hAnsi="Arial" w:eastAsia="Arial" w:cs="Arial"/>
          <w:b/>
          <w:bCs/>
          <w:color w:val="000080"/>
          <w:lang w:val="en-GB"/>
        </w:rPr>
        <w:t>Name of proposal to be assessed.</w:t>
      </w:r>
    </w:p>
    <w:p w:rsidR="41DEC3E3" w:rsidP="40ED001B" w:rsidRDefault="41DEC3E3" w14:paraId="29A0F948" w14:textId="300C54D9">
      <w:pPr>
        <w:ind w:left="720"/>
      </w:pPr>
      <w:r w:rsidRPr="40ED001B">
        <w:rPr>
          <w:rFonts w:ascii="Arial" w:hAnsi="Arial" w:eastAsia="Arial" w:cs="Arial"/>
          <w:color w:val="000000" w:themeColor="text1"/>
          <w:lang w:val="en-GB"/>
        </w:rPr>
        <w:t>Maximise In House (BCFT) Residential Children's Homes Utilisation</w:t>
      </w:r>
    </w:p>
    <w:p w:rsidR="709BA305" w:rsidP="40ED001B" w:rsidRDefault="709BA305" w14:paraId="098B8F5B" w14:textId="78C463FB">
      <w:pPr>
        <w:rPr>
          <w:rFonts w:ascii="Arial" w:hAnsi="Arial" w:eastAsia="Arial" w:cs="Arial"/>
          <w:color w:val="000080"/>
        </w:rPr>
      </w:pPr>
      <w:r w:rsidRPr="40ED001B">
        <w:rPr>
          <w:rFonts w:ascii="Arial" w:hAnsi="Arial" w:eastAsia="Arial" w:cs="Arial"/>
          <w:b/>
          <w:bCs/>
          <w:color w:val="000080"/>
          <w:lang w:val="en-GB"/>
        </w:rPr>
        <w:t>1.2</w:t>
      </w:r>
      <w:r>
        <w:tab/>
      </w:r>
      <w:r w:rsidRPr="40ED001B">
        <w:rPr>
          <w:rFonts w:ascii="Arial" w:hAnsi="Arial" w:eastAsia="Arial" w:cs="Arial"/>
          <w:b/>
          <w:bCs/>
          <w:color w:val="000080"/>
          <w:lang w:val="en-GB"/>
        </w:rPr>
        <w:t xml:space="preserve">Describe the proposal under assessment and what change it would result </w:t>
      </w:r>
      <w:r>
        <w:tab/>
      </w:r>
      <w:r w:rsidRPr="40ED001B">
        <w:rPr>
          <w:rFonts w:ascii="Arial" w:hAnsi="Arial" w:eastAsia="Arial" w:cs="Arial"/>
          <w:b/>
          <w:bCs/>
          <w:color w:val="000080"/>
          <w:lang w:val="en-GB"/>
        </w:rPr>
        <w:t>in if implemented.</w:t>
      </w:r>
    </w:p>
    <w:p w:rsidR="709BA305" w:rsidP="40ED001B" w:rsidRDefault="709BA305" w14:paraId="288DAE72" w14:textId="274A40C8">
      <w:pPr>
        <w:ind w:left="720"/>
      </w:pPr>
      <w:r w:rsidRPr="40ED001B">
        <w:rPr>
          <w:rFonts w:ascii="Arial" w:hAnsi="Arial" w:eastAsia="Arial" w:cs="Arial"/>
          <w:color w:val="000000" w:themeColor="text1"/>
        </w:rPr>
        <w:t>T</w:t>
      </w:r>
      <w:r w:rsidRPr="40ED001B" w:rsidR="6C5034A6">
        <w:rPr>
          <w:rFonts w:ascii="Arial" w:hAnsi="Arial" w:eastAsia="Arial" w:cs="Arial"/>
          <w:color w:val="000000" w:themeColor="text1"/>
        </w:rPr>
        <w:t>he proposal supports the delivery of high-quality, local care provision by enabling more children and young people to remain in BCFT-operated homes, close to their families, communities, and support networks.</w:t>
      </w:r>
      <w:r w:rsidRPr="40ED001B" w:rsidR="2B35986D">
        <w:rPr>
          <w:rFonts w:ascii="Arial" w:hAnsi="Arial" w:eastAsia="Arial" w:cs="Arial"/>
          <w:color w:val="000000" w:themeColor="text1"/>
        </w:rPr>
        <w:t xml:space="preserve"> Increased utilisation of existing residential capacity, including specialist and short-break provision, will generate avoidable cost savings through a reduction in spot-purchased </w:t>
      </w:r>
      <w:r w:rsidRPr="40ED001B" w:rsidR="541A4F49">
        <w:rPr>
          <w:rFonts w:ascii="Arial" w:hAnsi="Arial" w:eastAsia="Arial" w:cs="Arial"/>
          <w:color w:val="000000" w:themeColor="text1"/>
        </w:rPr>
        <w:t xml:space="preserve">independent sector placements, whilst maintaining safe and effective care arrangements and supporting demand management across the wider </w:t>
      </w:r>
      <w:proofErr w:type="gramStart"/>
      <w:r w:rsidRPr="40ED001B" w:rsidR="541A4F49">
        <w:rPr>
          <w:rFonts w:ascii="Arial" w:hAnsi="Arial" w:eastAsia="Arial" w:cs="Arial"/>
          <w:color w:val="000000" w:themeColor="text1"/>
        </w:rPr>
        <w:t>placement sufficiency</w:t>
      </w:r>
      <w:proofErr w:type="gramEnd"/>
      <w:r w:rsidRPr="40ED001B" w:rsidR="541A4F49">
        <w:rPr>
          <w:rFonts w:ascii="Arial" w:hAnsi="Arial" w:eastAsia="Arial" w:cs="Arial"/>
          <w:color w:val="000000" w:themeColor="text1"/>
        </w:rPr>
        <w:t xml:space="preserve"> system. </w:t>
      </w:r>
    </w:p>
    <w:p w:rsidR="541A4F49" w:rsidP="40ED001B" w:rsidRDefault="541A4F49" w14:paraId="18A537DF" w14:textId="5431F6DD">
      <w:pPr>
        <w:ind w:left="720"/>
      </w:pPr>
      <w:r w:rsidRPr="40ED001B">
        <w:rPr>
          <w:rFonts w:ascii="Arial" w:hAnsi="Arial" w:eastAsia="Arial" w:cs="Arial"/>
          <w:color w:val="000000" w:themeColor="text1"/>
        </w:rPr>
        <w:t>The proposal demonstrates how this will save £197k by maintaining occupancy</w:t>
      </w:r>
      <w:r w:rsidRPr="40ED001B" w:rsidR="065E1B89">
        <w:rPr>
          <w:rFonts w:ascii="Arial" w:hAnsi="Arial" w:eastAsia="Arial" w:cs="Arial"/>
          <w:color w:val="000000" w:themeColor="text1"/>
        </w:rPr>
        <w:t xml:space="preserve"> levels at an average of 90% of available bed capacity, whilst ensuring appropriate matching of children and young people to placements. This will reduce reliance on costly external residential placements and improve value for money.</w:t>
      </w:r>
      <w:r w:rsidRPr="40ED001B" w:rsidR="6CA07975">
        <w:rPr>
          <w:rFonts w:ascii="Arial" w:hAnsi="Arial" w:eastAsia="Arial" w:cs="Arial"/>
          <w:color w:val="000000" w:themeColor="text1"/>
        </w:rPr>
        <w:t xml:space="preserve"> It will mean that on average 27 of the 30 in-house beds are occupied throughout the year.</w:t>
      </w:r>
      <w:r w:rsidRPr="40ED001B" w:rsidR="0F74E3E0">
        <w:rPr>
          <w:rFonts w:ascii="Arial" w:hAnsi="Arial" w:eastAsia="Arial" w:cs="Arial"/>
          <w:color w:val="000000" w:themeColor="text1"/>
        </w:rPr>
        <w:t xml:space="preserve"> </w:t>
      </w:r>
    </w:p>
    <w:p w:rsidR="40ED001B" w:rsidP="40ED001B" w:rsidRDefault="40ED001B" w14:paraId="0EEBC9EE" w14:textId="358D55D4">
      <w:pPr>
        <w:ind w:left="720"/>
        <w:rPr>
          <w:rFonts w:ascii="Arial" w:hAnsi="Arial" w:eastAsia="Arial" w:cs="Arial"/>
          <w:color w:val="000000" w:themeColor="text1"/>
        </w:rPr>
      </w:pPr>
    </w:p>
    <w:p w:rsidR="40ED001B" w:rsidP="40ED001B" w:rsidRDefault="40ED001B" w14:paraId="5ADFAF42" w14:textId="7EC3047C">
      <w:pPr>
        <w:rPr>
          <w:rFonts w:ascii="Arial" w:hAnsi="Arial" w:eastAsia="Arial" w:cs="Arial"/>
          <w:color w:val="000000" w:themeColor="text1"/>
        </w:rPr>
      </w:pPr>
    </w:p>
    <w:p w:rsidR="709BA305" w:rsidP="40ED001B" w:rsidRDefault="709BA305" w14:paraId="0B176A1A" w14:textId="1AD5C3E4">
      <w:pPr>
        <w:rPr>
          <w:rFonts w:ascii="Arial" w:hAnsi="Arial" w:eastAsia="Arial" w:cs="Arial"/>
          <w:color w:val="000000" w:themeColor="text1"/>
          <w:sz w:val="32"/>
          <w:szCs w:val="32"/>
        </w:rPr>
      </w:pPr>
      <w:r w:rsidRPr="40ED001B">
        <w:rPr>
          <w:rFonts w:ascii="Arial" w:hAnsi="Arial" w:eastAsia="Arial" w:cs="Arial"/>
          <w:b/>
          <w:bCs/>
          <w:color w:val="000000" w:themeColor="text1"/>
          <w:sz w:val="32"/>
          <w:szCs w:val="32"/>
          <w:lang w:val="en-GB"/>
        </w:rPr>
        <w:t>1.3</w:t>
      </w:r>
      <w:r>
        <w:tab/>
      </w:r>
      <w:r w:rsidRPr="40ED001B">
        <w:rPr>
          <w:rFonts w:ascii="Arial" w:hAnsi="Arial" w:eastAsia="Arial" w:cs="Arial"/>
          <w:b/>
          <w:bCs/>
          <w:color w:val="000000" w:themeColor="text1"/>
          <w:sz w:val="32"/>
          <w:szCs w:val="32"/>
          <w:lang w:val="en-GB"/>
        </w:rPr>
        <w:t>Stage 1 Assessment:</w:t>
      </w:r>
    </w:p>
    <w:p w:rsidR="40ED001B" w:rsidP="40ED001B" w:rsidRDefault="40ED001B" w14:paraId="35227734" w14:textId="483372BD">
      <w:pPr>
        <w:rPr>
          <w:rFonts w:ascii="Arial" w:hAnsi="Arial" w:eastAsia="Arial" w:cs="Arial"/>
          <w:color w:val="000080"/>
        </w:rPr>
      </w:pPr>
    </w:p>
    <w:p w:rsidR="40ED001B" w:rsidP="40ED001B" w:rsidRDefault="40ED001B" w14:paraId="718D8264" w14:textId="7F38F4FC">
      <w:pPr>
        <w:rPr>
          <w:rFonts w:ascii="Arial" w:hAnsi="Arial" w:eastAsia="Arial" w:cs="Arial"/>
          <w:color w:val="000000" w:themeColor="text1"/>
        </w:rPr>
      </w:pP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6255"/>
        <w:gridCol w:w="2775"/>
      </w:tblGrid>
      <w:tr w:rsidR="40ED001B" w:rsidTr="146BF9D7" w14:paraId="539E4876" w14:textId="77777777">
        <w:trPr>
          <w:trHeight w:val="52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7D617CF4" w14:textId="0CE8D56B">
            <w:pPr>
              <w:ind w:left="374" w:hanging="374"/>
              <w:rPr>
                <w:rFonts w:ascii="Arial" w:hAnsi="Arial" w:eastAsia="Arial" w:cs="Arial"/>
                <w:color w:val="0000FF"/>
              </w:rPr>
            </w:pPr>
            <w:r w:rsidRPr="40ED001B">
              <w:rPr>
                <w:rFonts w:ascii="Arial" w:hAnsi="Arial" w:eastAsia="Arial" w:cs="Arial"/>
                <w:b/>
                <w:bCs/>
                <w:color w:val="0000FF"/>
                <w:lang w:val="en-GB"/>
              </w:rPr>
              <w:t>Protected Characteristics:</w:t>
            </w:r>
          </w:p>
        </w:tc>
        <w:tc>
          <w:tcPr>
            <w:tcW w:w="277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323361B2" w14:textId="09787BD5">
            <w:pPr>
              <w:jc w:val="center"/>
              <w:rPr>
                <w:rFonts w:ascii="Arial" w:hAnsi="Arial" w:eastAsia="Arial" w:cs="Arial"/>
                <w:color w:val="0000FF"/>
              </w:rPr>
            </w:pPr>
            <w:r w:rsidRPr="40ED001B">
              <w:rPr>
                <w:rFonts w:ascii="Arial" w:hAnsi="Arial" w:eastAsia="Arial" w:cs="Arial"/>
                <w:b/>
                <w:bCs/>
                <w:color w:val="0000FF"/>
                <w:lang w:val="en-GB"/>
              </w:rPr>
              <w:t>Impact</w:t>
            </w:r>
          </w:p>
          <w:p w:rsidR="40ED001B" w:rsidP="40ED001B" w:rsidRDefault="40ED001B" w14:paraId="7A0D0316" w14:textId="3D11A7B2">
            <w:pPr>
              <w:jc w:val="center"/>
              <w:rPr>
                <w:rFonts w:ascii="Arial" w:hAnsi="Arial" w:eastAsia="Arial" w:cs="Arial"/>
                <w:color w:val="0000FF"/>
              </w:rPr>
            </w:pPr>
            <w:r w:rsidRPr="40ED001B">
              <w:rPr>
                <w:rFonts w:ascii="Arial" w:hAnsi="Arial" w:eastAsia="Arial" w:cs="Arial"/>
                <w:color w:val="0000FF"/>
                <w:lang w:val="en-GB"/>
              </w:rPr>
              <w:t>Y/N</w:t>
            </w:r>
          </w:p>
        </w:tc>
      </w:tr>
      <w:tr w:rsidR="40ED001B" w:rsidTr="146BF9D7" w14:paraId="0008D198"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5EFF4386" w14:textId="6968DF87">
            <w:pPr>
              <w:ind w:left="1092" w:hanging="372"/>
              <w:rPr>
                <w:rFonts w:ascii="Arial" w:hAnsi="Arial" w:eastAsia="Arial" w:cs="Arial"/>
                <w:color w:val="0000FF"/>
              </w:rPr>
            </w:pPr>
            <w:r w:rsidRPr="40ED001B">
              <w:rPr>
                <w:rFonts w:ascii="Arial" w:hAnsi="Arial" w:eastAsia="Arial" w:cs="Arial"/>
                <w:color w:val="0000FF"/>
                <w:lang w:val="en-GB"/>
              </w:rPr>
              <w:lastRenderedPageBreak/>
              <w:t>Age</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4098BCE6" w14:textId="297BC0CE">
            <w:pPr>
              <w:spacing w:line="360" w:lineRule="auto"/>
              <w:jc w:val="center"/>
              <w:rPr>
                <w:rFonts w:ascii="Arial" w:hAnsi="Arial" w:eastAsia="Arial" w:cs="Arial"/>
                <w:color w:val="0000FF"/>
              </w:rPr>
            </w:pPr>
            <w:r w:rsidRPr="40ED001B">
              <w:rPr>
                <w:rFonts w:ascii="Arial" w:hAnsi="Arial" w:eastAsia="Arial" w:cs="Arial"/>
                <w:color w:val="0000FF"/>
                <w:lang w:val="en-GB"/>
              </w:rPr>
              <w:t>Y</w:t>
            </w:r>
          </w:p>
        </w:tc>
      </w:tr>
      <w:tr w:rsidR="40ED001B" w:rsidTr="146BF9D7" w14:paraId="714606F6"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434BD80A" w14:textId="1987EC37">
            <w:pPr>
              <w:ind w:left="1092" w:hanging="372"/>
              <w:rPr>
                <w:rFonts w:ascii="Arial" w:hAnsi="Arial" w:eastAsia="Arial" w:cs="Arial"/>
                <w:color w:val="0000FF"/>
              </w:rPr>
            </w:pPr>
            <w:r w:rsidRPr="40ED001B">
              <w:rPr>
                <w:rFonts w:ascii="Arial" w:hAnsi="Arial" w:eastAsia="Arial" w:cs="Arial"/>
                <w:color w:val="0000FF"/>
                <w:lang w:val="en-GB"/>
              </w:rPr>
              <w:t>Disability</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55E5DF0" w14:textId="730D0BFA">
            <w:pPr>
              <w:jc w:val="center"/>
              <w:rPr>
                <w:rFonts w:ascii="Arial" w:hAnsi="Arial" w:eastAsia="Arial" w:cs="Arial"/>
                <w:color w:val="0000FF"/>
              </w:rPr>
            </w:pPr>
            <w:r w:rsidRPr="40ED001B">
              <w:rPr>
                <w:rFonts w:ascii="Arial" w:hAnsi="Arial" w:eastAsia="Arial" w:cs="Arial"/>
                <w:color w:val="0000FF"/>
                <w:lang w:val="en-GB"/>
              </w:rPr>
              <w:t>Y</w:t>
            </w:r>
          </w:p>
        </w:tc>
      </w:tr>
      <w:tr w:rsidR="40ED001B" w:rsidTr="146BF9D7" w14:paraId="450D0405"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5D7ED826" w14:textId="73B149BE">
            <w:pPr>
              <w:ind w:left="732" w:hanging="12"/>
              <w:rPr>
                <w:rFonts w:ascii="Arial" w:hAnsi="Arial" w:eastAsia="Arial" w:cs="Arial"/>
                <w:color w:val="0000FF"/>
              </w:rPr>
            </w:pPr>
            <w:r w:rsidRPr="40ED001B">
              <w:rPr>
                <w:rFonts w:ascii="Arial" w:hAnsi="Arial" w:eastAsia="Arial" w:cs="Arial"/>
                <w:color w:val="0000FF"/>
                <w:lang w:val="en-GB"/>
              </w:rPr>
              <w:t>Gender reassignment</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59F3F63" w:rsidP="40ED001B" w:rsidRDefault="405AA8FE" w14:paraId="6C7BF07A" w14:textId="3328D3B8">
            <w:pPr>
              <w:jc w:val="center"/>
            </w:pPr>
            <w:r w:rsidRPr="146BF9D7">
              <w:rPr>
                <w:rFonts w:ascii="Arial" w:hAnsi="Arial" w:eastAsia="Arial" w:cs="Arial"/>
                <w:color w:val="0000FF"/>
                <w:lang w:val="en-GB"/>
              </w:rPr>
              <w:t>Y</w:t>
            </w:r>
          </w:p>
        </w:tc>
      </w:tr>
      <w:tr w:rsidR="40ED001B" w:rsidTr="146BF9D7" w14:paraId="4EDE4DC5"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0EBD851A" w14:textId="403721E5">
            <w:pPr>
              <w:ind w:left="1092" w:hanging="372"/>
              <w:rPr>
                <w:rFonts w:ascii="Arial" w:hAnsi="Arial" w:eastAsia="Arial" w:cs="Arial"/>
                <w:color w:val="0000FF"/>
              </w:rPr>
            </w:pPr>
            <w:r w:rsidRPr="40ED001B">
              <w:rPr>
                <w:rFonts w:ascii="Arial" w:hAnsi="Arial" w:eastAsia="Arial" w:cs="Arial"/>
                <w:color w:val="0000FF"/>
                <w:lang w:val="en-GB"/>
              </w:rPr>
              <w:t>Race</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16E275C6" w:rsidP="146BF9D7" w:rsidRDefault="5D2C49F8" w14:paraId="5B02CDF4" w14:textId="7C9D6E4E">
            <w:pPr>
              <w:jc w:val="center"/>
            </w:pPr>
            <w:r w:rsidRPr="146BF9D7">
              <w:rPr>
                <w:rFonts w:ascii="Arial" w:hAnsi="Arial" w:eastAsia="Arial" w:cs="Arial"/>
                <w:color w:val="0000FF"/>
                <w:lang w:val="en-GB"/>
              </w:rPr>
              <w:t>Y</w:t>
            </w:r>
          </w:p>
        </w:tc>
      </w:tr>
      <w:tr w:rsidR="40ED001B" w:rsidTr="146BF9D7" w14:paraId="08329BD5"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0DD3C6A7" w14:textId="6DE2CBFF">
            <w:pPr>
              <w:ind w:left="1092" w:hanging="372"/>
              <w:rPr>
                <w:rFonts w:ascii="Arial" w:hAnsi="Arial" w:eastAsia="Arial" w:cs="Arial"/>
                <w:color w:val="0000FF"/>
              </w:rPr>
            </w:pPr>
            <w:r w:rsidRPr="40ED001B">
              <w:rPr>
                <w:rFonts w:ascii="Arial" w:hAnsi="Arial" w:eastAsia="Arial" w:cs="Arial"/>
                <w:color w:val="0000FF"/>
                <w:lang w:val="en-GB"/>
              </w:rPr>
              <w:t>Religion/Belief</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16BBA5E5" w:rsidP="146BF9D7" w:rsidRDefault="3E7C76BD" w14:paraId="670DD31B" w14:textId="4C61EBE9">
            <w:pPr>
              <w:jc w:val="center"/>
            </w:pPr>
            <w:r w:rsidRPr="146BF9D7">
              <w:rPr>
                <w:rFonts w:ascii="Arial" w:hAnsi="Arial" w:eastAsia="Arial" w:cs="Arial"/>
                <w:color w:val="0000FF"/>
                <w:lang w:val="en-GB"/>
              </w:rPr>
              <w:t>Y</w:t>
            </w:r>
          </w:p>
        </w:tc>
      </w:tr>
      <w:tr w:rsidR="40ED001B" w:rsidTr="146BF9D7" w14:paraId="67365F15"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291CB3F5" w14:textId="0C42F2E3">
            <w:pPr>
              <w:ind w:left="720"/>
              <w:rPr>
                <w:rFonts w:ascii="Arial" w:hAnsi="Arial" w:eastAsia="Arial" w:cs="Arial"/>
                <w:color w:val="0000FF"/>
              </w:rPr>
            </w:pPr>
            <w:r w:rsidRPr="40ED001B">
              <w:rPr>
                <w:rFonts w:ascii="Arial" w:hAnsi="Arial" w:eastAsia="Arial" w:cs="Arial"/>
                <w:color w:val="0000FF"/>
                <w:lang w:val="en-GB"/>
              </w:rPr>
              <w:t>Pregnancy and maternity</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016B8B6C" w:rsidP="40ED001B" w:rsidRDefault="016B8B6C" w14:paraId="5C370CE9" w14:textId="072FEF86">
            <w:pPr>
              <w:jc w:val="center"/>
            </w:pPr>
            <w:r w:rsidRPr="40ED001B">
              <w:rPr>
                <w:rFonts w:ascii="Arial" w:hAnsi="Arial" w:eastAsia="Arial" w:cs="Arial"/>
                <w:color w:val="0000FF"/>
                <w:lang w:val="en-GB"/>
              </w:rPr>
              <w:t>N</w:t>
            </w:r>
          </w:p>
        </w:tc>
      </w:tr>
      <w:tr w:rsidR="40ED001B" w:rsidTr="146BF9D7" w14:paraId="68A3338D"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4B7603B6" w14:textId="1055E087">
            <w:pPr>
              <w:ind w:left="732" w:hanging="12"/>
              <w:rPr>
                <w:rFonts w:ascii="Arial" w:hAnsi="Arial" w:eastAsia="Arial" w:cs="Arial"/>
                <w:color w:val="0000FF"/>
              </w:rPr>
            </w:pPr>
            <w:r w:rsidRPr="40ED001B">
              <w:rPr>
                <w:rFonts w:ascii="Arial" w:hAnsi="Arial" w:eastAsia="Arial" w:cs="Arial"/>
                <w:color w:val="0000FF"/>
                <w:lang w:val="en-GB"/>
              </w:rPr>
              <w:t>Sexual Orientation</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0DB536D0" w:rsidP="146BF9D7" w:rsidRDefault="46A36AC6" w14:paraId="63384B75" w14:textId="733C2A9B">
            <w:pPr>
              <w:jc w:val="center"/>
            </w:pPr>
            <w:r w:rsidRPr="146BF9D7">
              <w:rPr>
                <w:rFonts w:ascii="Arial" w:hAnsi="Arial" w:eastAsia="Arial" w:cs="Arial"/>
                <w:color w:val="0000FF"/>
                <w:lang w:val="en-GB"/>
              </w:rPr>
              <w:t>Y</w:t>
            </w:r>
          </w:p>
        </w:tc>
      </w:tr>
      <w:tr w:rsidR="40ED001B" w:rsidTr="146BF9D7" w14:paraId="37B141DA"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3BA83A27" w14:textId="75CCEAF5">
            <w:pPr>
              <w:ind w:left="1092" w:hanging="372"/>
              <w:rPr>
                <w:rFonts w:ascii="Arial" w:hAnsi="Arial" w:eastAsia="Arial" w:cs="Arial"/>
                <w:color w:val="0000FF"/>
              </w:rPr>
            </w:pPr>
            <w:r w:rsidRPr="40ED001B">
              <w:rPr>
                <w:rFonts w:ascii="Arial" w:hAnsi="Arial" w:eastAsia="Arial" w:cs="Arial"/>
                <w:color w:val="0000FF"/>
                <w:lang w:val="en-GB"/>
              </w:rPr>
              <w:t>Sex</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66979628" w:rsidP="146BF9D7" w:rsidRDefault="6047D52B" w14:paraId="0791C1EC" w14:textId="0AC3CEDA">
            <w:pPr>
              <w:jc w:val="center"/>
            </w:pPr>
            <w:r w:rsidRPr="146BF9D7">
              <w:rPr>
                <w:rFonts w:ascii="Arial" w:hAnsi="Arial" w:eastAsia="Arial" w:cs="Arial"/>
                <w:color w:val="0000FF"/>
                <w:lang w:val="en-GB"/>
              </w:rPr>
              <w:t>Y</w:t>
            </w:r>
          </w:p>
        </w:tc>
      </w:tr>
      <w:tr w:rsidR="40ED001B" w:rsidTr="146BF9D7" w14:paraId="18837076"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01B35D8E" w14:textId="23897255">
            <w:pPr>
              <w:ind w:left="720"/>
              <w:rPr>
                <w:rFonts w:ascii="Arial" w:hAnsi="Arial" w:eastAsia="Arial" w:cs="Arial"/>
                <w:color w:val="0000FF"/>
              </w:rPr>
            </w:pPr>
            <w:r w:rsidRPr="40ED001B">
              <w:rPr>
                <w:rFonts w:ascii="Arial" w:hAnsi="Arial" w:eastAsia="Arial" w:cs="Arial"/>
                <w:color w:val="0000FF"/>
                <w:lang w:val="en-GB"/>
              </w:rPr>
              <w:t>Marriage and civil partnership</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51A38461" w14:textId="4BC7CD3C">
            <w:pPr>
              <w:jc w:val="center"/>
              <w:rPr>
                <w:rFonts w:ascii="Arial" w:hAnsi="Arial" w:eastAsia="Arial" w:cs="Arial"/>
                <w:color w:val="0000FF"/>
              </w:rPr>
            </w:pPr>
            <w:r w:rsidRPr="40ED001B">
              <w:rPr>
                <w:rFonts w:ascii="Arial" w:hAnsi="Arial" w:eastAsia="Arial" w:cs="Arial"/>
                <w:color w:val="0000FF"/>
                <w:lang w:val="en-GB"/>
              </w:rPr>
              <w:t>N</w:t>
            </w:r>
          </w:p>
        </w:tc>
      </w:tr>
      <w:tr w:rsidR="40ED001B" w:rsidTr="146BF9D7" w14:paraId="05BB5566"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6FBE3297" w14:textId="3FD9D2D8">
            <w:pPr>
              <w:rPr>
                <w:rFonts w:ascii="Arial" w:hAnsi="Arial" w:eastAsia="Arial" w:cs="Arial"/>
                <w:color w:val="0000FF"/>
              </w:rPr>
            </w:pPr>
            <w:r w:rsidRPr="40ED001B">
              <w:rPr>
                <w:rFonts w:ascii="Arial" w:hAnsi="Arial" w:eastAsia="Arial" w:cs="Arial"/>
                <w:b/>
                <w:bCs/>
                <w:color w:val="0000FF"/>
                <w:lang w:val="en-GB"/>
              </w:rPr>
              <w:t>Additional Consideration:</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371CD282" w14:textId="77B0AA38">
            <w:pPr>
              <w:jc w:val="center"/>
              <w:rPr>
                <w:rFonts w:ascii="Arial" w:hAnsi="Arial" w:eastAsia="Arial" w:cs="Arial"/>
                <w:color w:val="0000FF"/>
              </w:rPr>
            </w:pPr>
          </w:p>
        </w:tc>
      </w:tr>
      <w:tr w:rsidR="40ED001B" w:rsidTr="146BF9D7" w14:paraId="45BC82BE"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46C1AE16" w14:textId="70D25031">
            <w:pPr>
              <w:ind w:left="720"/>
              <w:rPr>
                <w:rFonts w:ascii="Arial" w:hAnsi="Arial" w:eastAsia="Arial" w:cs="Arial"/>
                <w:color w:val="0000FF"/>
              </w:rPr>
            </w:pPr>
            <w:r w:rsidRPr="40ED001B">
              <w:rPr>
                <w:rFonts w:ascii="Arial" w:hAnsi="Arial" w:eastAsia="Arial" w:cs="Arial"/>
                <w:color w:val="0000FF"/>
                <w:lang w:val="en-GB"/>
              </w:rPr>
              <w:t>Low income/low wage</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2052D532" w:rsidP="40ED001B" w:rsidRDefault="2052D532" w14:paraId="1019D970" w14:textId="5DFFF36C">
            <w:pPr>
              <w:jc w:val="center"/>
            </w:pPr>
            <w:r w:rsidRPr="40ED001B">
              <w:rPr>
                <w:rFonts w:ascii="Arial" w:hAnsi="Arial" w:eastAsia="Arial" w:cs="Arial"/>
                <w:color w:val="0000FF"/>
                <w:lang w:val="en-GB"/>
              </w:rPr>
              <w:t>N</w:t>
            </w:r>
          </w:p>
        </w:tc>
      </w:tr>
      <w:tr w:rsidR="40ED001B" w:rsidTr="146BF9D7" w14:paraId="108E2587"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61B6BD9D" w14:textId="0B20E26A">
            <w:pPr>
              <w:ind w:left="720"/>
              <w:rPr>
                <w:rFonts w:ascii="Arial" w:hAnsi="Arial" w:eastAsia="Arial" w:cs="Arial"/>
                <w:color w:val="0000FF"/>
              </w:rPr>
            </w:pPr>
            <w:r w:rsidRPr="40ED001B">
              <w:rPr>
                <w:rFonts w:ascii="Arial" w:hAnsi="Arial" w:eastAsia="Arial" w:cs="Arial"/>
                <w:color w:val="0000FF"/>
                <w:lang w:val="en-GB"/>
              </w:rPr>
              <w:t>Care Leavers</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1598D745" w:rsidP="40ED001B" w:rsidRDefault="1598D745" w14:paraId="0F1E80D1" w14:textId="32041721">
            <w:pPr>
              <w:jc w:val="center"/>
            </w:pPr>
            <w:r w:rsidRPr="40ED001B">
              <w:rPr>
                <w:rFonts w:ascii="Arial" w:hAnsi="Arial" w:eastAsia="Arial" w:cs="Arial"/>
                <w:color w:val="0000FF"/>
                <w:lang w:val="en-GB"/>
              </w:rPr>
              <w:t>N</w:t>
            </w:r>
          </w:p>
        </w:tc>
      </w:tr>
    </w:tbl>
    <w:p w:rsidR="40ED001B" w:rsidP="40ED001B" w:rsidRDefault="40ED001B" w14:paraId="185434FC" w14:textId="218DF07B"/>
    <w:p w:rsidR="40ED001B" w:rsidP="40ED001B" w:rsidRDefault="40ED001B" w14:paraId="5E24171B" w14:textId="60D27F6C"/>
    <w:p w:rsidR="40ED001B" w:rsidP="40ED001B" w:rsidRDefault="40ED001B" w14:paraId="00D16AAA" w14:textId="68A195AA">
      <w:pPr>
        <w:keepNext/>
        <w:spacing w:before="240" w:after="60"/>
        <w:rPr>
          <w:rFonts w:ascii="Arial" w:hAnsi="Arial" w:eastAsia="Arial" w:cs="Arial"/>
          <w:color w:val="000000" w:themeColor="text1"/>
          <w:sz w:val="32"/>
          <w:szCs w:val="32"/>
        </w:rPr>
      </w:pPr>
    </w:p>
    <w:p w:rsidR="6FC37BB2" w:rsidP="40ED001B" w:rsidRDefault="6FC37BB2" w14:paraId="2561CEF9" w14:textId="54AA2BDA">
      <w:pPr>
        <w:pStyle w:val="Heading1"/>
        <w:spacing w:before="240" w:after="60"/>
        <w:rPr>
          <w:rFonts w:ascii="Arial" w:hAnsi="Arial" w:eastAsia="Arial" w:cs="Arial"/>
          <w:color w:val="000000" w:themeColor="text1"/>
          <w:sz w:val="32"/>
          <w:szCs w:val="32"/>
        </w:rPr>
      </w:pPr>
      <w:r w:rsidRPr="40ED001B">
        <w:rPr>
          <w:rFonts w:ascii="Arial" w:hAnsi="Arial" w:eastAsia="Arial" w:cs="Arial"/>
          <w:b/>
          <w:bCs/>
          <w:color w:val="000000" w:themeColor="text1"/>
          <w:sz w:val="32"/>
          <w:szCs w:val="32"/>
          <w:lang w:val="en-GB"/>
        </w:rPr>
        <w:t>Stage 2: Full Equality Impact Assessment:</w:t>
      </w:r>
    </w:p>
    <w:p w:rsidR="40ED001B" w:rsidP="40ED001B" w:rsidRDefault="40ED001B" w14:paraId="25CB86AD" w14:textId="52A7A184">
      <w:pPr>
        <w:rPr>
          <w:rFonts w:ascii="Arial" w:hAnsi="Arial" w:eastAsia="Arial" w:cs="Arial"/>
          <w:color w:val="000080"/>
        </w:rPr>
      </w:pPr>
    </w:p>
    <w:p w:rsidR="6FC37BB2" w:rsidP="40ED001B" w:rsidRDefault="6FC37BB2" w14:paraId="04261C2B" w14:textId="5BC4A644">
      <w:pPr>
        <w:pStyle w:val="ListParagraph"/>
        <w:numPr>
          <w:ilvl w:val="1"/>
          <w:numId w:val="2"/>
        </w:numPr>
        <w:rPr>
          <w:rFonts w:ascii="Arial" w:hAnsi="Arial" w:eastAsia="Arial" w:cs="Arial"/>
          <w:color w:val="000080"/>
        </w:rPr>
      </w:pPr>
      <w:r w:rsidRPr="40ED001B">
        <w:rPr>
          <w:rFonts w:ascii="Arial" w:hAnsi="Arial" w:eastAsia="Arial" w:cs="Arial"/>
          <w:b/>
          <w:bCs/>
          <w:color w:val="000080"/>
          <w:lang w:val="en-GB"/>
        </w:rPr>
        <w:t xml:space="preserve">Will this proposal advance </w:t>
      </w:r>
      <w:r w:rsidRPr="40ED001B">
        <w:rPr>
          <w:rFonts w:ascii="Arial" w:hAnsi="Arial" w:eastAsia="Arial" w:cs="Arial"/>
          <w:b/>
          <w:bCs/>
          <w:color w:val="000080"/>
          <w:u w:val="single"/>
          <w:lang w:val="en-GB"/>
        </w:rPr>
        <w:t>equality of opportunity</w:t>
      </w:r>
      <w:r w:rsidRPr="40ED001B">
        <w:rPr>
          <w:rFonts w:ascii="Arial" w:hAnsi="Arial" w:eastAsia="Arial" w:cs="Arial"/>
          <w:b/>
          <w:bCs/>
          <w:color w:val="000080"/>
          <w:lang w:val="en-GB"/>
        </w:rPr>
        <w:t xml:space="preserve"> for people who share a protected characteristic and/or </w:t>
      </w:r>
      <w:r w:rsidRPr="40ED001B">
        <w:rPr>
          <w:rFonts w:ascii="Arial" w:hAnsi="Arial" w:eastAsia="Arial" w:cs="Arial"/>
          <w:b/>
          <w:bCs/>
          <w:color w:val="000080"/>
          <w:u w:val="single"/>
          <w:lang w:val="en-GB"/>
        </w:rPr>
        <w:t>foster good relations</w:t>
      </w:r>
      <w:r w:rsidRPr="40ED001B">
        <w:rPr>
          <w:rFonts w:ascii="Arial" w:hAnsi="Arial" w:eastAsia="Arial" w:cs="Arial"/>
          <w:b/>
          <w:bCs/>
          <w:color w:val="000080"/>
          <w:lang w:val="en-GB"/>
        </w:rPr>
        <w:t xml:space="preserve"> between people who share a protected characteristic and those that do not? If yes, please explain further. Please ensure you have understood the meaning of ‘equality of opportunity’ and ‘fostering of good relations’ and ‘protected characteristics’- before answering this part.</w:t>
      </w:r>
    </w:p>
    <w:p w:rsidR="6FC37BB2" w:rsidP="40ED001B" w:rsidRDefault="6FC37BB2" w14:paraId="2A7FB9DE" w14:textId="55F59AAD">
      <w:pPr>
        <w:ind w:left="720"/>
        <w:rPr>
          <w:rFonts w:ascii="Arial" w:hAnsi="Arial" w:eastAsia="Arial" w:cs="Arial"/>
          <w:color w:val="000000" w:themeColor="text1"/>
        </w:rPr>
      </w:pPr>
      <w:r w:rsidRPr="40ED001B">
        <w:rPr>
          <w:rFonts w:ascii="Arial" w:hAnsi="Arial" w:eastAsia="Arial" w:cs="Arial"/>
          <w:color w:val="000000" w:themeColor="text1"/>
        </w:rPr>
        <w:t>This proposal will have an overall positive impact on equality</w:t>
      </w:r>
      <w:r w:rsidRPr="40ED001B" w:rsidR="2E52C9A6">
        <w:rPr>
          <w:rFonts w:ascii="Arial" w:hAnsi="Arial" w:eastAsia="Arial" w:cs="Arial"/>
          <w:color w:val="000000" w:themeColor="text1"/>
        </w:rPr>
        <w:t xml:space="preserve"> of opportunity</w:t>
      </w:r>
      <w:r w:rsidRPr="40ED001B" w:rsidR="71C1C97B">
        <w:rPr>
          <w:rFonts w:ascii="Arial" w:hAnsi="Arial" w:eastAsia="Arial" w:cs="Arial"/>
          <w:color w:val="000000" w:themeColor="text1"/>
        </w:rPr>
        <w:t xml:space="preserve"> and is expected to foster good relations.</w:t>
      </w:r>
    </w:p>
    <w:p w:rsidR="056B05D9" w:rsidP="6C4C61F9" w:rsidRDefault="056B05D9" w14:paraId="2896942B" w14:textId="62460E6B">
      <w:pPr>
        <w:ind w:left="720"/>
        <w:rPr>
          <w:rFonts w:ascii="Arial" w:hAnsi="Arial" w:eastAsia="Arial" w:cs="Arial"/>
          <w:color w:val="000000" w:themeColor="text1" w:themeTint="FF" w:themeShade="FF"/>
        </w:rPr>
      </w:pPr>
      <w:r w:rsidRPr="5D026F63" w:rsidR="056B05D9">
        <w:rPr>
          <w:rFonts w:ascii="Arial" w:hAnsi="Arial" w:eastAsia="Arial" w:cs="Arial"/>
          <w:color w:val="000000" w:themeColor="text1" w:themeTint="FF" w:themeShade="FF"/>
        </w:rPr>
        <w:t xml:space="preserve">It directly concerns children and young people in residential </w:t>
      </w:r>
      <w:r w:rsidRPr="5D026F63" w:rsidR="68F66C14">
        <w:rPr>
          <w:rFonts w:ascii="Arial" w:hAnsi="Arial" w:eastAsia="Arial" w:cs="Arial"/>
          <w:color w:val="000000" w:themeColor="text1" w:themeTint="FF" w:themeShade="FF"/>
        </w:rPr>
        <w:t>care and</w:t>
      </w:r>
      <w:r w:rsidRPr="5D026F63" w:rsidR="056B05D9">
        <w:rPr>
          <w:rFonts w:ascii="Arial" w:hAnsi="Arial" w:eastAsia="Arial" w:cs="Arial"/>
          <w:color w:val="000000" w:themeColor="text1" w:themeTint="FF" w:themeShade="FF"/>
        </w:rPr>
        <w:t xml:space="preserve"> will have a positive impact as i</w:t>
      </w:r>
      <w:r w:rsidRPr="5D026F63" w:rsidR="7E432145">
        <w:rPr>
          <w:rFonts w:ascii="Arial" w:hAnsi="Arial" w:eastAsia="Arial" w:cs="Arial"/>
          <w:color w:val="000000" w:themeColor="text1" w:themeTint="FF" w:themeShade="FF"/>
        </w:rPr>
        <w:t>t will enable more children to remain in local placements. This will have a positive impact on race and religion as it will mean children are able to stay</w:t>
      </w:r>
      <w:r w:rsidRPr="5D026F63" w:rsidR="373922BF">
        <w:rPr>
          <w:rFonts w:ascii="Arial" w:hAnsi="Arial" w:eastAsia="Arial" w:cs="Arial"/>
          <w:color w:val="000000" w:themeColor="text1" w:themeTint="FF" w:themeShade="FF"/>
        </w:rPr>
        <w:t xml:space="preserve"> </w:t>
      </w:r>
      <w:r w:rsidRPr="5D026F63" w:rsidR="758E4341">
        <w:rPr>
          <w:rFonts w:ascii="Arial" w:hAnsi="Arial" w:eastAsia="Arial" w:cs="Arial"/>
          <w:color w:val="000000" w:themeColor="text1" w:themeTint="FF" w:themeShade="FF"/>
        </w:rPr>
        <w:t>within</w:t>
      </w:r>
      <w:r w:rsidRPr="5D026F63" w:rsidR="373922BF">
        <w:rPr>
          <w:rFonts w:ascii="Arial" w:hAnsi="Arial" w:eastAsia="Arial" w:cs="Arial"/>
          <w:color w:val="000000" w:themeColor="text1" w:themeTint="FF" w:themeShade="FF"/>
        </w:rPr>
        <w:t xml:space="preserve"> their communities and </w:t>
      </w:r>
      <w:r w:rsidRPr="5D026F63" w:rsidR="373922BF">
        <w:rPr>
          <w:rFonts w:ascii="Arial" w:hAnsi="Arial" w:eastAsia="Arial" w:cs="Arial"/>
          <w:color w:val="000000" w:themeColor="text1" w:themeTint="FF" w:themeShade="FF"/>
        </w:rPr>
        <w:t>maintain</w:t>
      </w:r>
      <w:r w:rsidRPr="5D026F63" w:rsidR="373922BF">
        <w:rPr>
          <w:rFonts w:ascii="Arial" w:hAnsi="Arial" w:eastAsia="Arial" w:cs="Arial"/>
          <w:color w:val="000000" w:themeColor="text1" w:themeTint="FF" w:themeShade="FF"/>
        </w:rPr>
        <w:t xml:space="preserve"> relationships.</w:t>
      </w:r>
      <w:r w:rsidRPr="5D026F63" w:rsidR="306F0D95">
        <w:rPr>
          <w:rFonts w:ascii="Arial" w:hAnsi="Arial" w:eastAsia="Arial" w:cs="Arial"/>
          <w:color w:val="000000" w:themeColor="text1" w:themeTint="FF" w:themeShade="FF"/>
        </w:rPr>
        <w:t xml:space="preserve"> Many homes provide </w:t>
      </w:r>
      <w:r w:rsidRPr="5D026F63" w:rsidR="306F0D95">
        <w:rPr>
          <w:rFonts w:ascii="Arial" w:hAnsi="Arial" w:eastAsia="Arial" w:cs="Arial"/>
          <w:color w:val="000000" w:themeColor="text1" w:themeTint="FF" w:themeShade="FF"/>
        </w:rPr>
        <w:t xml:space="preserve">specialist and short-break provision for children with complex needs. This proposal will allow for better continuity of care and multi-agency support </w:t>
      </w:r>
      <w:r w:rsidRPr="5D026F63" w:rsidR="08EB6F96">
        <w:rPr>
          <w:rFonts w:ascii="Arial" w:hAnsi="Arial" w:eastAsia="Arial" w:cs="Arial"/>
          <w:color w:val="000000" w:themeColor="text1" w:themeTint="FF" w:themeShade="FF"/>
        </w:rPr>
        <w:t xml:space="preserve">including children and young people with SEND, including those with communication needs, neurodiverse conditions, visual impairments, and hearing impairments. </w:t>
      </w:r>
      <w:r w:rsidRPr="5D026F63" w:rsidR="08EB6F96">
        <w:rPr>
          <w:rFonts w:ascii="Arial" w:hAnsi="Arial" w:eastAsia="Arial" w:cs="Arial"/>
          <w:color w:val="000000" w:themeColor="text1" w:themeTint="FF" w:themeShade="FF"/>
        </w:rPr>
        <w:t>Maintaining</w:t>
      </w:r>
      <w:r w:rsidRPr="5D026F63" w:rsidR="08EB6F96">
        <w:rPr>
          <w:rFonts w:ascii="Arial" w:hAnsi="Arial" w:eastAsia="Arial" w:cs="Arial"/>
          <w:color w:val="000000" w:themeColor="text1" w:themeTint="FF" w:themeShade="FF"/>
        </w:rPr>
        <w:t xml:space="preserve"> local placements can support continuity of specialist education, health services and multi-agency support arrangements that are importa</w:t>
      </w:r>
      <w:r w:rsidRPr="5D026F63" w:rsidR="3A7E4784">
        <w:rPr>
          <w:rFonts w:ascii="Arial" w:hAnsi="Arial" w:eastAsia="Arial" w:cs="Arial"/>
          <w:color w:val="000000" w:themeColor="text1" w:themeTint="FF" w:themeShade="FF"/>
        </w:rPr>
        <w:t xml:space="preserve">nt to </w:t>
      </w:r>
      <w:r w:rsidRPr="5D026F63" w:rsidR="3A7E4784">
        <w:rPr>
          <w:rFonts w:ascii="Arial" w:hAnsi="Arial" w:eastAsia="Arial" w:cs="Arial"/>
          <w:color w:val="000000" w:themeColor="text1" w:themeTint="FF" w:themeShade="FF"/>
        </w:rPr>
        <w:t>meeting</w:t>
      </w:r>
      <w:r w:rsidRPr="5D026F63" w:rsidR="3A7E4784">
        <w:rPr>
          <w:rFonts w:ascii="Arial" w:hAnsi="Arial" w:eastAsia="Arial" w:cs="Arial"/>
          <w:color w:val="000000" w:themeColor="text1" w:themeTint="FF" w:themeShade="FF"/>
        </w:rPr>
        <w:t xml:space="preserve"> individual needs.</w:t>
      </w:r>
      <w:r w:rsidRPr="5D026F63" w:rsidR="2891CA5C">
        <w:rPr>
          <w:rFonts w:ascii="Arial" w:hAnsi="Arial" w:eastAsia="Arial" w:cs="Arial"/>
          <w:color w:val="000000" w:themeColor="text1" w:themeTint="FF" w:themeShade="FF"/>
        </w:rPr>
        <w:t xml:space="preserve"> </w:t>
      </w:r>
    </w:p>
    <w:p w:rsidR="088F83B8" w:rsidP="40ED001B" w:rsidRDefault="088F83B8" w14:paraId="38EECCBA" w14:textId="017BF089">
      <w:pPr>
        <w:ind w:left="720"/>
      </w:pPr>
      <w:r w:rsidRPr="6C4C61F9" w:rsidR="088F83B8">
        <w:rPr>
          <w:rFonts w:ascii="Arial" w:hAnsi="Arial" w:eastAsia="Arial" w:cs="Arial"/>
          <w:color w:val="000000" w:themeColor="text1" w:themeTint="FF" w:themeShade="FF"/>
        </w:rPr>
        <w:t xml:space="preserve">Appropriate placement matching will continue to be based on individual assessed needs and best interests rather than occupancy targets alone. </w:t>
      </w:r>
      <w:r w:rsidRPr="6C4C61F9" w:rsidR="678BC74F">
        <w:rPr>
          <w:rFonts w:ascii="Arial" w:hAnsi="Arial" w:eastAsia="Arial" w:cs="Arial"/>
          <w:color w:val="000000" w:themeColor="text1" w:themeTint="FF" w:themeShade="FF"/>
        </w:rPr>
        <w:t>By ensuring that appropriate matching takes place and</w:t>
      </w:r>
      <w:r w:rsidRPr="6C4C61F9" w:rsidR="760E9859">
        <w:rPr>
          <w:rFonts w:ascii="Arial" w:hAnsi="Arial" w:eastAsia="Arial" w:cs="Arial"/>
          <w:color w:val="000000" w:themeColor="text1" w:themeTint="FF" w:themeShade="FF"/>
        </w:rPr>
        <w:t xml:space="preserve"> </w:t>
      </w:r>
      <w:r w:rsidRPr="6C4C61F9" w:rsidR="678BC74F">
        <w:rPr>
          <w:rFonts w:ascii="Arial" w:hAnsi="Arial" w:eastAsia="Arial" w:cs="Arial"/>
          <w:color w:val="000000" w:themeColor="text1" w:themeTint="FF" w:themeShade="FF"/>
        </w:rPr>
        <w:t>high-quality support</w:t>
      </w:r>
      <w:r w:rsidRPr="6C4C61F9" w:rsidR="7FD50A6E">
        <w:rPr>
          <w:rFonts w:ascii="Arial" w:hAnsi="Arial" w:eastAsia="Arial" w:cs="Arial"/>
          <w:color w:val="000000" w:themeColor="text1" w:themeTint="FF" w:themeShade="FF"/>
        </w:rPr>
        <w:t xml:space="preserve"> is providing in a local setting, children and young people from ethnic minority backgrounds and those with religious beliefs and needs will be able to </w:t>
      </w:r>
      <w:r w:rsidRPr="6C4C61F9" w:rsidR="658E3453">
        <w:rPr>
          <w:rFonts w:ascii="Arial" w:hAnsi="Arial" w:eastAsia="Arial" w:cs="Arial"/>
          <w:color w:val="000000" w:themeColor="text1" w:themeTint="FF" w:themeShade="FF"/>
        </w:rPr>
        <w:t xml:space="preserve">be supported to maintain connections with communities such as faith </w:t>
      </w:r>
      <w:r w:rsidRPr="6C4C61F9" w:rsidR="2FC810A7">
        <w:rPr>
          <w:rFonts w:ascii="Arial" w:hAnsi="Arial" w:eastAsia="Arial" w:cs="Arial"/>
          <w:color w:val="000000" w:themeColor="text1" w:themeTint="FF" w:themeShade="FF"/>
        </w:rPr>
        <w:t>communities</w:t>
      </w:r>
      <w:r w:rsidRPr="6C4C61F9" w:rsidR="41983D48">
        <w:rPr>
          <w:rFonts w:ascii="Arial" w:hAnsi="Arial" w:eastAsia="Arial" w:cs="Arial"/>
          <w:color w:val="000000" w:themeColor="text1" w:themeTint="FF" w:themeShade="FF"/>
        </w:rPr>
        <w:t xml:space="preserve"> and families from diverse communities, including those whose first language is not English</w:t>
      </w:r>
      <w:r w:rsidRPr="6C4C61F9" w:rsidR="2FC810A7">
        <w:rPr>
          <w:rFonts w:ascii="Arial" w:hAnsi="Arial" w:eastAsia="Arial" w:cs="Arial"/>
          <w:color w:val="000000" w:themeColor="text1" w:themeTint="FF" w:themeShade="FF"/>
        </w:rPr>
        <w:t xml:space="preserve"> and</w:t>
      </w:r>
      <w:r w:rsidRPr="6C4C61F9" w:rsidR="341B69C1">
        <w:rPr>
          <w:rFonts w:ascii="Arial" w:hAnsi="Arial" w:eastAsia="Arial" w:cs="Arial"/>
          <w:color w:val="000000" w:themeColor="text1" w:themeTint="FF" w:themeShade="FF"/>
        </w:rPr>
        <w:t xml:space="preserve"> will be </w:t>
      </w:r>
      <w:r w:rsidRPr="6C4C61F9" w:rsidR="658E3453">
        <w:rPr>
          <w:rFonts w:ascii="Arial" w:hAnsi="Arial" w:eastAsia="Arial" w:cs="Arial"/>
          <w:color w:val="000000" w:themeColor="text1" w:themeTint="FF" w:themeShade="FF"/>
        </w:rPr>
        <w:t>matched with culturally appropriate settings</w:t>
      </w:r>
      <w:r w:rsidRPr="6C4C61F9" w:rsidR="08842771">
        <w:rPr>
          <w:rFonts w:ascii="Arial" w:hAnsi="Arial" w:eastAsia="Arial" w:cs="Arial"/>
          <w:color w:val="000000" w:themeColor="text1" w:themeTint="FF" w:themeShade="FF"/>
        </w:rPr>
        <w:t xml:space="preserve"> reducing cultural, language and religious barriers. </w:t>
      </w:r>
      <w:r w:rsidRPr="6C4C61F9" w:rsidR="336ABDAB">
        <w:rPr>
          <w:rFonts w:ascii="Arial" w:hAnsi="Arial" w:eastAsia="Arial" w:cs="Arial"/>
          <w:color w:val="000000" w:themeColor="text1" w:themeTint="FF" w:themeShade="FF"/>
        </w:rPr>
        <w:t xml:space="preserve">It will also </w:t>
      </w:r>
      <w:r w:rsidRPr="6C4C61F9" w:rsidR="336ABDAB">
        <w:rPr>
          <w:rFonts w:ascii="Arial" w:hAnsi="Arial" w:eastAsia="Arial" w:cs="Arial"/>
          <w:color w:val="000000" w:themeColor="text1" w:themeTint="FF" w:themeShade="FF"/>
        </w:rPr>
        <w:t>maintain</w:t>
      </w:r>
      <w:r w:rsidRPr="6C4C61F9" w:rsidR="336ABDAB">
        <w:rPr>
          <w:rFonts w:ascii="Arial" w:hAnsi="Arial" w:eastAsia="Arial" w:cs="Arial"/>
          <w:color w:val="000000" w:themeColor="text1" w:themeTint="FF" w:themeShade="FF"/>
        </w:rPr>
        <w:t xml:space="preserve"> their access to familiar support systems and local cultural networks. </w:t>
      </w:r>
      <w:r w:rsidRPr="6C4C61F9" w:rsidR="08842771">
        <w:rPr>
          <w:rFonts w:ascii="Arial" w:hAnsi="Arial" w:eastAsia="Arial" w:cs="Arial"/>
          <w:color w:val="000000" w:themeColor="text1" w:themeTint="FF" w:themeShade="FF"/>
        </w:rPr>
        <w:t>This also applies to the protected characteris</w:t>
      </w:r>
      <w:r w:rsidRPr="6C4C61F9" w:rsidR="6939AB4E">
        <w:rPr>
          <w:rFonts w:ascii="Arial" w:hAnsi="Arial" w:eastAsia="Arial" w:cs="Arial"/>
          <w:color w:val="000000" w:themeColor="text1" w:themeTint="FF" w:themeShade="FF"/>
        </w:rPr>
        <w:t xml:space="preserve">tics of sex, sexual </w:t>
      </w:r>
      <w:r w:rsidRPr="6C4C61F9" w:rsidR="6939AB4E">
        <w:rPr>
          <w:rFonts w:ascii="Arial" w:hAnsi="Arial" w:eastAsia="Arial" w:cs="Arial"/>
          <w:color w:val="000000" w:themeColor="text1" w:themeTint="FF" w:themeShade="FF"/>
        </w:rPr>
        <w:t>orientation</w:t>
      </w:r>
      <w:r w:rsidRPr="6C4C61F9" w:rsidR="6939AB4E">
        <w:rPr>
          <w:rFonts w:ascii="Arial" w:hAnsi="Arial" w:eastAsia="Arial" w:cs="Arial"/>
          <w:color w:val="000000" w:themeColor="text1" w:themeTint="FF" w:themeShade="FF"/>
        </w:rPr>
        <w:t xml:space="preserve"> and gender reassignment.</w:t>
      </w:r>
      <w:r w:rsidRPr="6C4C61F9" w:rsidR="5DE4F2A4">
        <w:rPr>
          <w:rFonts w:ascii="Arial" w:hAnsi="Arial" w:eastAsia="Arial" w:cs="Arial"/>
          <w:color w:val="000000" w:themeColor="text1" w:themeTint="FF" w:themeShade="FF"/>
        </w:rPr>
        <w:t xml:space="preserve"> </w:t>
      </w:r>
    </w:p>
    <w:p w:rsidR="088F83B8" w:rsidP="40ED001B" w:rsidRDefault="088F83B8" w14:paraId="11EFD61E" w14:textId="40206752">
      <w:pPr>
        <w:ind w:left="720"/>
        <w:rPr>
          <w:rFonts w:ascii="Arial" w:hAnsi="Arial" w:eastAsia="Arial" w:cs="Arial"/>
          <w:color w:val="000000" w:themeColor="text1"/>
        </w:rPr>
      </w:pPr>
      <w:r w:rsidRPr="5D026F63" w:rsidR="7E9F2365">
        <w:rPr>
          <w:rFonts w:ascii="Arial" w:hAnsi="Arial" w:eastAsia="Arial" w:cs="Arial"/>
          <w:color w:val="000000" w:themeColor="text1" w:themeTint="FF" w:themeShade="FF"/>
        </w:rPr>
        <w:t xml:space="preserve">There may also be positive impacts for children and young people from areas of deprivation across the Bradford District as local placements can reduce travel distances, support continued access to local services and education, and help </w:t>
      </w:r>
      <w:r w:rsidRPr="5D026F63" w:rsidR="7E9F2365">
        <w:rPr>
          <w:rFonts w:ascii="Arial" w:hAnsi="Arial" w:eastAsia="Arial" w:cs="Arial"/>
          <w:color w:val="000000" w:themeColor="text1" w:themeTint="FF" w:themeShade="FF"/>
        </w:rPr>
        <w:t>maintain</w:t>
      </w:r>
      <w:r w:rsidRPr="5D026F63" w:rsidR="7E9F2365">
        <w:rPr>
          <w:rFonts w:ascii="Arial" w:hAnsi="Arial" w:eastAsia="Arial" w:cs="Arial"/>
          <w:color w:val="000000" w:themeColor="text1" w:themeTint="FF" w:themeShade="FF"/>
        </w:rPr>
        <w:t xml:space="preserve"> family and community networks. </w:t>
      </w:r>
    </w:p>
    <w:p w:rsidR="40ED001B" w:rsidP="40ED001B" w:rsidRDefault="40ED001B" w14:paraId="01EB8B0E" w14:textId="1A0FD77B">
      <w:pPr>
        <w:ind w:left="720"/>
        <w:rPr>
          <w:rFonts w:ascii="Arial" w:hAnsi="Arial" w:eastAsia="Arial" w:cs="Arial"/>
          <w:color w:val="000000" w:themeColor="text1"/>
        </w:rPr>
      </w:pPr>
    </w:p>
    <w:p w:rsidR="40ED001B" w:rsidP="40ED001B" w:rsidRDefault="40ED001B" w14:paraId="48E7F2FD" w14:textId="2C71FEA9">
      <w:pPr>
        <w:rPr>
          <w:rFonts w:ascii="Arial" w:hAnsi="Arial" w:eastAsia="Arial" w:cs="Arial"/>
          <w:color w:val="000080"/>
        </w:rPr>
      </w:pPr>
    </w:p>
    <w:p w:rsidR="6FC37BB2" w:rsidP="40ED001B" w:rsidRDefault="6FC37BB2" w14:paraId="45C24E62" w14:textId="24FD1F80">
      <w:pPr>
        <w:pStyle w:val="ListParagraph"/>
        <w:numPr>
          <w:ilvl w:val="1"/>
          <w:numId w:val="2"/>
        </w:numPr>
        <w:rPr>
          <w:rFonts w:ascii="Arial" w:hAnsi="Arial" w:eastAsia="Arial" w:cs="Arial"/>
          <w:color w:val="000080"/>
        </w:rPr>
      </w:pPr>
      <w:r w:rsidRPr="40ED001B">
        <w:rPr>
          <w:rFonts w:ascii="Arial" w:hAnsi="Arial" w:eastAsia="Arial" w:cs="Arial"/>
          <w:b/>
          <w:bCs/>
          <w:color w:val="000080"/>
          <w:lang w:val="en-GB"/>
        </w:rPr>
        <w:t xml:space="preserve">Will this proposal have a positive impact and help to </w:t>
      </w:r>
      <w:r w:rsidRPr="40ED001B">
        <w:rPr>
          <w:rFonts w:ascii="Arial" w:hAnsi="Arial" w:eastAsia="Arial" w:cs="Arial"/>
          <w:b/>
          <w:bCs/>
          <w:color w:val="000080"/>
          <w:u w:val="single"/>
          <w:lang w:val="en-GB"/>
        </w:rPr>
        <w:t>eliminate discrimination and harassment against, or the victimisation</w:t>
      </w:r>
      <w:r w:rsidRPr="40ED001B">
        <w:rPr>
          <w:rFonts w:ascii="Arial" w:hAnsi="Arial" w:eastAsia="Arial" w:cs="Arial"/>
          <w:b/>
          <w:bCs/>
          <w:color w:val="000080"/>
          <w:lang w:val="en-GB"/>
        </w:rPr>
        <w:t xml:space="preserve"> of people who share a protected characteristic? If yes, please explain further.</w:t>
      </w:r>
    </w:p>
    <w:p w:rsidR="40ED001B" w:rsidP="40ED001B" w:rsidRDefault="40ED001B" w14:paraId="105E1800" w14:textId="47D758DD">
      <w:pPr>
        <w:ind w:left="720" w:hanging="720"/>
        <w:rPr>
          <w:rFonts w:ascii="Arial" w:hAnsi="Arial" w:eastAsia="Arial" w:cs="Arial"/>
          <w:color w:val="000080"/>
        </w:rPr>
      </w:pPr>
    </w:p>
    <w:p w:rsidR="1CDD2744" w:rsidP="40ED001B" w:rsidRDefault="1CDD2744" w14:paraId="46D7DA00" w14:textId="20ADCD5F">
      <w:pPr>
        <w:ind w:left="720"/>
        <w:rPr>
          <w:rFonts w:ascii="Arial" w:hAnsi="Arial" w:eastAsia="Arial" w:cs="Arial"/>
          <w:color w:val="000000" w:themeColor="text1"/>
        </w:rPr>
      </w:pPr>
      <w:r w:rsidRPr="40ED001B">
        <w:rPr>
          <w:rFonts w:ascii="Arial" w:hAnsi="Arial" w:eastAsia="Arial" w:cs="Arial"/>
          <w:color w:val="000000" w:themeColor="text1"/>
        </w:rPr>
        <w:t>The proposal is expected to have a positive impact by supporting children and young people to remain locally where they can access consistent care, maintain relationships with their communities and services. This can help promote inclusion, reduce barrier</w:t>
      </w:r>
      <w:r w:rsidRPr="40ED001B" w:rsidR="170EC41F">
        <w:rPr>
          <w:rFonts w:ascii="Arial" w:hAnsi="Arial" w:eastAsia="Arial" w:cs="Arial"/>
          <w:color w:val="000000" w:themeColor="text1"/>
        </w:rPr>
        <w:t>s to participation and ensure access to services that are tailored to the individual. Appropriate placement matching will contr</w:t>
      </w:r>
      <w:r w:rsidRPr="40ED001B" w:rsidR="1CB11B15">
        <w:rPr>
          <w:rFonts w:ascii="Arial" w:hAnsi="Arial" w:eastAsia="Arial" w:cs="Arial"/>
          <w:color w:val="000000" w:themeColor="text1"/>
        </w:rPr>
        <w:t xml:space="preserve">ibute to creating inclusive environments and reducing the risk of </w:t>
      </w:r>
      <w:proofErr w:type="gramStart"/>
      <w:r w:rsidRPr="40ED001B" w:rsidR="1CB11B15">
        <w:rPr>
          <w:rFonts w:ascii="Arial" w:hAnsi="Arial" w:eastAsia="Arial" w:cs="Arial"/>
          <w:color w:val="000000" w:themeColor="text1"/>
        </w:rPr>
        <w:t>disadvantage</w:t>
      </w:r>
      <w:proofErr w:type="gramEnd"/>
      <w:r w:rsidRPr="40ED001B" w:rsidR="1CB11B15">
        <w:rPr>
          <w:rFonts w:ascii="Arial" w:hAnsi="Arial" w:eastAsia="Arial" w:cs="Arial"/>
          <w:color w:val="000000" w:themeColor="text1"/>
        </w:rPr>
        <w:t xml:space="preserve"> and unequal treatment and access. </w:t>
      </w:r>
    </w:p>
    <w:p w:rsidR="40ED001B" w:rsidP="40ED001B" w:rsidRDefault="40ED001B" w14:paraId="5368B6A6" w14:textId="0017DE20">
      <w:pPr>
        <w:rPr>
          <w:rFonts w:ascii="Arial" w:hAnsi="Arial" w:eastAsia="Arial" w:cs="Arial"/>
          <w:color w:val="000080"/>
        </w:rPr>
      </w:pPr>
    </w:p>
    <w:p w:rsidR="6FC37BB2" w:rsidP="40ED001B" w:rsidRDefault="6FC37BB2" w14:paraId="4039DF39" w14:textId="23BCB844">
      <w:pPr>
        <w:pStyle w:val="ListParagraph"/>
        <w:numPr>
          <w:ilvl w:val="1"/>
          <w:numId w:val="1"/>
        </w:numPr>
        <w:rPr>
          <w:rFonts w:ascii="Arial" w:hAnsi="Arial" w:eastAsia="Arial" w:cs="Arial"/>
          <w:color w:val="000080"/>
        </w:rPr>
      </w:pPr>
      <w:r w:rsidRPr="40ED001B">
        <w:rPr>
          <w:rFonts w:ascii="Arial" w:hAnsi="Arial" w:eastAsia="Arial" w:cs="Arial"/>
          <w:b/>
          <w:bCs/>
          <w:color w:val="000080"/>
          <w:lang w:val="en-GB"/>
        </w:rPr>
        <w:t xml:space="preserve">Will this proposal potentially have a negative and/or disproportionate impact on people who share a protected characteristic?  If yes, please explain further. </w:t>
      </w:r>
    </w:p>
    <w:p w:rsidR="6FC37BB2" w:rsidP="146BF9D7" w:rsidRDefault="4BEAE6BE" w14:paraId="02DE88BA" w14:textId="3FA8D14E">
      <w:pPr>
        <w:ind w:left="720"/>
        <w:rPr>
          <w:rFonts w:ascii="Arial" w:hAnsi="Arial" w:eastAsia="Arial" w:cs="Arial"/>
          <w:color w:val="000000" w:themeColor="text1"/>
        </w:rPr>
      </w:pPr>
      <w:r w:rsidRPr="146BF9D7">
        <w:rPr>
          <w:rFonts w:ascii="Arial" w:hAnsi="Arial" w:eastAsia="Arial" w:cs="Arial"/>
          <w:color w:val="000000" w:themeColor="text1"/>
        </w:rPr>
        <w:t>The proposal is not expected to have a negative or disproportionate impact</w:t>
      </w:r>
      <w:r w:rsidRPr="146BF9D7" w:rsidR="3C24F139">
        <w:rPr>
          <w:rFonts w:ascii="Arial" w:hAnsi="Arial" w:eastAsia="Arial" w:cs="Arial"/>
          <w:color w:val="000000" w:themeColor="text1"/>
        </w:rPr>
        <w:t xml:space="preserve">. It isn't about restricting access to residential placements or reducing provision. It is about enabling more children to remain </w:t>
      </w:r>
      <w:r w:rsidRPr="146BF9D7" w:rsidR="7A7073A1">
        <w:rPr>
          <w:rFonts w:ascii="Arial" w:hAnsi="Arial" w:eastAsia="Arial" w:cs="Arial"/>
          <w:color w:val="000000" w:themeColor="text1"/>
        </w:rPr>
        <w:t xml:space="preserve">living </w:t>
      </w:r>
      <w:r w:rsidRPr="146BF9D7" w:rsidR="3C24F139">
        <w:rPr>
          <w:rFonts w:ascii="Arial" w:hAnsi="Arial" w:eastAsia="Arial" w:cs="Arial"/>
          <w:color w:val="000000" w:themeColor="text1"/>
        </w:rPr>
        <w:t>locally</w:t>
      </w:r>
      <w:r w:rsidRPr="146BF9D7" w:rsidR="3268842A">
        <w:rPr>
          <w:rFonts w:ascii="Arial" w:hAnsi="Arial" w:eastAsia="Arial" w:cs="Arial"/>
          <w:color w:val="000000" w:themeColor="text1"/>
        </w:rPr>
        <w:t>, in appropriate placements</w:t>
      </w:r>
      <w:r w:rsidRPr="146BF9D7" w:rsidR="39194380">
        <w:rPr>
          <w:rFonts w:ascii="Arial" w:hAnsi="Arial" w:eastAsia="Arial" w:cs="Arial"/>
          <w:color w:val="000000" w:themeColor="text1"/>
        </w:rPr>
        <w:t xml:space="preserve"> which address </w:t>
      </w:r>
      <w:proofErr w:type="gramStart"/>
      <w:r w:rsidRPr="146BF9D7" w:rsidR="39194380">
        <w:rPr>
          <w:rFonts w:ascii="Arial" w:hAnsi="Arial" w:eastAsia="Arial" w:cs="Arial"/>
          <w:color w:val="000000" w:themeColor="text1"/>
        </w:rPr>
        <w:t>all of</w:t>
      </w:r>
      <w:proofErr w:type="gramEnd"/>
      <w:r w:rsidRPr="146BF9D7" w:rsidR="39194380">
        <w:rPr>
          <w:rFonts w:ascii="Arial" w:hAnsi="Arial" w:eastAsia="Arial" w:cs="Arial"/>
          <w:color w:val="000000" w:themeColor="text1"/>
        </w:rPr>
        <w:t xml:space="preserve"> their needs including those related to protected characteristics.</w:t>
      </w:r>
    </w:p>
    <w:p w:rsidR="40ED001B" w:rsidP="40ED001B" w:rsidRDefault="40ED001B" w14:paraId="7BB30F08" w14:textId="57C4F7B9">
      <w:pPr>
        <w:rPr>
          <w:rFonts w:ascii="Arial" w:hAnsi="Arial" w:eastAsia="Arial" w:cs="Arial"/>
          <w:color w:val="000080"/>
        </w:rPr>
      </w:pPr>
    </w:p>
    <w:p w:rsidR="6FC37BB2" w:rsidP="40ED001B" w:rsidRDefault="6FC37BB2" w14:paraId="00AE0C9D" w14:textId="150B79EB">
      <w:pPr>
        <w:pStyle w:val="ListParagraph"/>
        <w:numPr>
          <w:ilvl w:val="1"/>
          <w:numId w:val="1"/>
        </w:numPr>
        <w:rPr>
          <w:rFonts w:ascii="Arial" w:hAnsi="Arial" w:eastAsia="Arial" w:cs="Arial"/>
          <w:color w:val="000080"/>
        </w:rPr>
      </w:pPr>
      <w:r w:rsidRPr="40ED001B">
        <w:rPr>
          <w:rFonts w:ascii="Arial" w:hAnsi="Arial" w:eastAsia="Arial" w:cs="Arial"/>
          <w:b/>
          <w:bCs/>
          <w:color w:val="000080"/>
          <w:lang w:val="en-GB"/>
        </w:rPr>
        <w:lastRenderedPageBreak/>
        <w:t xml:space="preserve">Please indicate the </w:t>
      </w:r>
      <w:r w:rsidRPr="40ED001B">
        <w:rPr>
          <w:rFonts w:ascii="Arial" w:hAnsi="Arial" w:eastAsia="Arial" w:cs="Arial"/>
          <w:b/>
          <w:bCs/>
          <w:color w:val="000080"/>
          <w:u w:val="single"/>
          <w:lang w:val="en-GB"/>
        </w:rPr>
        <w:t>level</w:t>
      </w:r>
      <w:r w:rsidRPr="40ED001B">
        <w:rPr>
          <w:rFonts w:ascii="Arial" w:hAnsi="Arial" w:eastAsia="Arial" w:cs="Arial"/>
          <w:b/>
          <w:bCs/>
          <w:color w:val="000080"/>
          <w:lang w:val="en-GB"/>
        </w:rPr>
        <w:t xml:space="preserve"> of negative impact on each of the protected characteristics?</w:t>
      </w:r>
    </w:p>
    <w:p w:rsidR="40ED001B" w:rsidP="40ED001B" w:rsidRDefault="40ED001B" w14:paraId="4671B20B" w14:textId="0458ACA2">
      <w:pPr>
        <w:rPr>
          <w:rFonts w:ascii="Arial" w:hAnsi="Arial" w:eastAsia="Arial" w:cs="Arial"/>
          <w:color w:val="000080"/>
        </w:rPr>
      </w:pPr>
    </w:p>
    <w:p w:rsidR="6FC37BB2" w:rsidP="40ED001B" w:rsidRDefault="6FC37BB2" w14:paraId="5AFF345A" w14:textId="571BA17F">
      <w:r w:rsidRPr="40ED001B">
        <w:rPr>
          <w:rFonts w:ascii="Arial" w:hAnsi="Arial" w:eastAsia="Arial" w:cs="Arial"/>
          <w:color w:val="000080"/>
          <w:lang w:val="en-GB"/>
        </w:rPr>
        <w:t>(Please indicate high (H), medium (M), low (L), no effect (N) for each)</w:t>
      </w:r>
    </w:p>
    <w:tbl>
      <w:tblPr>
        <w:tblW w:w="0" w:type="auto"/>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6255"/>
        <w:gridCol w:w="2775"/>
      </w:tblGrid>
      <w:tr w:rsidR="40ED001B" w:rsidTr="40ED001B" w14:paraId="29577922" w14:textId="77777777">
        <w:trPr>
          <w:trHeight w:val="52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3022E255" w14:textId="1C917597">
            <w:pPr>
              <w:ind w:left="374" w:hanging="374"/>
              <w:rPr>
                <w:rFonts w:ascii="Arial" w:hAnsi="Arial" w:eastAsia="Arial" w:cs="Arial"/>
                <w:color w:val="0000FF"/>
              </w:rPr>
            </w:pPr>
            <w:r w:rsidRPr="40ED001B">
              <w:rPr>
                <w:rFonts w:ascii="Arial" w:hAnsi="Arial" w:eastAsia="Arial" w:cs="Arial"/>
                <w:b/>
                <w:bCs/>
                <w:color w:val="0000FF"/>
                <w:lang w:val="en-GB"/>
              </w:rPr>
              <w:t>Protected Characteristics:</w:t>
            </w:r>
          </w:p>
        </w:tc>
        <w:tc>
          <w:tcPr>
            <w:tcW w:w="277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0E2B543D" w14:textId="7C56C400">
            <w:pPr>
              <w:jc w:val="center"/>
              <w:rPr>
                <w:rFonts w:ascii="Arial" w:hAnsi="Arial" w:eastAsia="Arial" w:cs="Arial"/>
                <w:color w:val="0000FF"/>
              </w:rPr>
            </w:pPr>
            <w:r w:rsidRPr="40ED001B">
              <w:rPr>
                <w:rFonts w:ascii="Arial" w:hAnsi="Arial" w:eastAsia="Arial" w:cs="Arial"/>
                <w:b/>
                <w:bCs/>
                <w:color w:val="0000FF"/>
                <w:lang w:val="en-GB"/>
              </w:rPr>
              <w:t>Impact</w:t>
            </w:r>
          </w:p>
          <w:p w:rsidR="40ED001B" w:rsidP="40ED001B" w:rsidRDefault="40ED001B" w14:paraId="3E9543FA" w14:textId="026F2850">
            <w:pPr>
              <w:jc w:val="center"/>
              <w:rPr>
                <w:rFonts w:ascii="Arial" w:hAnsi="Arial" w:eastAsia="Arial" w:cs="Arial"/>
                <w:color w:val="0000FF"/>
              </w:rPr>
            </w:pPr>
            <w:r w:rsidRPr="40ED001B">
              <w:rPr>
                <w:rFonts w:ascii="Arial" w:hAnsi="Arial" w:eastAsia="Arial" w:cs="Arial"/>
                <w:color w:val="0000FF"/>
                <w:lang w:val="en-GB"/>
              </w:rPr>
              <w:t>(H, M, L, N)</w:t>
            </w:r>
          </w:p>
        </w:tc>
      </w:tr>
      <w:tr w:rsidR="40ED001B" w:rsidTr="40ED001B" w14:paraId="7E1ECAAB"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607669CB" w14:textId="01A04919">
            <w:pPr>
              <w:ind w:left="1092" w:hanging="372"/>
              <w:rPr>
                <w:rFonts w:ascii="Arial" w:hAnsi="Arial" w:eastAsia="Arial" w:cs="Arial"/>
                <w:color w:val="0000FF"/>
              </w:rPr>
            </w:pPr>
            <w:r w:rsidRPr="40ED001B">
              <w:rPr>
                <w:rFonts w:ascii="Arial" w:hAnsi="Arial" w:eastAsia="Arial" w:cs="Arial"/>
                <w:color w:val="0000FF"/>
                <w:lang w:val="en-GB"/>
              </w:rPr>
              <w:t>Age</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57766631" w14:textId="064F0A09">
            <w:pPr>
              <w:spacing w:line="360" w:lineRule="auto"/>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44B62118"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5B7D2CAE" w14:textId="374538F5">
            <w:pPr>
              <w:ind w:left="1092" w:hanging="372"/>
              <w:rPr>
                <w:rFonts w:ascii="Arial" w:hAnsi="Arial" w:eastAsia="Arial" w:cs="Arial"/>
                <w:color w:val="0000FF"/>
              </w:rPr>
            </w:pPr>
            <w:r w:rsidRPr="40ED001B">
              <w:rPr>
                <w:rFonts w:ascii="Arial" w:hAnsi="Arial" w:eastAsia="Arial" w:cs="Arial"/>
                <w:color w:val="0000FF"/>
                <w:lang w:val="en-GB"/>
              </w:rPr>
              <w:t>Disability</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17CEA042" w14:textId="69D7D3B4">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583195FD"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6A0581E5" w14:textId="560B9582">
            <w:pPr>
              <w:ind w:left="732" w:hanging="12"/>
              <w:rPr>
                <w:rFonts w:ascii="Arial" w:hAnsi="Arial" w:eastAsia="Arial" w:cs="Arial"/>
                <w:color w:val="0000FF"/>
              </w:rPr>
            </w:pPr>
            <w:r w:rsidRPr="40ED001B">
              <w:rPr>
                <w:rFonts w:ascii="Arial" w:hAnsi="Arial" w:eastAsia="Arial" w:cs="Arial"/>
                <w:color w:val="0000FF"/>
                <w:lang w:val="en-GB"/>
              </w:rPr>
              <w:t>Gender reassignment</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0A6FBAE4" w14:textId="1A7ED568">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37C07F35"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1ECEA012" w14:textId="6FD4792D">
            <w:pPr>
              <w:ind w:left="1092" w:hanging="372"/>
              <w:rPr>
                <w:rFonts w:ascii="Arial" w:hAnsi="Arial" w:eastAsia="Arial" w:cs="Arial"/>
                <w:color w:val="0000FF"/>
              </w:rPr>
            </w:pPr>
            <w:r w:rsidRPr="40ED001B">
              <w:rPr>
                <w:rFonts w:ascii="Arial" w:hAnsi="Arial" w:eastAsia="Arial" w:cs="Arial"/>
                <w:color w:val="0000FF"/>
                <w:lang w:val="en-GB"/>
              </w:rPr>
              <w:t>Race</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6E023A40" w14:textId="536CCEB7">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6213EAA1"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14C17B89" w14:textId="24B727E2">
            <w:pPr>
              <w:ind w:left="1092" w:hanging="372"/>
              <w:rPr>
                <w:rFonts w:ascii="Arial" w:hAnsi="Arial" w:eastAsia="Arial" w:cs="Arial"/>
                <w:color w:val="0000FF"/>
              </w:rPr>
            </w:pPr>
            <w:r w:rsidRPr="40ED001B">
              <w:rPr>
                <w:rFonts w:ascii="Arial" w:hAnsi="Arial" w:eastAsia="Arial" w:cs="Arial"/>
                <w:color w:val="0000FF"/>
                <w:lang w:val="en-GB"/>
              </w:rPr>
              <w:t>Religion/Belief</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D42BCFD" w14:textId="3D0CF7E1">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4B9676E7"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0559D1D5" w14:textId="594DA681">
            <w:pPr>
              <w:ind w:left="720"/>
              <w:rPr>
                <w:rFonts w:ascii="Arial" w:hAnsi="Arial" w:eastAsia="Arial" w:cs="Arial"/>
                <w:color w:val="0000FF"/>
              </w:rPr>
            </w:pPr>
            <w:r w:rsidRPr="40ED001B">
              <w:rPr>
                <w:rFonts w:ascii="Arial" w:hAnsi="Arial" w:eastAsia="Arial" w:cs="Arial"/>
                <w:color w:val="0000FF"/>
                <w:lang w:val="en-GB"/>
              </w:rPr>
              <w:t>Pregnancy and maternity</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59F08D3E" w:rsidP="40ED001B" w:rsidRDefault="59F08D3E" w14:paraId="51AE6015" w14:textId="572384DD">
            <w:pPr>
              <w:jc w:val="center"/>
            </w:pPr>
            <w:r w:rsidRPr="40ED001B">
              <w:rPr>
                <w:rFonts w:ascii="Arial" w:hAnsi="Arial" w:eastAsia="Arial" w:cs="Arial"/>
                <w:color w:val="0000FF"/>
                <w:lang w:val="en-GB"/>
              </w:rPr>
              <w:t>N</w:t>
            </w:r>
          </w:p>
        </w:tc>
      </w:tr>
      <w:tr w:rsidR="40ED001B" w:rsidTr="40ED001B" w14:paraId="1904C789"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2BFFE029" w14:textId="6B7F340B">
            <w:pPr>
              <w:ind w:left="732" w:hanging="12"/>
              <w:rPr>
                <w:rFonts w:ascii="Arial" w:hAnsi="Arial" w:eastAsia="Arial" w:cs="Arial"/>
                <w:color w:val="0000FF"/>
              </w:rPr>
            </w:pPr>
            <w:r w:rsidRPr="40ED001B">
              <w:rPr>
                <w:rFonts w:ascii="Arial" w:hAnsi="Arial" w:eastAsia="Arial" w:cs="Arial"/>
                <w:color w:val="0000FF"/>
                <w:lang w:val="en-GB"/>
              </w:rPr>
              <w:t>Sexual Orientation</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021496EF" w14:textId="231F6DEF">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40F327D5"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678704D8" w14:textId="77785EC2">
            <w:pPr>
              <w:ind w:left="1092" w:hanging="372"/>
              <w:rPr>
                <w:rFonts w:ascii="Arial" w:hAnsi="Arial" w:eastAsia="Arial" w:cs="Arial"/>
                <w:color w:val="0000FF"/>
              </w:rPr>
            </w:pPr>
            <w:r w:rsidRPr="40ED001B">
              <w:rPr>
                <w:rFonts w:ascii="Arial" w:hAnsi="Arial" w:eastAsia="Arial" w:cs="Arial"/>
                <w:color w:val="0000FF"/>
                <w:lang w:val="en-GB"/>
              </w:rPr>
              <w:t>Sex</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71C42C96" w14:textId="51CD1706">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5D337CFB"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2D332943" w14:textId="60541E82">
            <w:pPr>
              <w:ind w:left="720"/>
              <w:rPr>
                <w:rFonts w:ascii="Arial" w:hAnsi="Arial" w:eastAsia="Arial" w:cs="Arial"/>
                <w:color w:val="0000FF"/>
              </w:rPr>
            </w:pPr>
            <w:r w:rsidRPr="40ED001B">
              <w:rPr>
                <w:rFonts w:ascii="Arial" w:hAnsi="Arial" w:eastAsia="Arial" w:cs="Arial"/>
                <w:color w:val="0000FF"/>
                <w:lang w:val="en-GB"/>
              </w:rPr>
              <w:t>Marriage and civil partnership</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3D4DA10D" w14:textId="5F2AFEBC">
            <w:pPr>
              <w:jc w:val="center"/>
              <w:rPr>
                <w:rFonts w:ascii="Arial" w:hAnsi="Arial" w:eastAsia="Arial" w:cs="Arial"/>
                <w:color w:val="0000FF"/>
              </w:rPr>
            </w:pPr>
            <w:r w:rsidRPr="40ED001B">
              <w:rPr>
                <w:rFonts w:ascii="Arial" w:hAnsi="Arial" w:eastAsia="Arial" w:cs="Arial"/>
                <w:color w:val="0000FF"/>
                <w:lang w:val="en-GB"/>
              </w:rPr>
              <w:t>N</w:t>
            </w:r>
          </w:p>
        </w:tc>
      </w:tr>
      <w:tr w:rsidR="40ED001B" w:rsidTr="40ED001B" w14:paraId="2F94E0B4"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60A2E1E9" w14:textId="1151D4E6">
            <w:pPr>
              <w:rPr>
                <w:rFonts w:ascii="Arial" w:hAnsi="Arial" w:eastAsia="Arial" w:cs="Arial"/>
                <w:color w:val="0000FF"/>
              </w:rPr>
            </w:pPr>
            <w:r w:rsidRPr="40ED001B">
              <w:rPr>
                <w:rFonts w:ascii="Arial" w:hAnsi="Arial" w:eastAsia="Arial" w:cs="Arial"/>
                <w:b/>
                <w:bCs/>
                <w:color w:val="0000FF"/>
                <w:lang w:val="en-GB"/>
              </w:rPr>
              <w:t>Additional Consideration:</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956971B" w14:textId="2ED8D164">
            <w:pPr>
              <w:jc w:val="center"/>
              <w:rPr>
                <w:rFonts w:ascii="Arial" w:hAnsi="Arial" w:eastAsia="Arial" w:cs="Arial"/>
                <w:color w:val="0000FF"/>
              </w:rPr>
            </w:pPr>
          </w:p>
        </w:tc>
      </w:tr>
      <w:tr w:rsidR="40ED001B" w:rsidTr="40ED001B" w14:paraId="54303E78"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0637AB51" w14:textId="3471CEFE">
            <w:pPr>
              <w:ind w:left="720"/>
              <w:rPr>
                <w:rFonts w:ascii="Arial" w:hAnsi="Arial" w:eastAsia="Arial" w:cs="Arial"/>
                <w:color w:val="0000FF"/>
              </w:rPr>
            </w:pPr>
            <w:r w:rsidRPr="40ED001B">
              <w:rPr>
                <w:rFonts w:ascii="Arial" w:hAnsi="Arial" w:eastAsia="Arial" w:cs="Arial"/>
                <w:color w:val="0000FF"/>
                <w:lang w:val="en-GB"/>
              </w:rPr>
              <w:t>Low income/low wage</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2C378850" w14:textId="4709137A">
            <w:pPr>
              <w:jc w:val="center"/>
              <w:rPr>
                <w:rFonts w:ascii="Arial" w:hAnsi="Arial" w:eastAsia="Arial" w:cs="Arial"/>
                <w:color w:val="0000FF"/>
              </w:rPr>
            </w:pPr>
            <w:r w:rsidRPr="40ED001B">
              <w:rPr>
                <w:rFonts w:ascii="Arial" w:hAnsi="Arial" w:eastAsia="Arial" w:cs="Arial"/>
                <w:color w:val="0000FF"/>
                <w:lang w:val="en-GB"/>
              </w:rPr>
              <w:t>L</w:t>
            </w:r>
          </w:p>
        </w:tc>
      </w:tr>
      <w:tr w:rsidR="40ED001B" w:rsidTr="40ED001B" w14:paraId="4A9856DA" w14:textId="77777777">
        <w:trPr>
          <w:trHeight w:val="405"/>
        </w:trPr>
        <w:tc>
          <w:tcPr>
            <w:tcW w:w="6255" w:type="dxa"/>
            <w:tcBorders>
              <w:top w:val="single" w:color="auto" w:sz="6" w:space="0"/>
              <w:left w:val="single" w:color="auto" w:sz="6" w:space="0"/>
              <w:bottom w:val="single" w:color="auto" w:sz="6" w:space="0"/>
              <w:right w:val="single" w:color="auto" w:sz="6" w:space="0"/>
            </w:tcBorders>
            <w:shd w:val="clear" w:color="auto" w:fill="DDFFFF"/>
            <w:tcMar>
              <w:left w:w="90" w:type="dxa"/>
              <w:right w:w="90" w:type="dxa"/>
            </w:tcMar>
          </w:tcPr>
          <w:p w:rsidR="40ED001B" w:rsidP="40ED001B" w:rsidRDefault="40ED001B" w14:paraId="168CC701" w14:textId="6278CD52">
            <w:pPr>
              <w:ind w:left="720"/>
              <w:rPr>
                <w:rFonts w:ascii="Arial" w:hAnsi="Arial" w:eastAsia="Arial" w:cs="Arial"/>
                <w:color w:val="0000FF"/>
              </w:rPr>
            </w:pPr>
            <w:r w:rsidRPr="40ED001B">
              <w:rPr>
                <w:rFonts w:ascii="Arial" w:hAnsi="Arial" w:eastAsia="Arial" w:cs="Arial"/>
                <w:color w:val="0000FF"/>
                <w:lang w:val="en-GB"/>
              </w:rPr>
              <w:t>Care Leavers</w:t>
            </w:r>
          </w:p>
        </w:tc>
        <w:tc>
          <w:tcPr>
            <w:tcW w:w="2775" w:type="dxa"/>
            <w:tcBorders>
              <w:top w:val="single" w:color="auto" w:sz="6" w:space="0"/>
              <w:left w:val="single" w:color="auto" w:sz="6" w:space="0"/>
              <w:bottom w:val="single" w:color="auto" w:sz="6" w:space="0"/>
              <w:right w:val="single" w:color="auto" w:sz="6" w:space="0"/>
            </w:tcBorders>
            <w:tcMar>
              <w:left w:w="90" w:type="dxa"/>
              <w:right w:w="90" w:type="dxa"/>
            </w:tcMar>
          </w:tcPr>
          <w:p w:rsidR="40ED001B" w:rsidP="40ED001B" w:rsidRDefault="40ED001B" w14:paraId="4F0D2DDF" w14:textId="376CD105">
            <w:pPr>
              <w:jc w:val="center"/>
              <w:rPr>
                <w:rFonts w:ascii="Arial" w:hAnsi="Arial" w:eastAsia="Arial" w:cs="Arial"/>
                <w:color w:val="0000FF"/>
              </w:rPr>
            </w:pPr>
            <w:r w:rsidRPr="40ED001B">
              <w:rPr>
                <w:rFonts w:ascii="Arial" w:hAnsi="Arial" w:eastAsia="Arial" w:cs="Arial"/>
                <w:color w:val="0000FF"/>
                <w:lang w:val="en-GB"/>
              </w:rPr>
              <w:t>L</w:t>
            </w:r>
          </w:p>
        </w:tc>
      </w:tr>
    </w:tbl>
    <w:p w:rsidR="40ED001B" w:rsidP="40ED001B" w:rsidRDefault="40ED001B" w14:paraId="4E40E17F" w14:textId="3F9BF7C6">
      <w:pPr>
        <w:rPr>
          <w:rFonts w:ascii="Arial" w:hAnsi="Arial" w:eastAsia="Arial" w:cs="Arial"/>
          <w:i/>
          <w:iCs/>
          <w:color w:val="000000" w:themeColor="text1"/>
          <w:lang w:val="en-GB"/>
        </w:rPr>
      </w:pPr>
    </w:p>
    <w:p w:rsidR="40ED001B" w:rsidP="40ED001B" w:rsidRDefault="40ED001B" w14:paraId="173A738E" w14:textId="7615D0AA">
      <w:pPr>
        <w:rPr>
          <w:rFonts w:ascii="Arial" w:hAnsi="Arial" w:eastAsia="Arial" w:cs="Arial"/>
          <w:color w:val="000000" w:themeColor="text1"/>
          <w:lang w:val="en-GB"/>
        </w:rPr>
      </w:pPr>
    </w:p>
    <w:p w:rsidR="5AF1B7A2" w:rsidP="40ED001B" w:rsidRDefault="5AF1B7A2" w14:paraId="1C14301B" w14:textId="38D0170F">
      <w:pPr>
        <w:rPr>
          <w:rFonts w:ascii="Arial" w:hAnsi="Arial" w:eastAsia="Arial" w:cs="Arial"/>
          <w:color w:val="000080"/>
          <w:lang w:val="en-GB"/>
        </w:rPr>
      </w:pPr>
      <w:r w:rsidRPr="6C4C61F9" w:rsidR="5AF1B7A2">
        <w:rPr>
          <w:rFonts w:ascii="Arial" w:hAnsi="Arial" w:eastAsia="Arial" w:cs="Arial"/>
          <w:b w:val="1"/>
          <w:bCs w:val="1"/>
          <w:color w:val="000080"/>
          <w:lang w:val="en-GB"/>
        </w:rPr>
        <w:t xml:space="preserve">2.5 </w:t>
      </w:r>
      <w:r>
        <w:tab/>
      </w:r>
      <w:r w:rsidRPr="6C4C61F9" w:rsidR="5AF1B7A2">
        <w:rPr>
          <w:rFonts w:ascii="Arial" w:hAnsi="Arial" w:eastAsia="Arial" w:cs="Arial"/>
          <w:b w:val="1"/>
          <w:bCs w:val="1"/>
          <w:color w:val="000080"/>
          <w:lang w:val="en-GB"/>
        </w:rPr>
        <w:t>How could the disproportionate negative impacts be mitigated or eliminated</w:t>
      </w:r>
      <w:r w:rsidRPr="6C4C61F9" w:rsidR="5AF1B7A2">
        <w:rPr>
          <w:rFonts w:ascii="Arial" w:hAnsi="Arial" w:eastAsia="Arial" w:cs="Arial"/>
          <w:b w:val="1"/>
          <w:bCs w:val="1"/>
          <w:color w:val="000080"/>
          <w:lang w:val="en-GB"/>
        </w:rPr>
        <w:t xml:space="preserve">?  </w:t>
      </w:r>
      <w:r w:rsidRPr="6C4C61F9" w:rsidR="5AF1B7A2">
        <w:rPr>
          <w:rFonts w:ascii="Arial" w:hAnsi="Arial" w:eastAsia="Arial" w:cs="Arial"/>
          <w:color w:val="000080"/>
          <w:lang w:val="en-GB"/>
        </w:rPr>
        <w:t>.</w:t>
      </w:r>
    </w:p>
    <w:p w:rsidR="40ED001B" w:rsidP="40ED001B" w:rsidRDefault="40ED001B" w14:paraId="53F7CBF6" w14:textId="627375C7">
      <w:pPr>
        <w:ind w:left="720"/>
        <w:rPr>
          <w:rFonts w:ascii="Arial" w:hAnsi="Arial" w:eastAsia="Arial" w:cs="Arial"/>
          <w:color w:val="000080"/>
          <w:lang w:val="en-GB"/>
        </w:rPr>
      </w:pPr>
    </w:p>
    <w:p w:rsidR="5AF1B7A2" w:rsidP="40ED001B" w:rsidRDefault="5AF1B7A2" w14:paraId="139F0386" w14:textId="08E2C10D">
      <w:pPr>
        <w:ind w:left="720"/>
        <w:rPr>
          <w:rFonts w:ascii="Arial" w:hAnsi="Arial" w:eastAsia="Arial" w:cs="Arial"/>
          <w:color w:val="000000" w:themeColor="text1"/>
          <w:lang w:val="en-GB"/>
        </w:rPr>
      </w:pPr>
      <w:r w:rsidRPr="40ED001B">
        <w:rPr>
          <w:rFonts w:ascii="Arial" w:hAnsi="Arial" w:eastAsia="Arial" w:cs="Arial"/>
          <w:color w:val="000000" w:themeColor="text1"/>
          <w:lang w:val="en-GB"/>
        </w:rPr>
        <w:t>The negative impact is low as there may be unintended impacts through implementation</w:t>
      </w:r>
      <w:r w:rsidRPr="40ED001B" w:rsidR="4AA312FD">
        <w:rPr>
          <w:rFonts w:ascii="Arial" w:hAnsi="Arial" w:eastAsia="Arial" w:cs="Arial"/>
          <w:color w:val="000000" w:themeColor="text1"/>
          <w:lang w:val="en-GB"/>
        </w:rPr>
        <w:t xml:space="preserve">. The main risk relates to ensuring occupancy targets do not </w:t>
      </w:r>
      <w:r w:rsidRPr="40ED001B" w:rsidR="4AA312FD">
        <w:rPr>
          <w:rFonts w:ascii="Arial" w:hAnsi="Arial" w:eastAsia="Arial" w:cs="Arial"/>
          <w:color w:val="000000" w:themeColor="text1"/>
          <w:lang w:val="en-GB"/>
        </w:rPr>
        <w:lastRenderedPageBreak/>
        <w:t>override individual placement matching.</w:t>
      </w:r>
      <w:r w:rsidRPr="40ED001B" w:rsidR="497F3787">
        <w:rPr>
          <w:rFonts w:ascii="Arial" w:hAnsi="Arial" w:eastAsia="Arial" w:cs="Arial"/>
          <w:color w:val="000000" w:themeColor="text1"/>
          <w:lang w:val="en-GB"/>
        </w:rPr>
        <w:t xml:space="preserve"> This is mitigated through the existing approach to matching and monitoring the delivery and outcomes of services.</w:t>
      </w:r>
    </w:p>
    <w:p w:rsidR="40ED001B" w:rsidP="40ED001B" w:rsidRDefault="40ED001B" w14:paraId="0BA23EEA" w14:textId="47F4EFC5">
      <w:pPr>
        <w:rPr>
          <w:rFonts w:ascii="Arial" w:hAnsi="Arial" w:eastAsia="Arial" w:cs="Arial"/>
          <w:color w:val="000080"/>
          <w:lang w:val="en-GB"/>
        </w:rPr>
      </w:pPr>
    </w:p>
    <w:p w:rsidR="5AF1B7A2" w:rsidP="40ED001B" w:rsidRDefault="5AF1B7A2" w14:paraId="017AA385" w14:textId="492FF742">
      <w:pPr>
        <w:pStyle w:val="Heading1"/>
        <w:spacing w:before="240" w:after="60"/>
        <w:rPr>
          <w:rFonts w:ascii="Arial" w:hAnsi="Arial" w:eastAsia="Arial" w:cs="Arial"/>
          <w:color w:val="000000" w:themeColor="text1"/>
          <w:sz w:val="32"/>
          <w:szCs w:val="32"/>
          <w:lang w:val="en-GB"/>
        </w:rPr>
      </w:pPr>
      <w:r w:rsidRPr="40ED001B">
        <w:rPr>
          <w:rFonts w:ascii="Arial" w:hAnsi="Arial" w:eastAsia="Arial" w:cs="Arial"/>
          <w:b/>
          <w:bCs/>
          <w:color w:val="000000" w:themeColor="text1"/>
          <w:sz w:val="32"/>
          <w:szCs w:val="32"/>
          <w:lang w:val="en-GB"/>
        </w:rPr>
        <w:t xml:space="preserve">Section 3: Dependencies from other proposals </w:t>
      </w:r>
    </w:p>
    <w:p w:rsidR="40ED001B" w:rsidP="40ED001B" w:rsidRDefault="40ED001B" w14:paraId="76EC8818" w14:textId="72F37B16">
      <w:pPr>
        <w:ind w:firstLine="720"/>
        <w:rPr>
          <w:rFonts w:ascii="Arial" w:hAnsi="Arial" w:eastAsia="Arial" w:cs="Arial"/>
          <w:color w:val="000080"/>
          <w:lang w:val="en-GB"/>
        </w:rPr>
      </w:pPr>
    </w:p>
    <w:p w:rsidR="5AF1B7A2" w:rsidP="40ED001B" w:rsidRDefault="5AF1B7A2" w14:paraId="71CB196F" w14:textId="0204C141">
      <w:pPr>
        <w:ind w:left="720" w:hanging="720"/>
        <w:rPr>
          <w:rFonts w:ascii="Arial" w:hAnsi="Arial" w:eastAsia="Arial" w:cs="Arial"/>
          <w:color w:val="000080"/>
          <w:lang w:val="en-GB"/>
        </w:rPr>
      </w:pPr>
      <w:r w:rsidRPr="40ED001B">
        <w:rPr>
          <w:rFonts w:ascii="Arial" w:hAnsi="Arial" w:eastAsia="Arial" w:cs="Arial"/>
          <w:b/>
          <w:bCs/>
          <w:color w:val="000080"/>
          <w:lang w:val="en-GB"/>
        </w:rPr>
        <w:t>3.1</w:t>
      </w:r>
      <w:r>
        <w:tab/>
      </w:r>
      <w:r w:rsidRPr="40ED001B">
        <w:rPr>
          <w:rFonts w:ascii="Arial" w:hAnsi="Arial" w:eastAsia="Arial" w:cs="Arial"/>
          <w:b/>
          <w:bCs/>
          <w:color w:val="000080"/>
          <w:lang w:val="en-GB"/>
        </w:rPr>
        <w:t xml:space="preserve">Please consider which other services would need to know about your proposal and the impacts you have identified.  Identify below which services you have consulted, and any consequent additional equality impacts that have been identified. </w:t>
      </w:r>
    </w:p>
    <w:p w:rsidR="40ED001B" w:rsidP="40ED001B" w:rsidRDefault="40ED001B" w14:paraId="7D61D9D4" w14:textId="5F70BAA7">
      <w:pPr>
        <w:rPr>
          <w:rFonts w:ascii="Arial" w:hAnsi="Arial" w:eastAsia="Arial" w:cs="Arial"/>
          <w:color w:val="000000" w:themeColor="text1"/>
          <w:lang w:val="en-GB"/>
        </w:rPr>
      </w:pPr>
    </w:p>
    <w:p w:rsidR="40ED001B" w:rsidP="40ED001B" w:rsidRDefault="40ED001B" w14:paraId="5C7ED49C" w14:textId="3CBB8A84">
      <w:pPr>
        <w:spacing w:after="120"/>
        <w:ind w:left="720"/>
        <w:rPr>
          <w:rFonts w:ascii="Arial" w:hAnsi="Arial" w:eastAsia="Arial" w:cs="Arial"/>
          <w:color w:val="000000" w:themeColor="text1"/>
          <w:lang w:val="en-GB"/>
        </w:rPr>
      </w:pPr>
    </w:p>
    <w:p w:rsidR="5AF1B7A2" w:rsidP="40ED001B" w:rsidRDefault="5AF1B7A2" w14:paraId="6EAD1BF1" w14:textId="532670D2">
      <w:pPr>
        <w:pStyle w:val="Heading1"/>
        <w:spacing w:before="240" w:after="60"/>
        <w:rPr>
          <w:rFonts w:ascii="Arial" w:hAnsi="Arial" w:eastAsia="Arial" w:cs="Arial"/>
          <w:color w:val="000000" w:themeColor="text1"/>
          <w:sz w:val="32"/>
          <w:szCs w:val="32"/>
          <w:lang w:val="en-GB"/>
        </w:rPr>
      </w:pPr>
      <w:r w:rsidRPr="40ED001B">
        <w:rPr>
          <w:rFonts w:ascii="Arial" w:hAnsi="Arial" w:eastAsia="Arial" w:cs="Arial"/>
          <w:b/>
          <w:bCs/>
          <w:color w:val="000000" w:themeColor="text1"/>
          <w:sz w:val="32"/>
          <w:szCs w:val="32"/>
          <w:lang w:val="en-GB"/>
        </w:rPr>
        <w:t>Section 4: What evidence have you used?</w:t>
      </w:r>
    </w:p>
    <w:p w:rsidR="40ED001B" w:rsidP="40ED001B" w:rsidRDefault="40ED001B" w14:paraId="209B9708" w14:textId="6627E98A">
      <w:pPr>
        <w:rPr>
          <w:rFonts w:ascii="Arial" w:hAnsi="Arial" w:eastAsia="Arial" w:cs="Arial"/>
          <w:color w:val="000080"/>
          <w:lang w:val="en-GB"/>
        </w:rPr>
      </w:pPr>
    </w:p>
    <w:p w:rsidR="5AF1B7A2" w:rsidP="40ED001B" w:rsidRDefault="5AF1B7A2" w14:paraId="66701E55" w14:textId="1352C4B0">
      <w:pPr>
        <w:rPr>
          <w:rFonts w:ascii="Arial" w:hAnsi="Arial" w:eastAsia="Arial" w:cs="Arial"/>
          <w:color w:val="000080"/>
          <w:lang w:val="en-GB"/>
        </w:rPr>
      </w:pPr>
      <w:r w:rsidRPr="40ED001B">
        <w:rPr>
          <w:rFonts w:ascii="Arial" w:hAnsi="Arial" w:eastAsia="Arial" w:cs="Arial"/>
          <w:b/>
          <w:bCs/>
          <w:color w:val="000080"/>
          <w:lang w:val="en-GB"/>
        </w:rPr>
        <w:t>4.1</w:t>
      </w:r>
      <w:r>
        <w:tab/>
      </w:r>
      <w:r w:rsidRPr="40ED001B">
        <w:rPr>
          <w:rFonts w:ascii="Arial" w:hAnsi="Arial" w:eastAsia="Arial" w:cs="Arial"/>
          <w:b/>
          <w:bCs/>
          <w:color w:val="000080"/>
          <w:lang w:val="en-GB"/>
        </w:rPr>
        <w:t xml:space="preserve">What evidence do you hold to back up this assessment? </w:t>
      </w:r>
    </w:p>
    <w:p w:rsidR="40ED001B" w:rsidP="40ED001B" w:rsidRDefault="40ED001B" w14:paraId="21028A01" w14:textId="4F1D6AC6">
      <w:pPr>
        <w:rPr>
          <w:rFonts w:ascii="Arial" w:hAnsi="Arial" w:eastAsia="Arial" w:cs="Arial"/>
          <w:color w:val="000080"/>
          <w:lang w:val="en-GB"/>
        </w:rPr>
      </w:pPr>
    </w:p>
    <w:p w:rsidR="5AF1B7A2" w:rsidP="40ED001B" w:rsidRDefault="5AF1B7A2" w14:paraId="5A15EB8B" w14:textId="5238181F">
      <w:pPr>
        <w:ind w:left="720"/>
        <w:rPr>
          <w:rFonts w:ascii="Arial" w:hAnsi="Arial" w:eastAsia="Arial" w:cs="Arial"/>
          <w:color w:val="000000" w:themeColor="text1"/>
          <w:lang w:val="en-GB"/>
        </w:rPr>
      </w:pPr>
      <w:r w:rsidRPr="40ED001B">
        <w:rPr>
          <w:rFonts w:ascii="Arial" w:hAnsi="Arial" w:eastAsia="Arial" w:cs="Arial"/>
          <w:color w:val="000000" w:themeColor="text1"/>
          <w:lang w:val="en-GB"/>
        </w:rPr>
        <w:t xml:space="preserve">This assessment has been informed by a combination of internal service, information, placement data, case reviews and national policy and practice guidance. Evidence reviewed includes data relating to children and young people </w:t>
      </w:r>
      <w:r w:rsidRPr="40ED001B" w:rsidR="72B320F3">
        <w:rPr>
          <w:rFonts w:ascii="Arial" w:hAnsi="Arial" w:eastAsia="Arial" w:cs="Arial"/>
          <w:color w:val="000000" w:themeColor="text1"/>
          <w:lang w:val="en-GB"/>
        </w:rPr>
        <w:t xml:space="preserve">requiring residential placements. </w:t>
      </w:r>
      <w:r w:rsidRPr="40ED001B">
        <w:rPr>
          <w:rFonts w:ascii="Arial" w:hAnsi="Arial" w:eastAsia="Arial" w:cs="Arial"/>
          <w:color w:val="000000" w:themeColor="text1"/>
          <w:lang w:val="en-GB"/>
        </w:rPr>
        <w:t xml:space="preserve">Professional views have been considered through discussions with </w:t>
      </w:r>
      <w:r w:rsidRPr="40ED001B" w:rsidR="29EB305E">
        <w:rPr>
          <w:rFonts w:ascii="Arial" w:hAnsi="Arial" w:eastAsia="Arial" w:cs="Arial"/>
          <w:color w:val="000000" w:themeColor="text1"/>
          <w:lang w:val="en-GB"/>
        </w:rPr>
        <w:t>staff</w:t>
      </w:r>
      <w:r w:rsidRPr="40ED001B">
        <w:rPr>
          <w:rFonts w:ascii="Arial" w:hAnsi="Arial" w:eastAsia="Arial" w:cs="Arial"/>
          <w:color w:val="000000" w:themeColor="text1"/>
          <w:lang w:val="en-GB"/>
        </w:rPr>
        <w:t xml:space="preserve"> involved in supporting these children. These discussions have identified challenges with current placement arrangements. National research, statutory guidance, and best practice evidence relating to </w:t>
      </w:r>
      <w:proofErr w:type="gramStart"/>
      <w:r w:rsidRPr="40ED001B">
        <w:rPr>
          <w:rFonts w:ascii="Arial" w:hAnsi="Arial" w:eastAsia="Arial" w:cs="Arial"/>
          <w:color w:val="000000" w:themeColor="text1"/>
          <w:lang w:val="en-GB"/>
        </w:rPr>
        <w:t xml:space="preserve">this </w:t>
      </w:r>
      <w:r w:rsidRPr="40ED001B" w:rsidR="3FD44C22">
        <w:rPr>
          <w:rFonts w:ascii="Arial" w:hAnsi="Arial" w:eastAsia="Arial" w:cs="Arial"/>
          <w:color w:val="000000" w:themeColor="text1"/>
          <w:lang w:val="en-GB"/>
        </w:rPr>
        <w:t>residential homes</w:t>
      </w:r>
      <w:proofErr w:type="gramEnd"/>
      <w:r w:rsidRPr="40ED001B">
        <w:rPr>
          <w:rFonts w:ascii="Arial" w:hAnsi="Arial" w:eastAsia="Arial" w:cs="Arial"/>
          <w:color w:val="000000" w:themeColor="text1"/>
          <w:lang w:val="en-GB"/>
        </w:rPr>
        <w:t xml:space="preserve"> have also been reviewed and have informed the development of the proposed model, and the assessment. </w:t>
      </w:r>
    </w:p>
    <w:p w:rsidR="40ED001B" w:rsidP="40ED001B" w:rsidRDefault="40ED001B" w14:paraId="2FDFDD1B" w14:textId="2E009693">
      <w:pPr>
        <w:rPr>
          <w:rFonts w:ascii="Arial" w:hAnsi="Arial" w:eastAsia="Arial" w:cs="Arial"/>
          <w:color w:val="000000" w:themeColor="text1"/>
          <w:lang w:val="en-GB"/>
        </w:rPr>
      </w:pPr>
    </w:p>
    <w:p w:rsidR="5AF1B7A2" w:rsidP="40ED001B" w:rsidRDefault="5AF1B7A2" w14:paraId="18780ADF" w14:textId="16250FAA">
      <w:pPr>
        <w:rPr>
          <w:rFonts w:ascii="Arial" w:hAnsi="Arial" w:eastAsia="Arial" w:cs="Arial"/>
          <w:color w:val="000080"/>
          <w:lang w:val="en-GB"/>
        </w:rPr>
      </w:pPr>
      <w:r w:rsidRPr="40ED001B">
        <w:rPr>
          <w:rFonts w:ascii="Arial" w:hAnsi="Arial" w:eastAsia="Arial" w:cs="Arial"/>
          <w:b/>
          <w:bCs/>
          <w:color w:val="000080"/>
          <w:lang w:val="en-GB"/>
        </w:rPr>
        <w:t>4.2</w:t>
      </w:r>
      <w:r>
        <w:tab/>
      </w:r>
      <w:r w:rsidRPr="40ED001B">
        <w:rPr>
          <w:rFonts w:ascii="Arial" w:hAnsi="Arial" w:eastAsia="Arial" w:cs="Arial"/>
          <w:b/>
          <w:bCs/>
          <w:color w:val="000080"/>
          <w:lang w:val="en-GB"/>
        </w:rPr>
        <w:t>Do you need further evidence?</w:t>
      </w:r>
    </w:p>
    <w:p w:rsidR="40ED001B" w:rsidP="40ED001B" w:rsidRDefault="40ED001B" w14:paraId="002BCF97" w14:textId="521C3F43">
      <w:pPr>
        <w:tabs>
          <w:tab w:val="left" w:pos="2316"/>
        </w:tabs>
        <w:rPr>
          <w:rFonts w:ascii="Arial" w:hAnsi="Arial" w:eastAsia="Arial" w:cs="Arial"/>
          <w:color w:val="000000" w:themeColor="text1"/>
          <w:lang w:val="en-GB"/>
        </w:rPr>
      </w:pPr>
    </w:p>
    <w:p w:rsidR="5AF1B7A2" w:rsidP="40ED001B" w:rsidRDefault="5AF1B7A2" w14:paraId="3BFD0CF8" w14:textId="75672AE0">
      <w:pPr>
        <w:rPr>
          <w:rFonts w:ascii="Arial" w:hAnsi="Arial" w:eastAsia="Arial" w:cs="Arial"/>
          <w:color w:val="000000" w:themeColor="text1"/>
          <w:lang w:val="en-GB"/>
        </w:rPr>
      </w:pPr>
      <w:r w:rsidRPr="40ED001B">
        <w:rPr>
          <w:rFonts w:ascii="Arial" w:hAnsi="Arial" w:eastAsia="Arial" w:cs="Arial"/>
          <w:color w:val="000000" w:themeColor="text1"/>
          <w:lang w:val="en-GB"/>
        </w:rPr>
        <w:t>See consultation section.</w:t>
      </w:r>
    </w:p>
    <w:p w:rsidR="5AF1B7A2" w:rsidP="40ED001B" w:rsidRDefault="5AF1B7A2" w14:paraId="2F14810B" w14:textId="1E5B4A5B">
      <w:pPr>
        <w:pStyle w:val="Heading1"/>
        <w:spacing w:before="240" w:after="60"/>
        <w:rPr>
          <w:rFonts w:ascii="Arial" w:hAnsi="Arial" w:eastAsia="Arial" w:cs="Arial"/>
          <w:color w:val="000000" w:themeColor="text1"/>
          <w:sz w:val="32"/>
          <w:szCs w:val="32"/>
          <w:lang w:val="en-GB"/>
        </w:rPr>
      </w:pPr>
      <w:r w:rsidRPr="40ED001B">
        <w:rPr>
          <w:rFonts w:ascii="Arial" w:hAnsi="Arial" w:eastAsia="Arial" w:cs="Arial"/>
          <w:b/>
          <w:bCs/>
          <w:color w:val="000000" w:themeColor="text1"/>
          <w:sz w:val="32"/>
          <w:szCs w:val="32"/>
          <w:lang w:val="en-GB"/>
        </w:rPr>
        <w:t>Section 5: Consultation Feedback</w:t>
      </w:r>
    </w:p>
    <w:p w:rsidR="40ED001B" w:rsidP="6C4C61F9" w:rsidRDefault="40ED001B" w14:paraId="664BE70D" w14:textId="58D0450A">
      <w:pPr>
        <w:pStyle w:val="Normal"/>
        <w:rPr>
          <w:rFonts w:ascii="Times New Roman" w:hAnsi="Times New Roman" w:eastAsia="Times New Roman" w:cs="Times New Roman"/>
          <w:color w:val="000000" w:themeColor="text1"/>
          <w:lang w:val="en-GB"/>
        </w:rPr>
      </w:pPr>
    </w:p>
    <w:p w:rsidR="5AF1B7A2" w:rsidP="40ED001B" w:rsidRDefault="5AF1B7A2" w14:paraId="5ECEE416" w14:textId="62771A6D">
      <w:pPr>
        <w:rPr>
          <w:rFonts w:ascii="Arial" w:hAnsi="Arial" w:eastAsia="Arial" w:cs="Arial"/>
          <w:color w:val="000080"/>
          <w:lang w:val="en-GB"/>
        </w:rPr>
      </w:pPr>
      <w:r w:rsidRPr="40ED001B">
        <w:rPr>
          <w:rFonts w:ascii="Arial" w:hAnsi="Arial" w:eastAsia="Arial" w:cs="Arial"/>
          <w:b/>
          <w:bCs/>
          <w:color w:val="000080"/>
          <w:lang w:val="en-GB"/>
        </w:rPr>
        <w:t>5.1</w:t>
      </w:r>
      <w:r>
        <w:tab/>
      </w:r>
      <w:r w:rsidRPr="40ED001B">
        <w:rPr>
          <w:rFonts w:ascii="Arial" w:hAnsi="Arial" w:eastAsia="Arial" w:cs="Arial"/>
          <w:b/>
          <w:bCs/>
          <w:color w:val="000080"/>
          <w:lang w:val="en-GB"/>
        </w:rPr>
        <w:t>Results from any previous consultations prior to the proposal development.</w:t>
      </w:r>
    </w:p>
    <w:p w:rsidR="40ED001B" w:rsidP="40ED001B" w:rsidRDefault="40ED001B" w14:paraId="115BBD66" w14:textId="2FA8A7BC">
      <w:pPr>
        <w:rPr>
          <w:rFonts w:ascii="Arial" w:hAnsi="Arial" w:eastAsia="Arial" w:cs="Arial"/>
          <w:color w:val="000000" w:themeColor="text1"/>
          <w:lang w:val="en-GB"/>
        </w:rPr>
      </w:pPr>
    </w:p>
    <w:p w:rsidR="5AF1B7A2" w:rsidP="40ED001B" w:rsidRDefault="5AF1B7A2" w14:paraId="7A53E127" w14:textId="08F060CD">
      <w:pPr>
        <w:ind w:left="720"/>
        <w:rPr>
          <w:rFonts w:ascii="Arial" w:hAnsi="Arial" w:eastAsia="Arial" w:cs="Arial"/>
          <w:color w:val="000000" w:themeColor="text1"/>
          <w:lang w:val="en-GB"/>
        </w:rPr>
      </w:pPr>
      <w:r w:rsidRPr="40ED001B">
        <w:rPr>
          <w:rFonts w:ascii="Arial" w:hAnsi="Arial" w:eastAsia="Arial" w:cs="Arial"/>
          <w:color w:val="000000" w:themeColor="text1"/>
          <w:lang w:val="en-GB"/>
        </w:rPr>
        <w:t>Consultations may have been undertaken in recent years that impact on this proposal. These should be considered and presented here – provide links to existing public documentation and a summary of key points. Please ensure all previous information is relevant and current to the proposal being considered.</w:t>
      </w:r>
    </w:p>
    <w:p w:rsidR="40ED001B" w:rsidP="40ED001B" w:rsidRDefault="40ED001B" w14:paraId="6F4EE9EB" w14:textId="1ED0013F">
      <w:pPr>
        <w:rPr>
          <w:rFonts w:ascii="Arial" w:hAnsi="Arial" w:eastAsia="Arial" w:cs="Arial"/>
          <w:color w:val="000000" w:themeColor="text1"/>
          <w:lang w:val="en-GB"/>
        </w:rPr>
      </w:pPr>
    </w:p>
    <w:p w:rsidR="40ED001B" w:rsidP="40ED001B" w:rsidRDefault="40ED001B" w14:paraId="5C5F8C49" w14:textId="12F0AD2B">
      <w:pPr>
        <w:rPr>
          <w:rFonts w:ascii="Arial" w:hAnsi="Arial" w:eastAsia="Arial" w:cs="Arial"/>
          <w:color w:val="000000" w:themeColor="text1"/>
          <w:lang w:val="en-GB"/>
        </w:rPr>
      </w:pPr>
    </w:p>
    <w:p w:rsidR="5AF1B7A2" w:rsidP="40ED001B" w:rsidRDefault="5AF1B7A2" w14:paraId="3F1DEA6F" w14:textId="04B25203">
      <w:pPr>
        <w:rPr>
          <w:rFonts w:ascii="Arial" w:hAnsi="Arial" w:eastAsia="Arial" w:cs="Arial"/>
          <w:color w:val="000080"/>
          <w:lang w:val="en-GB"/>
        </w:rPr>
      </w:pPr>
      <w:r w:rsidRPr="40ED001B">
        <w:rPr>
          <w:rFonts w:ascii="Arial" w:hAnsi="Arial" w:eastAsia="Arial" w:cs="Arial"/>
          <w:b/>
          <w:bCs/>
          <w:color w:val="000080"/>
          <w:lang w:val="en-GB"/>
        </w:rPr>
        <w:t>5.2</w:t>
      </w:r>
      <w:r>
        <w:tab/>
      </w:r>
      <w:r w:rsidRPr="40ED001B">
        <w:rPr>
          <w:rFonts w:ascii="Arial" w:hAnsi="Arial" w:eastAsia="Arial" w:cs="Arial"/>
          <w:b/>
          <w:bCs/>
          <w:color w:val="000080"/>
          <w:lang w:val="en-GB"/>
        </w:rPr>
        <w:t xml:space="preserve">The departmental feedback you provided on the previous consultation (as at </w:t>
      </w:r>
      <w:r>
        <w:tab/>
      </w:r>
      <w:r w:rsidRPr="40ED001B">
        <w:rPr>
          <w:rFonts w:ascii="Arial" w:hAnsi="Arial" w:eastAsia="Arial" w:cs="Arial"/>
          <w:b/>
          <w:bCs/>
          <w:color w:val="000080"/>
          <w:lang w:val="en-GB"/>
        </w:rPr>
        <w:t>5.1).</w:t>
      </w:r>
    </w:p>
    <w:p w:rsidR="40ED001B" w:rsidP="40ED001B" w:rsidRDefault="40ED001B" w14:paraId="059C660E" w14:textId="0B84CAFF">
      <w:pPr>
        <w:rPr>
          <w:rFonts w:ascii="Arial" w:hAnsi="Arial" w:eastAsia="Arial" w:cs="Arial"/>
          <w:color w:val="000000" w:themeColor="text1"/>
          <w:lang w:val="en-GB"/>
        </w:rPr>
      </w:pPr>
    </w:p>
    <w:p w:rsidR="5AF1B7A2" w:rsidP="40ED001B" w:rsidRDefault="5AF1B7A2" w14:paraId="67C29E3E" w14:textId="09AF42A6">
      <w:pPr>
        <w:ind w:left="720"/>
        <w:rPr>
          <w:rFonts w:ascii="Arial" w:hAnsi="Arial" w:eastAsia="Arial" w:cs="Arial"/>
          <w:color w:val="000000" w:themeColor="text1"/>
          <w:lang w:val="en-GB"/>
        </w:rPr>
      </w:pPr>
      <w:r w:rsidRPr="40ED001B">
        <w:rPr>
          <w:rFonts w:ascii="Arial" w:hAnsi="Arial" w:eastAsia="Arial" w:cs="Arial"/>
          <w:color w:val="000000" w:themeColor="text1"/>
          <w:lang w:val="en-GB"/>
        </w:rPr>
        <w:t xml:space="preserve">At the time of the consultation identified in 5.1, your department may have provided feedback or made some changes </w:t>
      </w:r>
      <w:proofErr w:type="gramStart"/>
      <w:r w:rsidRPr="40ED001B">
        <w:rPr>
          <w:rFonts w:ascii="Arial" w:hAnsi="Arial" w:eastAsia="Arial" w:cs="Arial"/>
          <w:color w:val="000000" w:themeColor="text1"/>
          <w:lang w:val="en-GB"/>
        </w:rPr>
        <w:t>as a consequence of</w:t>
      </w:r>
      <w:proofErr w:type="gramEnd"/>
      <w:r w:rsidRPr="40ED001B">
        <w:rPr>
          <w:rFonts w:ascii="Arial" w:hAnsi="Arial" w:eastAsia="Arial" w:cs="Arial"/>
          <w:color w:val="000000" w:themeColor="text1"/>
          <w:lang w:val="en-GB"/>
        </w:rPr>
        <w:t xml:space="preserve"> the results of </w:t>
      </w:r>
      <w:r w:rsidRPr="40ED001B">
        <w:rPr>
          <w:rFonts w:ascii="Arial" w:hAnsi="Arial" w:eastAsia="Arial" w:cs="Arial"/>
          <w:color w:val="000000" w:themeColor="text1"/>
          <w:lang w:val="en-GB"/>
        </w:rPr>
        <w:lastRenderedPageBreak/>
        <w:t>the consultation. Those considerations should be listed here, or if listed in other public documents a link and a summary provided.</w:t>
      </w:r>
    </w:p>
    <w:p w:rsidR="40ED001B" w:rsidP="40ED001B" w:rsidRDefault="40ED001B" w14:paraId="14C512D1" w14:textId="0A45AB3E">
      <w:pPr>
        <w:rPr>
          <w:rFonts w:ascii="Arial" w:hAnsi="Arial" w:eastAsia="Arial" w:cs="Arial"/>
          <w:color w:val="000000" w:themeColor="text1"/>
          <w:lang w:val="en-GB"/>
        </w:rPr>
      </w:pPr>
    </w:p>
    <w:p w:rsidR="40ED001B" w:rsidP="40ED001B" w:rsidRDefault="40ED001B" w14:paraId="14FF4579" w14:textId="55357C76">
      <w:pPr>
        <w:rPr>
          <w:rFonts w:ascii="Arial" w:hAnsi="Arial" w:eastAsia="Arial" w:cs="Arial"/>
          <w:color w:val="000000" w:themeColor="text1"/>
          <w:lang w:val="en-GB"/>
        </w:rPr>
      </w:pPr>
    </w:p>
    <w:p w:rsidR="5AF1B7A2" w:rsidP="40ED001B" w:rsidRDefault="5AF1B7A2" w14:paraId="1628422A" w14:textId="38CC708E">
      <w:pPr>
        <w:ind w:left="720" w:hanging="720"/>
        <w:rPr>
          <w:rFonts w:ascii="Arial" w:hAnsi="Arial" w:eastAsia="Arial" w:cs="Arial"/>
          <w:color w:val="000080"/>
          <w:lang w:val="en-GB"/>
        </w:rPr>
      </w:pPr>
      <w:r w:rsidRPr="40ED001B">
        <w:rPr>
          <w:rFonts w:ascii="Arial" w:hAnsi="Arial" w:eastAsia="Arial" w:cs="Arial"/>
          <w:b/>
          <w:bCs/>
          <w:color w:val="000080"/>
          <w:lang w:val="en-GB"/>
        </w:rPr>
        <w:t>5.3</w:t>
      </w:r>
      <w:r>
        <w:tab/>
      </w:r>
      <w:r w:rsidRPr="40ED001B">
        <w:rPr>
          <w:rFonts w:ascii="Arial" w:hAnsi="Arial" w:eastAsia="Arial" w:cs="Arial"/>
          <w:b/>
          <w:bCs/>
          <w:color w:val="000080"/>
          <w:lang w:val="en-GB"/>
        </w:rPr>
        <w:t>Feedback from current consultation following the proposal development (e.g. following approval by Executive for budget consultation).</w:t>
      </w:r>
    </w:p>
    <w:p w:rsidR="40ED001B" w:rsidP="40ED001B" w:rsidRDefault="40ED001B" w14:paraId="02D1BDE5" w14:textId="45B45E45">
      <w:pPr>
        <w:rPr>
          <w:rFonts w:ascii="Arial" w:hAnsi="Arial" w:eastAsia="Arial" w:cs="Arial"/>
          <w:color w:val="000000" w:themeColor="text1"/>
          <w:lang w:val="en-GB"/>
        </w:rPr>
      </w:pPr>
    </w:p>
    <w:p w:rsidR="5AF1B7A2" w:rsidP="40ED001B" w:rsidRDefault="5AF1B7A2" w14:paraId="390E78F9" w14:textId="60FBC0F7">
      <w:pPr>
        <w:ind w:left="720"/>
        <w:rPr>
          <w:rFonts w:ascii="Arial" w:hAnsi="Arial" w:eastAsia="Arial" w:cs="Arial"/>
          <w:color w:val="000000" w:themeColor="text1"/>
          <w:lang w:val="en-GB"/>
        </w:rPr>
      </w:pPr>
      <w:r w:rsidRPr="40ED001B">
        <w:rPr>
          <w:rFonts w:ascii="Arial" w:hAnsi="Arial" w:eastAsia="Arial" w:cs="Arial"/>
          <w:color w:val="000000" w:themeColor="text1"/>
          <w:lang w:val="en-GB"/>
        </w:rPr>
        <w:t>Having published your proposals further consultation work is likely to be needed. If undertaken the results from this should be listed here.</w:t>
      </w:r>
    </w:p>
    <w:p w:rsidR="40ED001B" w:rsidP="40ED001B" w:rsidRDefault="40ED001B" w14:paraId="60205D1A" w14:textId="245D835C">
      <w:pPr>
        <w:rPr>
          <w:rFonts w:ascii="Arial" w:hAnsi="Arial" w:eastAsia="Arial" w:cs="Arial"/>
          <w:color w:val="000000" w:themeColor="text1"/>
          <w:lang w:val="en-GB"/>
        </w:rPr>
      </w:pPr>
    </w:p>
    <w:p w:rsidR="40ED001B" w:rsidP="40ED001B" w:rsidRDefault="40ED001B" w14:paraId="05360400" w14:textId="14E43FCE">
      <w:pPr>
        <w:rPr>
          <w:rFonts w:ascii="Arial" w:hAnsi="Arial" w:eastAsia="Arial" w:cs="Arial"/>
          <w:color w:val="000000" w:themeColor="text1"/>
          <w:lang w:val="en-GB"/>
        </w:rPr>
      </w:pPr>
    </w:p>
    <w:p w:rsidR="5AF1B7A2" w:rsidP="40ED001B" w:rsidRDefault="5AF1B7A2" w14:paraId="71468366" w14:textId="5E7B85BC">
      <w:pPr>
        <w:ind w:left="720" w:hanging="717"/>
        <w:rPr>
          <w:rFonts w:ascii="Arial" w:hAnsi="Arial" w:eastAsia="Arial" w:cs="Arial"/>
          <w:color w:val="000080"/>
          <w:lang w:val="en-GB"/>
        </w:rPr>
      </w:pPr>
      <w:r w:rsidRPr="40ED001B">
        <w:rPr>
          <w:rFonts w:ascii="Arial" w:hAnsi="Arial" w:eastAsia="Arial" w:cs="Arial"/>
          <w:b/>
          <w:bCs/>
          <w:color w:val="000080"/>
          <w:lang w:val="en-GB"/>
        </w:rPr>
        <w:t>5.4</w:t>
      </w:r>
      <w:r>
        <w:tab/>
      </w:r>
      <w:r w:rsidRPr="40ED001B">
        <w:rPr>
          <w:rFonts w:ascii="Arial" w:hAnsi="Arial" w:eastAsia="Arial" w:cs="Arial"/>
          <w:b/>
          <w:bCs/>
          <w:color w:val="000080"/>
          <w:lang w:val="en-GB"/>
        </w:rPr>
        <w:t xml:space="preserve">Your departmental response to the feedback on the current consultation (as at 5.3) – include any changes made to the proposal </w:t>
      </w:r>
      <w:proofErr w:type="gramStart"/>
      <w:r w:rsidRPr="40ED001B">
        <w:rPr>
          <w:rFonts w:ascii="Arial" w:hAnsi="Arial" w:eastAsia="Arial" w:cs="Arial"/>
          <w:b/>
          <w:bCs/>
          <w:color w:val="000080"/>
          <w:lang w:val="en-GB"/>
        </w:rPr>
        <w:t>as a result of</w:t>
      </w:r>
      <w:proofErr w:type="gramEnd"/>
      <w:r w:rsidRPr="40ED001B">
        <w:rPr>
          <w:rFonts w:ascii="Arial" w:hAnsi="Arial" w:eastAsia="Arial" w:cs="Arial"/>
          <w:b/>
          <w:bCs/>
          <w:color w:val="000080"/>
          <w:lang w:val="en-GB"/>
        </w:rPr>
        <w:t xml:space="preserve"> the feedback.</w:t>
      </w:r>
    </w:p>
    <w:p w:rsidR="40ED001B" w:rsidP="40ED001B" w:rsidRDefault="40ED001B" w14:paraId="25FDF224" w14:textId="7AC799E8">
      <w:pPr>
        <w:rPr>
          <w:rFonts w:ascii="Arial" w:hAnsi="Arial" w:eastAsia="Arial" w:cs="Arial"/>
          <w:color w:val="000080"/>
          <w:lang w:val="en-GB"/>
        </w:rPr>
      </w:pPr>
    </w:p>
    <w:p w:rsidR="5AF1B7A2" w:rsidP="40ED001B" w:rsidRDefault="5AF1B7A2" w14:paraId="3AB8E671" w14:textId="3C0A3491">
      <w:pPr>
        <w:ind w:left="720"/>
        <w:rPr>
          <w:rFonts w:ascii="Arial" w:hAnsi="Arial" w:eastAsia="Arial" w:cs="Arial"/>
          <w:color w:val="000000" w:themeColor="text1"/>
          <w:lang w:val="en-GB"/>
        </w:rPr>
      </w:pPr>
      <w:r w:rsidRPr="40ED001B">
        <w:rPr>
          <w:rFonts w:ascii="Arial" w:hAnsi="Arial" w:eastAsia="Arial" w:cs="Arial"/>
          <w:color w:val="000000" w:themeColor="text1"/>
          <w:lang w:val="en-GB"/>
        </w:rPr>
        <w:t>Any changes made to your proposal as part of the development of the proposal should be listed here.</w:t>
      </w:r>
    </w:p>
    <w:p w:rsidR="40ED001B" w:rsidP="40ED001B" w:rsidRDefault="40ED001B" w14:paraId="25D5AF22" w14:textId="37E48E2A">
      <w:pPr>
        <w:rPr>
          <w:rFonts w:ascii="Arial" w:hAnsi="Arial" w:eastAsia="Arial" w:cs="Arial"/>
          <w:color w:val="000000" w:themeColor="text1"/>
          <w:lang w:val="en-GB"/>
        </w:rPr>
      </w:pPr>
    </w:p>
    <w:p w:rsidR="40ED001B" w:rsidP="40ED001B" w:rsidRDefault="40ED001B" w14:paraId="416AF403" w14:textId="6A5B5B85">
      <w:pPr>
        <w:rPr>
          <w:rFonts w:ascii="Arial" w:hAnsi="Arial" w:eastAsia="Arial" w:cs="Arial"/>
          <w:i/>
          <w:iCs/>
          <w:color w:val="000000" w:themeColor="text1"/>
          <w:lang w:val="en-GB"/>
        </w:rPr>
      </w:pPr>
    </w:p>
    <w:p w:rsidR="40ED001B" w:rsidP="40ED001B" w:rsidRDefault="40ED001B" w14:paraId="2F670D85" w14:textId="2BAFD918">
      <w:pPr>
        <w:rPr>
          <w:rFonts w:ascii="Arial" w:hAnsi="Arial" w:eastAsia="Arial" w:cs="Arial"/>
          <w:i/>
          <w:iCs/>
          <w:color w:val="000000" w:themeColor="text1"/>
          <w:lang w:val="en-GB"/>
        </w:rPr>
      </w:pPr>
    </w:p>
    <w:sectPr w:rsidR="40ED001B">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255B" w:rsidP="007F0F4A" w:rsidRDefault="00EE255B" w14:paraId="7610B8E2" w14:textId="77777777">
      <w:pPr>
        <w:spacing w:after="0" w:line="240" w:lineRule="auto"/>
      </w:pPr>
      <w:r>
        <w:separator/>
      </w:r>
    </w:p>
  </w:endnote>
  <w:endnote w:type="continuationSeparator" w:id="0">
    <w:p w:rsidR="00EE255B" w:rsidP="007F0F4A" w:rsidRDefault="00EE255B" w14:paraId="41BB4F4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F0F4A" w:rsidRDefault="007F0F4A" w14:paraId="08D9EA99" w14:textId="1755DAA5">
    <w:pPr>
      <w:pStyle w:val="Footer"/>
    </w:pPr>
    <w:r>
      <w:rPr>
        <w:noProof/>
      </w:rPr>
      <mc:AlternateContent>
        <mc:Choice Requires="wps">
          <w:drawing>
            <wp:anchor distT="0" distB="0" distL="0" distR="0" simplePos="0" relativeHeight="251662336" behindDoc="0" locked="0" layoutInCell="1" allowOverlap="1" wp14:anchorId="53B1A27D" wp14:editId="60B3783D">
              <wp:simplePos x="635" y="635"/>
              <wp:positionH relativeFrom="page">
                <wp:align>center</wp:align>
              </wp:positionH>
              <wp:positionV relativeFrom="page">
                <wp:align>bottom</wp:align>
              </wp:positionV>
              <wp:extent cx="609600" cy="409575"/>
              <wp:effectExtent l="0" t="0" r="0" b="0"/>
              <wp:wrapNone/>
              <wp:docPr id="135653437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rsidRPr="007F0F4A" w:rsidR="007F0F4A" w:rsidP="007F0F4A" w:rsidRDefault="007F0F4A" w14:paraId="2D9AC901" w14:textId="261E002F">
                          <w:pPr>
                            <w:spacing w:after="0"/>
                            <w:rPr>
                              <w:rFonts w:ascii="Aptos" w:hAnsi="Aptos" w:eastAsia="Aptos" w:cs="Aptos"/>
                              <w:noProof/>
                              <w:color w:val="000000"/>
                            </w:rPr>
                          </w:pPr>
                          <w:r w:rsidRPr="007F0F4A">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3B1A27D">
              <v:stroke joinstyle="miter"/>
              <v:path gradientshapeok="t" o:connecttype="rect"/>
            </v:shapetype>
            <v:shape id="Text Box 5" style="position:absolute;margin-left:0;margin-top:0;width:48pt;height:32.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v:textbox style="mso-fit-shape-to-text:t" inset="0,0,0,15pt">
                <w:txbxContent>
                  <w:p w:rsidRPr="007F0F4A" w:rsidR="007F0F4A" w:rsidP="007F0F4A" w:rsidRDefault="007F0F4A" w14:paraId="2D9AC901" w14:textId="261E002F">
                    <w:pPr>
                      <w:spacing w:after="0"/>
                      <w:rPr>
                        <w:rFonts w:ascii="Aptos" w:hAnsi="Aptos" w:eastAsia="Aptos" w:cs="Aptos"/>
                        <w:noProof/>
                        <w:color w:val="000000"/>
                      </w:rPr>
                    </w:pPr>
                    <w:r w:rsidRPr="007F0F4A">
                      <w:rPr>
                        <w:rFonts w:ascii="Aptos" w:hAnsi="Aptos" w:eastAsia="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F0F4A" w:rsidRDefault="007F0F4A" w14:paraId="2ACFD2FC" w14:textId="769C5006">
    <w:pPr>
      <w:pStyle w:val="Footer"/>
    </w:pPr>
    <w:r>
      <w:rPr>
        <w:noProof/>
      </w:rPr>
      <mc:AlternateContent>
        <mc:Choice Requires="wps">
          <w:drawing>
            <wp:anchor distT="0" distB="0" distL="0" distR="0" simplePos="0" relativeHeight="251663360" behindDoc="0" locked="0" layoutInCell="1" allowOverlap="1" wp14:anchorId="65B6F807" wp14:editId="37561C81">
              <wp:simplePos x="635" y="635"/>
              <wp:positionH relativeFrom="page">
                <wp:align>center</wp:align>
              </wp:positionH>
              <wp:positionV relativeFrom="page">
                <wp:align>bottom</wp:align>
              </wp:positionV>
              <wp:extent cx="609600" cy="409575"/>
              <wp:effectExtent l="0" t="0" r="0" b="0"/>
              <wp:wrapNone/>
              <wp:docPr id="97441597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rsidRPr="007F0F4A" w:rsidR="007F0F4A" w:rsidP="007F0F4A" w:rsidRDefault="007F0F4A" w14:paraId="24D7E9DE" w14:textId="0A33B51B">
                          <w:pPr>
                            <w:spacing w:after="0"/>
                            <w:rPr>
                              <w:rFonts w:ascii="Aptos" w:hAnsi="Aptos" w:eastAsia="Aptos" w:cs="Aptos"/>
                              <w:noProof/>
                              <w:color w:val="000000"/>
                            </w:rPr>
                          </w:pPr>
                          <w:r w:rsidRPr="007F0F4A">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5B6F807">
              <v:stroke joinstyle="miter"/>
              <v:path gradientshapeok="t" o:connecttype="rect"/>
            </v:shapetype>
            <v:shape id="Text Box 6" style="position:absolute;margin-left:0;margin-top:0;width:48pt;height:32.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v:textbox style="mso-fit-shape-to-text:t" inset="0,0,0,15pt">
                <w:txbxContent>
                  <w:p w:rsidRPr="007F0F4A" w:rsidR="007F0F4A" w:rsidP="007F0F4A" w:rsidRDefault="007F0F4A" w14:paraId="24D7E9DE" w14:textId="0A33B51B">
                    <w:pPr>
                      <w:spacing w:after="0"/>
                      <w:rPr>
                        <w:rFonts w:ascii="Aptos" w:hAnsi="Aptos" w:eastAsia="Aptos" w:cs="Aptos"/>
                        <w:noProof/>
                        <w:color w:val="000000"/>
                      </w:rPr>
                    </w:pPr>
                    <w:r w:rsidRPr="007F0F4A">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F0F4A" w:rsidRDefault="007F0F4A" w14:paraId="603B27C2" w14:textId="3913D1DD">
    <w:pPr>
      <w:pStyle w:val="Footer"/>
    </w:pPr>
    <w:r>
      <w:rPr>
        <w:noProof/>
      </w:rPr>
      <mc:AlternateContent>
        <mc:Choice Requires="wps">
          <w:drawing>
            <wp:anchor distT="0" distB="0" distL="0" distR="0" simplePos="0" relativeHeight="251661312" behindDoc="0" locked="0" layoutInCell="1" allowOverlap="1" wp14:anchorId="4866CBF3" wp14:editId="2AAB10C1">
              <wp:simplePos x="635" y="635"/>
              <wp:positionH relativeFrom="page">
                <wp:align>center</wp:align>
              </wp:positionH>
              <wp:positionV relativeFrom="page">
                <wp:align>bottom</wp:align>
              </wp:positionV>
              <wp:extent cx="609600" cy="409575"/>
              <wp:effectExtent l="0" t="0" r="0" b="0"/>
              <wp:wrapNone/>
              <wp:docPr id="8350660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rsidRPr="007F0F4A" w:rsidR="007F0F4A" w:rsidP="007F0F4A" w:rsidRDefault="007F0F4A" w14:paraId="66D86D87" w14:textId="17EEC02B">
                          <w:pPr>
                            <w:spacing w:after="0"/>
                            <w:rPr>
                              <w:rFonts w:ascii="Aptos" w:hAnsi="Aptos" w:eastAsia="Aptos" w:cs="Aptos"/>
                              <w:noProof/>
                              <w:color w:val="000000"/>
                            </w:rPr>
                          </w:pPr>
                          <w:r w:rsidRPr="007F0F4A">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866CBF3">
              <v:stroke joinstyle="miter"/>
              <v:path gradientshapeok="t" o:connecttype="rect"/>
            </v:shapetype>
            <v:shape id="Text Box 4" style="position:absolute;margin-left:0;margin-top:0;width:48pt;height:32.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jXPiVgwCAAAcBAAA&#10;DgAAAAAAAAAAAAAAAAAuAgAAZHJzL2Uyb0RvYy54bWxQSwECLQAUAAYACAAAACEAkuFbV9oAAAAD&#10;AQAADwAAAAAAAAAAAAAAAABmBAAAZHJzL2Rvd25yZXYueG1sUEsFBgAAAAAEAAQA8wAAAG0FAAAA&#10;AA==&#10;">
              <v:textbox style="mso-fit-shape-to-text:t" inset="0,0,0,15pt">
                <w:txbxContent>
                  <w:p w:rsidRPr="007F0F4A" w:rsidR="007F0F4A" w:rsidP="007F0F4A" w:rsidRDefault="007F0F4A" w14:paraId="66D86D87" w14:textId="17EEC02B">
                    <w:pPr>
                      <w:spacing w:after="0"/>
                      <w:rPr>
                        <w:rFonts w:ascii="Aptos" w:hAnsi="Aptos" w:eastAsia="Aptos" w:cs="Aptos"/>
                        <w:noProof/>
                        <w:color w:val="000000"/>
                      </w:rPr>
                    </w:pPr>
                    <w:r w:rsidRPr="007F0F4A">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255B" w:rsidP="007F0F4A" w:rsidRDefault="00EE255B" w14:paraId="496DD316" w14:textId="77777777">
      <w:pPr>
        <w:spacing w:after="0" w:line="240" w:lineRule="auto"/>
      </w:pPr>
      <w:r>
        <w:separator/>
      </w:r>
    </w:p>
  </w:footnote>
  <w:footnote w:type="continuationSeparator" w:id="0">
    <w:p w:rsidR="00EE255B" w:rsidP="007F0F4A" w:rsidRDefault="00EE255B" w14:paraId="7DEEA00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F0F4A" w:rsidRDefault="007F0F4A" w14:paraId="226F798B" w14:textId="5C132D64">
    <w:pPr>
      <w:pStyle w:val="Header"/>
    </w:pPr>
    <w:r>
      <w:rPr>
        <w:noProof/>
      </w:rPr>
      <mc:AlternateContent>
        <mc:Choice Requires="wps">
          <w:drawing>
            <wp:anchor distT="0" distB="0" distL="0" distR="0" simplePos="0" relativeHeight="251659264" behindDoc="0" locked="0" layoutInCell="1" allowOverlap="1" wp14:anchorId="66C13084" wp14:editId="6E48A7DE">
              <wp:simplePos x="635" y="635"/>
              <wp:positionH relativeFrom="page">
                <wp:align>left</wp:align>
              </wp:positionH>
              <wp:positionV relativeFrom="page">
                <wp:align>top</wp:align>
              </wp:positionV>
              <wp:extent cx="863600" cy="409575"/>
              <wp:effectExtent l="0" t="0" r="12700" b="9525"/>
              <wp:wrapNone/>
              <wp:docPr id="10409784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rsidRPr="007F0F4A" w:rsidR="007F0F4A" w:rsidP="007F0F4A" w:rsidRDefault="007F0F4A" w14:paraId="649B6316" w14:textId="38354299">
                          <w:pPr>
                            <w:spacing w:after="0"/>
                            <w:rPr>
                              <w:rFonts w:ascii="Aptos" w:hAnsi="Aptos" w:eastAsia="Aptos" w:cs="Aptos"/>
                              <w:noProof/>
                              <w:color w:val="0000FF"/>
                            </w:rPr>
                          </w:pPr>
                          <w:r w:rsidRPr="007F0F4A">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6C13084">
              <v:stroke joinstyle="miter"/>
              <v:path gradientshapeok="t" o:connecttype="rect"/>
            </v:shapetype>
            <v:shape id="Text Box 2" style="position:absolute;margin-left:0;margin-top:0;width:68pt;height:32.25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">
              <v:textbox style="mso-fit-shape-to-text:t" inset="20pt,15pt,0,0">
                <w:txbxContent>
                  <w:p w:rsidRPr="007F0F4A" w:rsidR="007F0F4A" w:rsidP="007F0F4A" w:rsidRDefault="007F0F4A" w14:paraId="649B6316" w14:textId="38354299">
                    <w:pPr>
                      <w:spacing w:after="0"/>
                      <w:rPr>
                        <w:rFonts w:ascii="Aptos" w:hAnsi="Aptos" w:eastAsia="Aptos" w:cs="Aptos"/>
                        <w:noProof/>
                        <w:color w:val="0000FF"/>
                      </w:rPr>
                    </w:pPr>
                    <w:r w:rsidRPr="007F0F4A">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F0F4A" w:rsidRDefault="007F0F4A" w14:paraId="11B1BB2D" w14:textId="2B8A1A08">
    <w:pPr>
      <w:pStyle w:val="Header"/>
    </w:pPr>
    <w:r>
      <w:rPr>
        <w:noProof/>
      </w:rPr>
      <mc:AlternateContent>
        <mc:Choice Requires="wps">
          <w:drawing>
            <wp:anchor distT="0" distB="0" distL="0" distR="0" simplePos="0" relativeHeight="251660288" behindDoc="0" locked="0" layoutInCell="1" allowOverlap="1" wp14:anchorId="6C156D82" wp14:editId="4F487359">
              <wp:simplePos x="635" y="635"/>
              <wp:positionH relativeFrom="page">
                <wp:align>left</wp:align>
              </wp:positionH>
              <wp:positionV relativeFrom="page">
                <wp:align>top</wp:align>
              </wp:positionV>
              <wp:extent cx="863600" cy="409575"/>
              <wp:effectExtent l="0" t="0" r="12700" b="9525"/>
              <wp:wrapNone/>
              <wp:docPr id="210110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rsidRPr="007F0F4A" w:rsidR="007F0F4A" w:rsidP="007F0F4A" w:rsidRDefault="007F0F4A" w14:paraId="327ADEB2" w14:textId="2EBE22C4">
                          <w:pPr>
                            <w:spacing w:after="0"/>
                            <w:rPr>
                              <w:rFonts w:ascii="Aptos" w:hAnsi="Aptos" w:eastAsia="Aptos" w:cs="Aptos"/>
                              <w:noProof/>
                              <w:color w:val="0000FF"/>
                            </w:rPr>
                          </w:pPr>
                          <w:r w:rsidRPr="007F0F4A">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C156D82">
              <v:stroke joinstyle="miter"/>
              <v:path gradientshapeok="t" o:connecttype="rect"/>
            </v:shapetype>
            <v:shape id="Text Box 3" style="position:absolute;margin-left:0;margin-top:0;width:68pt;height:32.25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">
              <v:textbox style="mso-fit-shape-to-text:t" inset="20pt,15pt,0,0">
                <w:txbxContent>
                  <w:p w:rsidRPr="007F0F4A" w:rsidR="007F0F4A" w:rsidP="007F0F4A" w:rsidRDefault="007F0F4A" w14:paraId="327ADEB2" w14:textId="2EBE22C4">
                    <w:pPr>
                      <w:spacing w:after="0"/>
                      <w:rPr>
                        <w:rFonts w:ascii="Aptos" w:hAnsi="Aptos" w:eastAsia="Aptos" w:cs="Aptos"/>
                        <w:noProof/>
                        <w:color w:val="0000FF"/>
                      </w:rPr>
                    </w:pPr>
                    <w:r w:rsidRPr="007F0F4A">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F0F4A" w:rsidRDefault="007F0F4A" w14:paraId="0428F2EB" w14:textId="47A3FC5E">
    <w:pPr>
      <w:pStyle w:val="Header"/>
    </w:pPr>
    <w:r>
      <w:rPr>
        <w:noProof/>
      </w:rPr>
      <mc:AlternateContent>
        <mc:Choice Requires="wps">
          <w:drawing>
            <wp:anchor distT="0" distB="0" distL="0" distR="0" simplePos="0" relativeHeight="251658240" behindDoc="0" locked="0" layoutInCell="1" allowOverlap="1" wp14:anchorId="79157CBC" wp14:editId="1442274B">
              <wp:simplePos x="635" y="635"/>
              <wp:positionH relativeFrom="page">
                <wp:align>left</wp:align>
              </wp:positionH>
              <wp:positionV relativeFrom="page">
                <wp:align>top</wp:align>
              </wp:positionV>
              <wp:extent cx="863600" cy="409575"/>
              <wp:effectExtent l="0" t="0" r="12700" b="9525"/>
              <wp:wrapNone/>
              <wp:docPr id="20861408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409575"/>
                      </a:xfrm>
                      <a:prstGeom prst="rect">
                        <a:avLst/>
                      </a:prstGeom>
                      <a:noFill/>
                      <a:ln>
                        <a:noFill/>
                      </a:ln>
                    </wps:spPr>
                    <wps:txbx>
                      <w:txbxContent>
                        <w:p w:rsidRPr="007F0F4A" w:rsidR="007F0F4A" w:rsidP="007F0F4A" w:rsidRDefault="007F0F4A" w14:paraId="2AF87192" w14:textId="1829BCF1">
                          <w:pPr>
                            <w:spacing w:after="0"/>
                            <w:rPr>
                              <w:rFonts w:ascii="Aptos" w:hAnsi="Aptos" w:eastAsia="Aptos" w:cs="Aptos"/>
                              <w:noProof/>
                              <w:color w:val="0000FF"/>
                            </w:rPr>
                          </w:pPr>
                          <w:r w:rsidRPr="007F0F4A">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9157CBC">
              <v:stroke joinstyle="miter"/>
              <v:path gradientshapeok="t" o:connecttype="rect"/>
            </v:shapetype>
            <v:shape id="Text Box 1" style="position:absolute;margin-left:0;margin-top:0;width:68pt;height:32.2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">
              <v:textbox style="mso-fit-shape-to-text:t" inset="20pt,15pt,0,0">
                <w:txbxContent>
                  <w:p w:rsidRPr="007F0F4A" w:rsidR="007F0F4A" w:rsidP="007F0F4A" w:rsidRDefault="007F0F4A" w14:paraId="2AF87192" w14:textId="1829BCF1">
                    <w:pPr>
                      <w:spacing w:after="0"/>
                      <w:rPr>
                        <w:rFonts w:ascii="Aptos" w:hAnsi="Aptos" w:eastAsia="Aptos" w:cs="Aptos"/>
                        <w:noProof/>
                        <w:color w:val="0000FF"/>
                      </w:rPr>
                    </w:pPr>
                    <w:r w:rsidRPr="007F0F4A">
                      <w:rPr>
                        <w:rFonts w:ascii="Aptos" w:hAnsi="Aptos" w:eastAsia="Aptos" w:cs="Aptos"/>
                        <w:noProof/>
                        <w:color w:val="0000FF"/>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ibp3p9vECz0eg5" int2:id="X5wM2Av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8919E"/>
    <w:multiLevelType w:val="multilevel"/>
    <w:tmpl w:val="F9FA8E18"/>
    <w:lvl w:ilvl="0">
      <w:start w:val="1"/>
      <w:numFmt w:val="decimal"/>
      <w:lvlText w:val="%1."/>
      <w:lvlJc w:val="left"/>
      <w:pPr>
        <w:ind w:left="720" w:hanging="360"/>
      </w:pPr>
    </w:lvl>
    <w:lvl w:ilvl="1">
      <w:start w:val="3"/>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8E1C650"/>
    <w:multiLevelType w:val="hybridMultilevel"/>
    <w:tmpl w:val="F9585D64"/>
    <w:lvl w:ilvl="0" w:tplc="2C40113C">
      <w:start w:val="1"/>
      <w:numFmt w:val="bullet"/>
      <w:lvlText w:val=""/>
      <w:lvlJc w:val="left"/>
      <w:pPr>
        <w:ind w:left="720" w:hanging="360"/>
      </w:pPr>
      <w:rPr>
        <w:rFonts w:hint="default" w:ascii="Symbol" w:hAnsi="Symbol"/>
      </w:rPr>
    </w:lvl>
    <w:lvl w:ilvl="1" w:tplc="87565D22">
      <w:start w:val="1"/>
      <w:numFmt w:val="bullet"/>
      <w:lvlText w:val="o"/>
      <w:lvlJc w:val="left"/>
      <w:pPr>
        <w:ind w:left="1440" w:hanging="360"/>
      </w:pPr>
      <w:rPr>
        <w:rFonts w:hint="default" w:ascii="Courier New" w:hAnsi="Courier New"/>
      </w:rPr>
    </w:lvl>
    <w:lvl w:ilvl="2" w:tplc="39144812">
      <w:start w:val="1"/>
      <w:numFmt w:val="bullet"/>
      <w:lvlText w:val=""/>
      <w:lvlJc w:val="left"/>
      <w:pPr>
        <w:ind w:left="2160" w:hanging="360"/>
      </w:pPr>
      <w:rPr>
        <w:rFonts w:hint="default" w:ascii="Wingdings" w:hAnsi="Wingdings"/>
      </w:rPr>
    </w:lvl>
    <w:lvl w:ilvl="3" w:tplc="3C748408">
      <w:start w:val="1"/>
      <w:numFmt w:val="bullet"/>
      <w:lvlText w:val=""/>
      <w:lvlJc w:val="left"/>
      <w:pPr>
        <w:ind w:left="2880" w:hanging="360"/>
      </w:pPr>
      <w:rPr>
        <w:rFonts w:hint="default" w:ascii="Symbol" w:hAnsi="Symbol"/>
      </w:rPr>
    </w:lvl>
    <w:lvl w:ilvl="4" w:tplc="AAF281CC">
      <w:start w:val="1"/>
      <w:numFmt w:val="bullet"/>
      <w:lvlText w:val="o"/>
      <w:lvlJc w:val="left"/>
      <w:pPr>
        <w:ind w:left="3600" w:hanging="360"/>
      </w:pPr>
      <w:rPr>
        <w:rFonts w:hint="default" w:ascii="Courier New" w:hAnsi="Courier New"/>
      </w:rPr>
    </w:lvl>
    <w:lvl w:ilvl="5" w:tplc="DFCC4466">
      <w:start w:val="1"/>
      <w:numFmt w:val="bullet"/>
      <w:lvlText w:val=""/>
      <w:lvlJc w:val="left"/>
      <w:pPr>
        <w:ind w:left="4320" w:hanging="360"/>
      </w:pPr>
      <w:rPr>
        <w:rFonts w:hint="default" w:ascii="Wingdings" w:hAnsi="Wingdings"/>
      </w:rPr>
    </w:lvl>
    <w:lvl w:ilvl="6" w:tplc="64DA5A34">
      <w:start w:val="1"/>
      <w:numFmt w:val="bullet"/>
      <w:lvlText w:val=""/>
      <w:lvlJc w:val="left"/>
      <w:pPr>
        <w:ind w:left="5040" w:hanging="360"/>
      </w:pPr>
      <w:rPr>
        <w:rFonts w:hint="default" w:ascii="Symbol" w:hAnsi="Symbol"/>
      </w:rPr>
    </w:lvl>
    <w:lvl w:ilvl="7" w:tplc="111263DC">
      <w:start w:val="1"/>
      <w:numFmt w:val="bullet"/>
      <w:lvlText w:val="o"/>
      <w:lvlJc w:val="left"/>
      <w:pPr>
        <w:ind w:left="5760" w:hanging="360"/>
      </w:pPr>
      <w:rPr>
        <w:rFonts w:hint="default" w:ascii="Courier New" w:hAnsi="Courier New"/>
      </w:rPr>
    </w:lvl>
    <w:lvl w:ilvl="8" w:tplc="583EAC10">
      <w:start w:val="1"/>
      <w:numFmt w:val="bullet"/>
      <w:lvlText w:val=""/>
      <w:lvlJc w:val="left"/>
      <w:pPr>
        <w:ind w:left="6480" w:hanging="360"/>
      </w:pPr>
      <w:rPr>
        <w:rFonts w:hint="default" w:ascii="Wingdings" w:hAnsi="Wingdings"/>
      </w:rPr>
    </w:lvl>
  </w:abstractNum>
  <w:abstractNum w:abstractNumId="2" w15:restartNumberingAfterBreak="0">
    <w:nsid w:val="7788BCE7"/>
    <w:multiLevelType w:val="multilevel"/>
    <w:tmpl w:val="9564B466"/>
    <w:lvl w:ilvl="0">
      <w:start w:val="1"/>
      <w:numFmt w:val="decimal"/>
      <w:lvlText w:val="%1."/>
      <w:lvlJc w:val="left"/>
      <w:pPr>
        <w:ind w:left="720" w:hanging="360"/>
      </w:pPr>
    </w:lvl>
    <w:lvl w:ilvl="1">
      <w:start w:val="1"/>
      <w:numFmt w:val="decimal"/>
      <w:lvlText w:val="%1.%2"/>
      <w:lvlJc w:val="left"/>
      <w:pPr>
        <w:ind w:left="720" w:hanging="720"/>
      </w:pPr>
      <w:rPr>
        <w:rFonts w:hint="default" w:ascii="Arial" w:hAnsi="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4997688">
    <w:abstractNumId w:val="0"/>
  </w:num>
  <w:num w:numId="2" w16cid:durableId="1081027468">
    <w:abstractNumId w:val="2"/>
  </w:num>
  <w:num w:numId="3" w16cid:durableId="574321534">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3F6B44"/>
    <w:rsid w:val="00360368"/>
    <w:rsid w:val="003C37D9"/>
    <w:rsid w:val="004F761F"/>
    <w:rsid w:val="007F0F4A"/>
    <w:rsid w:val="0082057B"/>
    <w:rsid w:val="00D00033"/>
    <w:rsid w:val="00D02194"/>
    <w:rsid w:val="00EE255B"/>
    <w:rsid w:val="016B8B6C"/>
    <w:rsid w:val="0303FA30"/>
    <w:rsid w:val="031EFF66"/>
    <w:rsid w:val="032E820F"/>
    <w:rsid w:val="04E279D4"/>
    <w:rsid w:val="056B05D9"/>
    <w:rsid w:val="0591B33E"/>
    <w:rsid w:val="05AD3312"/>
    <w:rsid w:val="062AAF53"/>
    <w:rsid w:val="065E1B89"/>
    <w:rsid w:val="0682B383"/>
    <w:rsid w:val="06EBAE6C"/>
    <w:rsid w:val="08842771"/>
    <w:rsid w:val="088F83B8"/>
    <w:rsid w:val="08EB6F96"/>
    <w:rsid w:val="08FE900A"/>
    <w:rsid w:val="0A0BDE6A"/>
    <w:rsid w:val="0B3DFFF6"/>
    <w:rsid w:val="0CAD2954"/>
    <w:rsid w:val="0D498BD2"/>
    <w:rsid w:val="0DB536D0"/>
    <w:rsid w:val="0EBB821F"/>
    <w:rsid w:val="0F74E3E0"/>
    <w:rsid w:val="108BAE1F"/>
    <w:rsid w:val="115C4D97"/>
    <w:rsid w:val="125233C4"/>
    <w:rsid w:val="146BF9D7"/>
    <w:rsid w:val="14C09353"/>
    <w:rsid w:val="153F6B44"/>
    <w:rsid w:val="1598D745"/>
    <w:rsid w:val="165B5D82"/>
    <w:rsid w:val="16BBA5E5"/>
    <w:rsid w:val="16E275C6"/>
    <w:rsid w:val="170EC41F"/>
    <w:rsid w:val="1710209F"/>
    <w:rsid w:val="17FB1FCE"/>
    <w:rsid w:val="1B780B20"/>
    <w:rsid w:val="1BC0626E"/>
    <w:rsid w:val="1BE75E2E"/>
    <w:rsid w:val="1CB11B15"/>
    <w:rsid w:val="1CDD2744"/>
    <w:rsid w:val="1CF554A6"/>
    <w:rsid w:val="1D6A1DDC"/>
    <w:rsid w:val="1E8FD896"/>
    <w:rsid w:val="1FEEEB3D"/>
    <w:rsid w:val="2052D532"/>
    <w:rsid w:val="20FC7445"/>
    <w:rsid w:val="22E11644"/>
    <w:rsid w:val="23C0D43C"/>
    <w:rsid w:val="241E14E9"/>
    <w:rsid w:val="25C30F2A"/>
    <w:rsid w:val="26DE1DEA"/>
    <w:rsid w:val="2708BCDD"/>
    <w:rsid w:val="27A60DD6"/>
    <w:rsid w:val="27ABB5D5"/>
    <w:rsid w:val="2891CA5C"/>
    <w:rsid w:val="298B6F82"/>
    <w:rsid w:val="29EB305E"/>
    <w:rsid w:val="2B31145F"/>
    <w:rsid w:val="2B35986D"/>
    <w:rsid w:val="2E52C9A6"/>
    <w:rsid w:val="2FC810A7"/>
    <w:rsid w:val="306F0D95"/>
    <w:rsid w:val="31D9D0BE"/>
    <w:rsid w:val="32300D40"/>
    <w:rsid w:val="3268842A"/>
    <w:rsid w:val="336ABDAB"/>
    <w:rsid w:val="3403A497"/>
    <w:rsid w:val="341B69C1"/>
    <w:rsid w:val="36641A96"/>
    <w:rsid w:val="373922BF"/>
    <w:rsid w:val="38F5A18F"/>
    <w:rsid w:val="39194380"/>
    <w:rsid w:val="3A69DCD7"/>
    <w:rsid w:val="3A7E4784"/>
    <w:rsid w:val="3AE0B48E"/>
    <w:rsid w:val="3AE44EA5"/>
    <w:rsid w:val="3C24F139"/>
    <w:rsid w:val="3C6357A2"/>
    <w:rsid w:val="3CB89428"/>
    <w:rsid w:val="3DA8E598"/>
    <w:rsid w:val="3E7C76BD"/>
    <w:rsid w:val="3E940E36"/>
    <w:rsid w:val="3FD44C22"/>
    <w:rsid w:val="40159A9E"/>
    <w:rsid w:val="405AA8FE"/>
    <w:rsid w:val="40ED001B"/>
    <w:rsid w:val="41131E35"/>
    <w:rsid w:val="414208CC"/>
    <w:rsid w:val="4180AFCA"/>
    <w:rsid w:val="41983D48"/>
    <w:rsid w:val="41DEC3E3"/>
    <w:rsid w:val="4211D58C"/>
    <w:rsid w:val="42432821"/>
    <w:rsid w:val="428F0314"/>
    <w:rsid w:val="42942E84"/>
    <w:rsid w:val="42EE78A2"/>
    <w:rsid w:val="44AFB53D"/>
    <w:rsid w:val="459F3F63"/>
    <w:rsid w:val="4653E8AA"/>
    <w:rsid w:val="46925F28"/>
    <w:rsid w:val="46A36AC6"/>
    <w:rsid w:val="4798895F"/>
    <w:rsid w:val="47B381F3"/>
    <w:rsid w:val="497F3787"/>
    <w:rsid w:val="49C2DD54"/>
    <w:rsid w:val="49EB8828"/>
    <w:rsid w:val="4A7D0870"/>
    <w:rsid w:val="4A9A8EA7"/>
    <w:rsid w:val="4AA312FD"/>
    <w:rsid w:val="4B7F60F5"/>
    <w:rsid w:val="4BEAE6BE"/>
    <w:rsid w:val="4CFFF2D0"/>
    <w:rsid w:val="4EDD9BF4"/>
    <w:rsid w:val="4F8A2920"/>
    <w:rsid w:val="51685FAF"/>
    <w:rsid w:val="51F691B1"/>
    <w:rsid w:val="5249AD57"/>
    <w:rsid w:val="5258BBF7"/>
    <w:rsid w:val="541A4F49"/>
    <w:rsid w:val="567AE6D4"/>
    <w:rsid w:val="573388F1"/>
    <w:rsid w:val="585FCD7F"/>
    <w:rsid w:val="59F08D3E"/>
    <w:rsid w:val="5A47F8C1"/>
    <w:rsid w:val="5AF1B7A2"/>
    <w:rsid w:val="5C6E8B40"/>
    <w:rsid w:val="5D026F63"/>
    <w:rsid w:val="5D093142"/>
    <w:rsid w:val="5D2C49F8"/>
    <w:rsid w:val="5DE4F2A4"/>
    <w:rsid w:val="5EB91AAE"/>
    <w:rsid w:val="5F271DEE"/>
    <w:rsid w:val="6047D52B"/>
    <w:rsid w:val="605AA6DC"/>
    <w:rsid w:val="6073F164"/>
    <w:rsid w:val="60FA64B4"/>
    <w:rsid w:val="635EC14F"/>
    <w:rsid w:val="63FD67E3"/>
    <w:rsid w:val="6530D572"/>
    <w:rsid w:val="657E03B5"/>
    <w:rsid w:val="658E3453"/>
    <w:rsid w:val="66979628"/>
    <w:rsid w:val="6747475C"/>
    <w:rsid w:val="67488E27"/>
    <w:rsid w:val="678BC74F"/>
    <w:rsid w:val="679825FF"/>
    <w:rsid w:val="67D94603"/>
    <w:rsid w:val="68095715"/>
    <w:rsid w:val="687395EE"/>
    <w:rsid w:val="68831512"/>
    <w:rsid w:val="68DBE89B"/>
    <w:rsid w:val="68F66C14"/>
    <w:rsid w:val="6939AB4E"/>
    <w:rsid w:val="69812E03"/>
    <w:rsid w:val="69C77D03"/>
    <w:rsid w:val="6A2C0115"/>
    <w:rsid w:val="6C4C61F9"/>
    <w:rsid w:val="6C5034A6"/>
    <w:rsid w:val="6CA07975"/>
    <w:rsid w:val="6E260246"/>
    <w:rsid w:val="6FC37BB2"/>
    <w:rsid w:val="70275E81"/>
    <w:rsid w:val="706B6D0F"/>
    <w:rsid w:val="709BA305"/>
    <w:rsid w:val="719CEC5E"/>
    <w:rsid w:val="71C1C97B"/>
    <w:rsid w:val="7295EEC0"/>
    <w:rsid w:val="72B320F3"/>
    <w:rsid w:val="737E804F"/>
    <w:rsid w:val="758E4341"/>
    <w:rsid w:val="7602BC3C"/>
    <w:rsid w:val="760E9859"/>
    <w:rsid w:val="77A301EC"/>
    <w:rsid w:val="7972E349"/>
    <w:rsid w:val="79B93AD7"/>
    <w:rsid w:val="7A7073A1"/>
    <w:rsid w:val="7BA88956"/>
    <w:rsid w:val="7C5596F6"/>
    <w:rsid w:val="7C9184E0"/>
    <w:rsid w:val="7D54AD9B"/>
    <w:rsid w:val="7E432145"/>
    <w:rsid w:val="7E987FCF"/>
    <w:rsid w:val="7E9F2365"/>
    <w:rsid w:val="7FD50A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681CB"/>
  <w15:chartTrackingRefBased/>
  <w15:docId w15:val="{8D105021-7A30-4C63-BAB7-B981281A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40ED001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F0F4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F0F4A"/>
  </w:style>
  <w:style w:type="paragraph" w:styleId="Footer">
    <w:name w:val="footer"/>
    <w:basedOn w:val="Normal"/>
    <w:link w:val="FooterChar"/>
    <w:uiPriority w:val="99"/>
    <w:unhideWhenUsed/>
    <w:rsid w:val="007F0F4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F0F4A"/>
  </w:style>
  <w:style w:type="character" w:styleId="Heading1Char" w:customStyle="1">
    <w:name w:val="Heading 1 Char"/>
    <w:basedOn w:val="DefaultParagraphFont"/>
    <w:link w:val="Heading1"/>
    <w:uiPriority w:val="9"/>
    <w:rsid w:val="428F0314"/>
    <w:rPr>
      <w:rFonts w:asciiTheme="majorHAnsi" w:hAnsiTheme="majorHAnsi" w:eastAsiaTheme="majorEastAsia" w:cstheme="majorBidi"/>
      <w:color w:val="0F4761" w:themeColor="accent1" w:themeShade="BF"/>
      <w:sz w:val="40"/>
      <w:szCs w:val="40"/>
    </w:rPr>
  </w:style>
  <w:style w:type="paragraph" w:styleId="ListParagraph">
    <w:name w:val="List Paragraph"/>
    <w:basedOn w:val="Normal"/>
    <w:uiPriority w:val="34"/>
    <w:qFormat/>
    <w:rsid w:val="40ED001B"/>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tasks.xml><?xml version="1.0" encoding="utf-8"?>
<t:Tasks xmlns:t="http://schemas.microsoft.com/office/tasks/2019/documenttasks" xmlns:oel="http://schemas.microsoft.com/office/2019/extlst">
  <t:Task id="{5846864C-3DF7-4D11-BA72-CFA307E1B3AB}">
    <t:Anchor>
      <t:Comment id="1847325007"/>
    </t:Anchor>
    <t:History>
      <t:Event id="{6A43FEEF-3821-4349-B668-B0A96185BCC9}" time="2026-08-28T13:13:31.887Z">
        <t:Attribution userId="S::jahanara.begum-ali@bradford.gov.uk::c5dea831-847c-4464-b1cb-699406bdc5e9" userProvider="AD" userName="Jahanara Begum-Ali"/>
        <t:Anchor>
          <t:Comment id="1847325007"/>
        </t:Anchor>
        <t:Create/>
      </t:Event>
      <t:Event id="{B5AA0E96-A766-470D-8C1D-14D29A4A7AE2}" time="2026-08-28T13:13:31.887Z">
        <t:Attribution userId="S::jahanara.begum-ali@bradford.gov.uk::c5dea831-847c-4464-b1cb-699406bdc5e9" userProvider="AD" userName="Jahanara Begum-Ali"/>
        <t:Anchor>
          <t:Comment id="1847325007"/>
        </t:Anchor>
        <t:Assign userId="S::Anastasia.Berry@bradfordcft.org.uk::ae6cd05f-318d-4b8b-93a8-d3f5db8c260b" userProvider="AD" userName="Anastasia Berry"/>
      </t:Event>
      <t:Event id="{D1475F12-9698-49D3-B4B6-59F1F83BEE6E}" time="2026-08-28T13:13:31.887Z">
        <t:Attribution userId="S::jahanara.begum-ali@bradford.gov.uk::c5dea831-847c-4464-b1cb-699406bdc5e9" userProvider="AD" userName="Jahanara Begum-Ali"/>
        <t:Anchor>
          <t:Comment id="1847325007"/>
        </t:Anchor>
        <t:SetTitle title="@Anastasia Berry - Please could you also consider including a short statement regarding the benefits of local provision for children from deprived communities and diverse communities across the Bradford district, including those whose first language is …"/>
      </t:Event>
    </t:History>
  </t:Task>
  <t:Task id="{DC061841-17FA-4026-93C0-CFC848987AAD}">
    <t:Anchor>
      <t:Comment id="895440092"/>
    </t:Anchor>
    <t:History>
      <t:Event id="{E1C12873-E881-47A5-8CD6-05440C69D36A}" time="2026-08-28T13:17:52.928Z">
        <t:Attribution userId="S::jahanara.begum-ali@bradford.gov.uk::c5dea831-847c-4464-b1cb-699406bdc5e9" userProvider="AD" userName="Jahanara Begum-Ali"/>
        <t:Anchor>
          <t:Comment id="895440092"/>
        </t:Anchor>
        <t:Create/>
      </t:Event>
      <t:Event id="{F3248322-9E8C-4487-8FC7-3952677FA08F}" time="2026-08-28T13:17:52.928Z">
        <t:Attribution userId="S::jahanara.begum-ali@bradford.gov.uk::c5dea831-847c-4464-b1cb-699406bdc5e9" userProvider="AD" userName="Jahanara Begum-Ali"/>
        <t:Anchor>
          <t:Comment id="895440092"/>
        </t:Anchor>
        <t:Assign userId="S::Anastasia.Berry@bradfordcft.org.uk::ae6cd05f-318d-4b8b-93a8-d3f5db8c260b" userProvider="AD" userName="Anastasia Berry"/>
      </t:Event>
      <t:Event id="{40773525-4891-448A-9137-434E3B82B5E5}" time="2026-08-28T13:17:52.928Z">
        <t:Attribution userId="S::jahanara.begum-ali@bradford.gov.uk::c5dea831-847c-4464-b1cb-699406bdc5e9" userProvider="AD" userName="Jahanara Begum-Ali"/>
        <t:Anchor>
          <t:Comment id="895440092"/>
        </t:Anchor>
        <t:SetTitle title="@Anastasia Berry - Whilst disability impacts are recognised, consideration could be strengthened by explicitly referencing children and young people with SEND, visual impairments, hearing impairments and other accessibility needs, and explaining how …"/>
      </t:Event>
      <t:Event id="{48F231B4-9E2D-41EE-9984-5401F72FCB76}" time="2026-08-28T14:39:08.511Z">
        <t:Attribution userId="S::anastasia.berry@bradfordcft.org.uk::ae6cd05f-318d-4b8b-93a8-d3f5db8c260b" userProvider="AD" userName="Anastasia Berry"/>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microsoft.com/office/2016/09/relationships/commentsIds" Target="commentsIds.xml" Id="Rf851040334304be7" /><Relationship Type="http://schemas.microsoft.com/office/2011/relationships/commentsExtended" Target="commentsExtended.xml" Id="Rf8d8abffca404280" /><Relationship Type="http://schemas.microsoft.com/office/2011/relationships/people" Target="people.xml" Id="Rabe2de3fba6648ff" /><Relationship Type="http://schemas.microsoft.com/office/2019/05/relationships/documenttasks" Target="tasks.xml" Id="R39d272ee442841a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Props1.xml><?xml version="1.0" encoding="utf-8"?>
<ds:datastoreItem xmlns:ds="http://schemas.openxmlformats.org/officeDocument/2006/customXml" ds:itemID="{5821407F-1609-4CCC-A796-D09DE35B946D}"/>
</file>

<file path=customXml/itemProps2.xml><?xml version="1.0" encoding="utf-8"?>
<ds:datastoreItem xmlns:ds="http://schemas.openxmlformats.org/officeDocument/2006/customXml" ds:itemID="{BAEB8384-E65C-4215-A980-7BC13BDC745C}">
  <ds:schemaRefs>
    <ds:schemaRef ds:uri="http://schemas.microsoft.com/sharepoint/v3/contenttype/forms"/>
  </ds:schemaRefs>
</ds:datastoreItem>
</file>

<file path=customXml/itemProps3.xml><?xml version="1.0" encoding="utf-8"?>
<ds:datastoreItem xmlns:ds="http://schemas.openxmlformats.org/officeDocument/2006/customXml" ds:itemID="{0E9D34FD-C2E2-41E9-BD63-C4E6EF216E3D}">
  <ds:schemaRefs>
    <ds:schemaRef ds:uri="http://schemas.microsoft.com/office/2006/metadata/properties"/>
    <ds:schemaRef ds:uri="http://schemas.microsoft.com/office/infopath/2007/PartnerControls"/>
    <ds:schemaRef ds:uri="71e57e60-832e-47bb-9709-7c43a706a41d"/>
    <ds:schemaRef ds:uri="d2a0e036-63c1-430a-9dea-7be2be665217"/>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Berry</dc:creator>
  <cp:keywords/>
  <dc:description/>
  <cp:lastModifiedBy>Laura Marsden</cp:lastModifiedBy>
  <cp:revision>5</cp:revision>
  <dcterms:created xsi:type="dcterms:W3CDTF">2026-08-27T11:17:00Z</dcterms:created>
  <dcterms:modified xsi:type="dcterms:W3CDTF">2026-10-23T11:11:10Z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0x01010004C948D8F437D14BBEE720D76470BB5E</vt:lpwstr>
  </property>
  <property fmtid="{D5CDD505-2E9C-101B-9397-08002B2CF9AE}" pid="3" name="ClassificationContentMarkingHeaderShapeIds">
    <vt:lpwstr>7c57fbe1,3e0c11f6,1409a54</vt:lpwstr>
  </property>
  <property fmtid="{D5CDD505-2E9C-101B-9397-08002B2CF9AE}" pid="4" name="ClassificationContentMarkingHeaderFontProps">
    <vt:lpwstr>#0000ff,12,Aptos</vt:lpwstr>
  </property>
  <property fmtid="{D5CDD505-2E9C-101B-9397-08002B2CF9AE}" pid="5" name="ClassificationContentMarkingHeaderText">
    <vt:lpwstr>OFFICIAL</vt:lpwstr>
  </property>
  <property fmtid="{D5CDD505-2E9C-101B-9397-08002B2CF9AE}" pid="6" name="ClassificationContentMarkingFooterShapeIds">
    <vt:lpwstr>31c61896,50db1269,3a14686a</vt:lpwstr>
  </property>
  <property fmtid="{D5CDD505-2E9C-101B-9397-08002B2CF9AE}" pid="7" name="ClassificationContentMarkingFooterFontProps">
    <vt:lpwstr>#000000,12,Aptos</vt:lpwstr>
  </property>
  <property fmtid="{D5CDD505-2E9C-101B-9397-08002B2CF9AE}" pid="8" name="ClassificationContentMarkingFooterText">
    <vt:lpwstr>OFFICIAL</vt:lpwstr>
  </property>
  <property fmtid="{D5CDD505-2E9C-101B-9397-08002B2CF9AE}" pid="9" name="MediaServiceImageTags">
    <vt:lpwstr/>
  </property>
</Properties>
</file>