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62BCE" w14:textId="77777777" w:rsidR="00543B0D" w:rsidRDefault="001C20E6" w:rsidP="00543B0D">
      <w:pPr>
        <w:spacing w:line="480" w:lineRule="auto"/>
        <w:jc w:val="center"/>
        <w:rPr>
          <w:b/>
        </w:rPr>
      </w:pPr>
      <w:r w:rsidRPr="001C20E6">
        <w:rPr>
          <w:b/>
        </w:rPr>
        <w:t>APPLICATION TO</w:t>
      </w:r>
      <w:r w:rsidR="00661212">
        <w:rPr>
          <w:b/>
        </w:rPr>
        <w:t xml:space="preserve"> </w:t>
      </w:r>
      <w:r>
        <w:rPr>
          <w:b/>
        </w:rPr>
        <w:t xml:space="preserve">THE </w:t>
      </w:r>
      <w:r w:rsidR="00661212">
        <w:rPr>
          <w:b/>
        </w:rPr>
        <w:t xml:space="preserve">CITY OF </w:t>
      </w:r>
      <w:r>
        <w:rPr>
          <w:b/>
        </w:rPr>
        <w:t>BRADFORD MDC</w:t>
      </w:r>
    </w:p>
    <w:p w14:paraId="7D7B3BB9" w14:textId="77777777" w:rsidR="009548BD" w:rsidRDefault="00661212" w:rsidP="00543B0D">
      <w:pPr>
        <w:spacing w:line="480" w:lineRule="auto"/>
        <w:jc w:val="both"/>
        <w:rPr>
          <w:b/>
        </w:rPr>
      </w:pPr>
      <w:r>
        <w:rPr>
          <w:b/>
        </w:rPr>
        <w:t xml:space="preserve">TO MODIFY THE </w:t>
      </w:r>
      <w:r w:rsidR="001C20E6">
        <w:rPr>
          <w:b/>
        </w:rPr>
        <w:t>DEFINITIVE MAP AND STATEMENT</w:t>
      </w:r>
      <w:r w:rsidR="00171B56">
        <w:rPr>
          <w:b/>
        </w:rPr>
        <w:t xml:space="preserve"> </w:t>
      </w:r>
      <w:r w:rsidR="001C20E6">
        <w:rPr>
          <w:b/>
        </w:rPr>
        <w:t>TO</w:t>
      </w:r>
      <w:r w:rsidR="00A303B9">
        <w:rPr>
          <w:b/>
        </w:rPr>
        <w:t xml:space="preserve"> </w:t>
      </w:r>
      <w:r w:rsidR="00171B56">
        <w:rPr>
          <w:b/>
        </w:rPr>
        <w:t>UPGRADE</w:t>
      </w:r>
      <w:r w:rsidR="001C20E6">
        <w:rPr>
          <w:b/>
        </w:rPr>
        <w:t xml:space="preserve"> THE </w:t>
      </w:r>
      <w:r w:rsidR="001C20E6" w:rsidRPr="001C20E6">
        <w:rPr>
          <w:b/>
        </w:rPr>
        <w:t>STATUS OF</w:t>
      </w:r>
      <w:r w:rsidR="001C20E6">
        <w:rPr>
          <w:b/>
        </w:rPr>
        <w:t xml:space="preserve"> FOOTPATH NO </w:t>
      </w:r>
      <w:r w:rsidR="001C20E6" w:rsidRPr="001C20E6">
        <w:rPr>
          <w:b/>
        </w:rPr>
        <w:t xml:space="preserve">40 IN DENHOLME </w:t>
      </w:r>
      <w:r w:rsidR="00171B56">
        <w:rPr>
          <w:b/>
        </w:rPr>
        <w:t>TO</w:t>
      </w:r>
      <w:r w:rsidR="00A303B9">
        <w:rPr>
          <w:b/>
        </w:rPr>
        <w:t xml:space="preserve"> A </w:t>
      </w:r>
      <w:r w:rsidR="001C20E6" w:rsidRPr="001C20E6">
        <w:rPr>
          <w:b/>
        </w:rPr>
        <w:t>BRIDLEWAY</w:t>
      </w:r>
      <w:r w:rsidR="00D77AF4">
        <w:rPr>
          <w:b/>
        </w:rPr>
        <w:t>, AND TO RECORD HUNTING GATE</w:t>
      </w:r>
      <w:r w:rsidR="0040522F">
        <w:rPr>
          <w:b/>
        </w:rPr>
        <w:t>S</w:t>
      </w:r>
      <w:r w:rsidR="00D77AF4">
        <w:rPr>
          <w:b/>
        </w:rPr>
        <w:t xml:space="preserve"> OR FIELD GATE</w:t>
      </w:r>
      <w:r w:rsidR="0040522F">
        <w:rPr>
          <w:b/>
        </w:rPr>
        <w:t>S</w:t>
      </w:r>
      <w:r w:rsidR="00D77AF4">
        <w:rPr>
          <w:b/>
        </w:rPr>
        <w:t xml:space="preserve"> ON THE PARISH BOUNDARY AT GRID REF: SE 074354</w:t>
      </w:r>
      <w:r w:rsidR="0040522F">
        <w:rPr>
          <w:b/>
        </w:rPr>
        <w:t xml:space="preserve"> AND AT GRID REF: SE 074353</w:t>
      </w:r>
      <w:r w:rsidR="00813EB8">
        <w:rPr>
          <w:b/>
        </w:rPr>
        <w:t>.</w:t>
      </w:r>
    </w:p>
    <w:p w14:paraId="7BAF29C1" w14:textId="77777777" w:rsidR="00D77AF4" w:rsidRPr="00D06A52" w:rsidRDefault="00A303B9" w:rsidP="00543B0D">
      <w:pPr>
        <w:spacing w:line="480" w:lineRule="auto"/>
        <w:jc w:val="both"/>
      </w:pPr>
      <w:r>
        <w:rPr>
          <w:b/>
        </w:rPr>
        <w:t>FROM</w:t>
      </w:r>
      <w:r w:rsidR="00813EB8">
        <w:rPr>
          <w:b/>
        </w:rPr>
        <w:t xml:space="preserve">: </w:t>
      </w:r>
      <w:r w:rsidRPr="00D06A52">
        <w:t>THE JUNCTION OF WHALLEY LANE AND WOOD NOOK</w:t>
      </w:r>
      <w:r w:rsidR="00F45346" w:rsidRPr="00D06A52">
        <w:t xml:space="preserve"> </w:t>
      </w:r>
      <w:r w:rsidR="00171B56" w:rsidRPr="00D06A52">
        <w:t>LANE IN</w:t>
      </w:r>
      <w:r w:rsidRPr="00D06A52">
        <w:t xml:space="preserve"> DENHOLME</w:t>
      </w:r>
      <w:r w:rsidR="00171B56" w:rsidRPr="00D06A52">
        <w:t xml:space="preserve"> </w:t>
      </w:r>
      <w:r w:rsidR="00D77AF4" w:rsidRPr="00D06A52">
        <w:t>GRID REF SE076349</w:t>
      </w:r>
    </w:p>
    <w:p w14:paraId="09E1D391" w14:textId="77777777" w:rsidR="00D77AF4" w:rsidRPr="00813EB8" w:rsidRDefault="00171B56" w:rsidP="00543B0D">
      <w:pPr>
        <w:spacing w:line="480" w:lineRule="auto"/>
        <w:jc w:val="both"/>
      </w:pPr>
      <w:r>
        <w:rPr>
          <w:b/>
        </w:rPr>
        <w:t xml:space="preserve">TO: </w:t>
      </w:r>
      <w:r w:rsidR="00D77AF4" w:rsidRPr="00D06A52">
        <w:t xml:space="preserve">WILSDEN PARISH BOUNDARY </w:t>
      </w:r>
      <w:r w:rsidR="00A303B9" w:rsidRPr="00D06A52">
        <w:t xml:space="preserve">GRID REF </w:t>
      </w:r>
      <w:r w:rsidR="00F45346" w:rsidRPr="00D06A52">
        <w:t>SE074354</w:t>
      </w:r>
      <w:r w:rsidR="00D77AF4" w:rsidRPr="00D77AF4">
        <w:t xml:space="preserve"> </w:t>
      </w:r>
    </w:p>
    <w:p w14:paraId="377E1E4B" w14:textId="77777777" w:rsidR="001C20E6" w:rsidRDefault="001C20E6" w:rsidP="00543B0D">
      <w:pPr>
        <w:spacing w:line="480" w:lineRule="auto"/>
        <w:jc w:val="center"/>
        <w:rPr>
          <w:b/>
        </w:rPr>
      </w:pPr>
      <w:r>
        <w:rPr>
          <w:b/>
        </w:rPr>
        <w:t>AND</w:t>
      </w:r>
    </w:p>
    <w:p w14:paraId="7C5CFB0F" w14:textId="77777777" w:rsidR="00A303B9" w:rsidRDefault="00A303B9" w:rsidP="00543B0D">
      <w:pPr>
        <w:spacing w:line="480" w:lineRule="auto"/>
        <w:jc w:val="both"/>
        <w:rPr>
          <w:b/>
        </w:rPr>
      </w:pPr>
      <w:r>
        <w:rPr>
          <w:b/>
        </w:rPr>
        <w:t>TO MODIFY THE DEFINITIVE MAP AND STATEMENT</w:t>
      </w:r>
      <w:r w:rsidR="00F45346">
        <w:rPr>
          <w:b/>
        </w:rPr>
        <w:t xml:space="preserve"> </w:t>
      </w:r>
      <w:r w:rsidR="00E365E5">
        <w:rPr>
          <w:b/>
        </w:rPr>
        <w:t>RELATING</w:t>
      </w:r>
      <w:r w:rsidR="00F45346">
        <w:rPr>
          <w:b/>
        </w:rPr>
        <w:t xml:space="preserve"> TO BRIDLEWAY BINGLEY 219</w:t>
      </w:r>
      <w:r w:rsidR="00171B56">
        <w:rPr>
          <w:b/>
        </w:rPr>
        <w:t xml:space="preserve"> </w:t>
      </w:r>
      <w:r w:rsidR="00F45346">
        <w:rPr>
          <w:b/>
        </w:rPr>
        <w:t xml:space="preserve">TO </w:t>
      </w:r>
      <w:r w:rsidR="00E365E5">
        <w:rPr>
          <w:b/>
        </w:rPr>
        <w:t>RECORD</w:t>
      </w:r>
      <w:r w:rsidR="00F45346">
        <w:rPr>
          <w:b/>
        </w:rPr>
        <w:t xml:space="preserve"> A </w:t>
      </w:r>
      <w:r w:rsidR="00D77AF4">
        <w:rPr>
          <w:b/>
        </w:rPr>
        <w:t xml:space="preserve">HUNTING GATE OR FIELD GATE AT ITS JUNCTION WITH </w:t>
      </w:r>
      <w:r w:rsidR="00F45346">
        <w:rPr>
          <w:b/>
        </w:rPr>
        <w:t>STATION ROAD, WILSDEN,</w:t>
      </w:r>
    </w:p>
    <w:p w14:paraId="16186A29" w14:textId="77777777" w:rsidR="00F45346" w:rsidRPr="00D06A52" w:rsidRDefault="00F45346" w:rsidP="00543B0D">
      <w:pPr>
        <w:spacing w:line="480" w:lineRule="auto"/>
        <w:jc w:val="both"/>
      </w:pPr>
      <w:r>
        <w:rPr>
          <w:b/>
        </w:rPr>
        <w:t>AT</w:t>
      </w:r>
      <w:r w:rsidR="00171B56">
        <w:rPr>
          <w:b/>
        </w:rPr>
        <w:t xml:space="preserve">: </w:t>
      </w:r>
      <w:r>
        <w:rPr>
          <w:b/>
        </w:rPr>
        <w:t xml:space="preserve"> </w:t>
      </w:r>
      <w:r w:rsidRPr="00D06A52">
        <w:t>GRID REF SE076354</w:t>
      </w:r>
    </w:p>
    <w:p w14:paraId="41AD562D" w14:textId="77777777" w:rsidR="009548BD" w:rsidRDefault="009548BD" w:rsidP="00171B56">
      <w:pPr>
        <w:jc w:val="both"/>
        <w:rPr>
          <w:b/>
        </w:rPr>
      </w:pPr>
    </w:p>
    <w:p w14:paraId="31CFC76D" w14:textId="77777777" w:rsidR="005E2CD0" w:rsidRDefault="005E2CD0" w:rsidP="00171B56">
      <w:pPr>
        <w:jc w:val="both"/>
        <w:rPr>
          <w:b/>
        </w:rPr>
      </w:pPr>
    </w:p>
    <w:p w14:paraId="0B227A97" w14:textId="77777777" w:rsidR="009548BD" w:rsidRDefault="009548BD" w:rsidP="00171B56">
      <w:pPr>
        <w:jc w:val="both"/>
        <w:rPr>
          <w:b/>
        </w:rPr>
      </w:pPr>
    </w:p>
    <w:p w14:paraId="44C5AC1A" w14:textId="77777777" w:rsidR="009548BD" w:rsidRDefault="009548BD" w:rsidP="00171B56">
      <w:pPr>
        <w:jc w:val="both"/>
        <w:rPr>
          <w:b/>
        </w:rPr>
      </w:pPr>
    </w:p>
    <w:p w14:paraId="6E683297" w14:textId="77777777" w:rsidR="009548BD" w:rsidRDefault="009548BD" w:rsidP="00171B56">
      <w:pPr>
        <w:jc w:val="both"/>
        <w:rPr>
          <w:b/>
        </w:rPr>
      </w:pPr>
    </w:p>
    <w:p w14:paraId="2E69C032" w14:textId="77777777" w:rsidR="009548BD" w:rsidRDefault="009548BD" w:rsidP="00171B56">
      <w:pPr>
        <w:jc w:val="both"/>
        <w:rPr>
          <w:b/>
        </w:rPr>
      </w:pPr>
    </w:p>
    <w:p w14:paraId="29FF0306" w14:textId="77777777" w:rsidR="009548BD" w:rsidRDefault="009548BD" w:rsidP="00171B56">
      <w:pPr>
        <w:jc w:val="both"/>
        <w:rPr>
          <w:b/>
        </w:rPr>
      </w:pPr>
    </w:p>
    <w:p w14:paraId="3723D43F" w14:textId="77777777" w:rsidR="009548BD" w:rsidRDefault="009548BD" w:rsidP="009548BD">
      <w:pPr>
        <w:jc w:val="both"/>
      </w:pPr>
      <w:r>
        <w:rPr>
          <w:b/>
        </w:rPr>
        <w:t xml:space="preserve">Submitted by:                                                                                 </w:t>
      </w:r>
      <w:r w:rsidRPr="009548BD">
        <w:rPr>
          <w:b/>
        </w:rPr>
        <w:t>On behalf of</w:t>
      </w:r>
      <w:r>
        <w:t>:</w:t>
      </w:r>
    </w:p>
    <w:p w14:paraId="74925145" w14:textId="77777777" w:rsidR="009548BD" w:rsidRDefault="009548BD" w:rsidP="00AB662B">
      <w:pPr>
        <w:ind w:left="5387" w:hanging="5387"/>
        <w:jc w:val="both"/>
      </w:pPr>
      <w:r>
        <w:t xml:space="preserve">Dinah A R Metcalf                                                                          </w:t>
      </w:r>
      <w:proofErr w:type="gramStart"/>
      <w:r>
        <w:t>The</w:t>
      </w:r>
      <w:proofErr w:type="gramEnd"/>
      <w:r>
        <w:t xml:space="preserve"> South Pennine Packhorse Trail Trust</w:t>
      </w:r>
    </w:p>
    <w:p w14:paraId="2C44C2D9" w14:textId="7A6100BE" w:rsidR="009548BD" w:rsidRDefault="00AB662B" w:rsidP="00AB662B">
      <w:pPr>
        <w:ind w:left="5387" w:hanging="5387"/>
        <w:jc w:val="both"/>
      </w:pPr>
      <w:r>
        <w:t xml:space="preserve">     </w:t>
      </w:r>
      <w:r>
        <w:tab/>
      </w:r>
      <w:r w:rsidR="009548BD">
        <w:t>The Barn,</w:t>
      </w:r>
    </w:p>
    <w:p w14:paraId="64F3BF32" w14:textId="50F57DE5" w:rsidR="009548BD" w:rsidRDefault="009548BD" w:rsidP="00AB662B">
      <w:pPr>
        <w:ind w:left="5387" w:hanging="5387"/>
        <w:jc w:val="both"/>
      </w:pPr>
      <w:r>
        <w:t xml:space="preserve">                                                                                    </w:t>
      </w:r>
      <w:r w:rsidR="00AB662B">
        <w:tab/>
      </w:r>
      <w:proofErr w:type="spellStart"/>
      <w:r>
        <w:t>Mankinholes</w:t>
      </w:r>
      <w:proofErr w:type="spellEnd"/>
      <w:r>
        <w:t>,</w:t>
      </w:r>
    </w:p>
    <w:p w14:paraId="75FABC20" w14:textId="571DFE06" w:rsidR="009548BD" w:rsidRDefault="009548BD" w:rsidP="00AB662B">
      <w:pPr>
        <w:ind w:left="5387" w:hanging="5387"/>
        <w:jc w:val="both"/>
      </w:pPr>
      <w:r>
        <w:t xml:space="preserve">                                                                                               </w:t>
      </w:r>
      <w:r w:rsidR="00AB662B">
        <w:tab/>
      </w:r>
      <w:r>
        <w:t xml:space="preserve"> Todmorden,</w:t>
      </w:r>
    </w:p>
    <w:p w14:paraId="2F100519" w14:textId="74EB87BD" w:rsidR="00543B0D" w:rsidRDefault="009548BD" w:rsidP="00AB662B">
      <w:pPr>
        <w:ind w:left="5387" w:hanging="5387"/>
        <w:jc w:val="both"/>
      </w:pPr>
      <w:r>
        <w:t xml:space="preserve">                                                              </w:t>
      </w:r>
      <w:r w:rsidR="00AB662B">
        <w:tab/>
      </w:r>
      <w:r>
        <w:t xml:space="preserve">West Yorkshire, </w:t>
      </w:r>
      <w:r w:rsidRPr="009548BD">
        <w:t>OL14</w:t>
      </w:r>
      <w:r>
        <w:t xml:space="preserve"> 6H</w:t>
      </w:r>
    </w:p>
    <w:p w14:paraId="58F9F260" w14:textId="77777777" w:rsidR="00B966AE" w:rsidRDefault="00B966AE" w:rsidP="00543B0D">
      <w:pPr>
        <w:jc w:val="both"/>
        <w:rPr>
          <w:rFonts w:ascii="Verdana" w:eastAsia="Calibri" w:hAnsi="Verdana" w:cs="Times New Roman"/>
          <w:b/>
          <w:sz w:val="20"/>
          <w:szCs w:val="20"/>
          <w:lang w:eastAsia="en-GB"/>
        </w:rPr>
      </w:pPr>
    </w:p>
    <w:p w14:paraId="14A05219" w14:textId="7B3C724D" w:rsidR="00171B56" w:rsidRPr="00543B0D" w:rsidRDefault="00171B56" w:rsidP="00543B0D">
      <w:pPr>
        <w:jc w:val="both"/>
      </w:pPr>
      <w:r w:rsidRPr="00171B56">
        <w:rPr>
          <w:rFonts w:ascii="Verdana" w:eastAsia="Calibri" w:hAnsi="Verdana" w:cs="Times New Roman"/>
          <w:b/>
          <w:sz w:val="20"/>
          <w:szCs w:val="20"/>
          <w:lang w:eastAsia="en-GB"/>
        </w:rPr>
        <w:lastRenderedPageBreak/>
        <w:t>Description of the route</w:t>
      </w:r>
    </w:p>
    <w:p w14:paraId="657A3D88" w14:textId="77777777" w:rsidR="00171B56" w:rsidRPr="00171B56" w:rsidRDefault="00171B56" w:rsidP="00171B56">
      <w:pPr>
        <w:spacing w:after="120" w:line="360" w:lineRule="auto"/>
        <w:jc w:val="both"/>
        <w:rPr>
          <w:rFonts w:ascii="Verdana" w:eastAsia="Calibri" w:hAnsi="Verdana" w:cs="Times New Roman"/>
          <w:sz w:val="20"/>
          <w:szCs w:val="20"/>
          <w:lang w:eastAsia="en-GB"/>
        </w:rPr>
      </w:pPr>
      <w:r w:rsidRPr="00171B56">
        <w:rPr>
          <w:rFonts w:ascii="Verdana" w:eastAsia="Calibri" w:hAnsi="Verdana" w:cs="Times New Roman"/>
          <w:sz w:val="20"/>
          <w:szCs w:val="20"/>
          <w:lang w:eastAsia="en-GB"/>
        </w:rPr>
        <w:t>The southern section of Footpath no 40 in Denholme is also recorded on the CBMC 1982 List of Streets as an unadopted road known as Wood Nook. It travels northwest to the Denholme/Wilsden Boundary where it joins Bridleway Bingley 219. At that point, (Grid Ref</w:t>
      </w:r>
      <w:r>
        <w:rPr>
          <w:rFonts w:ascii="Verdana" w:eastAsia="Calibri" w:hAnsi="Verdana" w:cs="Times New Roman"/>
          <w:sz w:val="20"/>
          <w:szCs w:val="20"/>
          <w:lang w:eastAsia="en-GB"/>
        </w:rPr>
        <w:t xml:space="preserve"> SE 0743540)</w:t>
      </w:r>
      <w:r w:rsidRPr="00171B56">
        <w:rPr>
          <w:rFonts w:ascii="Verdana" w:eastAsia="Calibri" w:hAnsi="Verdana" w:cs="Times New Roman"/>
          <w:sz w:val="20"/>
          <w:szCs w:val="20"/>
          <w:lang w:eastAsia="en-GB"/>
        </w:rPr>
        <w:t xml:space="preserve"> </w:t>
      </w:r>
      <w:r w:rsidR="005E2CD0">
        <w:rPr>
          <w:rFonts w:ascii="Verdana" w:eastAsia="Calibri" w:hAnsi="Verdana" w:cs="Times New Roman"/>
          <w:sz w:val="20"/>
          <w:szCs w:val="20"/>
          <w:lang w:eastAsia="en-GB"/>
        </w:rPr>
        <w:t xml:space="preserve">the </w:t>
      </w:r>
      <w:r w:rsidRPr="00171B56">
        <w:rPr>
          <w:rFonts w:ascii="Verdana" w:eastAsia="Calibri" w:hAnsi="Verdana" w:cs="Times New Roman"/>
          <w:sz w:val="20"/>
          <w:szCs w:val="20"/>
          <w:lang w:eastAsia="en-GB"/>
        </w:rPr>
        <w:t>passage for horses is currently obstructed by a kissing gate and beside it, a metal field gate which is not hung on its hinges and tied up with string. The Definitive Map and Statement record a Wicket Gate at this point.</w:t>
      </w:r>
    </w:p>
    <w:p w14:paraId="1D9769F1" w14:textId="77777777" w:rsidR="00171B56" w:rsidRDefault="00171B56" w:rsidP="00171B56">
      <w:pPr>
        <w:spacing w:after="120" w:line="360" w:lineRule="auto"/>
        <w:jc w:val="both"/>
        <w:rPr>
          <w:rFonts w:ascii="Verdana" w:eastAsia="Calibri" w:hAnsi="Verdana" w:cs="Times New Roman"/>
          <w:sz w:val="20"/>
          <w:szCs w:val="20"/>
          <w:lang w:eastAsia="en-GB"/>
        </w:rPr>
      </w:pPr>
      <w:r w:rsidRPr="00171B56">
        <w:rPr>
          <w:rFonts w:ascii="Verdana" w:eastAsia="Calibri" w:hAnsi="Verdana" w:cs="Times New Roman"/>
          <w:sz w:val="20"/>
          <w:szCs w:val="20"/>
          <w:lang w:eastAsia="en-GB"/>
        </w:rPr>
        <w:t xml:space="preserve">In Wilsden, the path continues, north over open rough pasture, as Bridleway Bingley 219. </w:t>
      </w:r>
      <w:r w:rsidR="00543B0D">
        <w:rPr>
          <w:rFonts w:ascii="Verdana" w:eastAsia="Calibri" w:hAnsi="Verdana" w:cs="Times New Roman"/>
          <w:sz w:val="20"/>
          <w:szCs w:val="20"/>
          <w:lang w:eastAsia="en-GB"/>
        </w:rPr>
        <w:t>It t</w:t>
      </w:r>
      <w:r w:rsidRPr="00171B56">
        <w:rPr>
          <w:rFonts w:ascii="Verdana" w:eastAsia="Calibri" w:hAnsi="Verdana" w:cs="Times New Roman"/>
          <w:sz w:val="20"/>
          <w:szCs w:val="20"/>
          <w:lang w:eastAsia="en-GB"/>
        </w:rPr>
        <w:t xml:space="preserve">hen turns east to join a public road called Station Road where the bridleway is obstructed by a kissing gate </w:t>
      </w:r>
      <w:r>
        <w:rPr>
          <w:rFonts w:ascii="Verdana" w:eastAsia="Calibri" w:hAnsi="Verdana" w:cs="Times New Roman"/>
          <w:sz w:val="20"/>
          <w:szCs w:val="20"/>
          <w:lang w:eastAsia="en-GB"/>
        </w:rPr>
        <w:t xml:space="preserve">(at Grid Ref: SE 076354) </w:t>
      </w:r>
      <w:r w:rsidRPr="00171B56">
        <w:rPr>
          <w:rFonts w:ascii="Verdana" w:eastAsia="Calibri" w:hAnsi="Verdana" w:cs="Times New Roman"/>
          <w:sz w:val="20"/>
          <w:szCs w:val="20"/>
          <w:lang w:eastAsia="en-GB"/>
        </w:rPr>
        <w:t>which stands next to a locked field gate. The kissing gate is recorded on t</w:t>
      </w:r>
      <w:r w:rsidR="005E2CD0">
        <w:rPr>
          <w:rFonts w:ascii="Verdana" w:eastAsia="Calibri" w:hAnsi="Verdana" w:cs="Times New Roman"/>
          <w:sz w:val="20"/>
          <w:szCs w:val="20"/>
          <w:lang w:eastAsia="en-GB"/>
        </w:rPr>
        <w:t>he Definitive Map and Statement.</w:t>
      </w:r>
    </w:p>
    <w:p w14:paraId="54C80CBB" w14:textId="77777777" w:rsidR="00B76D84" w:rsidRDefault="00B76D84" w:rsidP="00171B56">
      <w:pPr>
        <w:spacing w:after="120" w:line="360" w:lineRule="auto"/>
        <w:jc w:val="both"/>
        <w:rPr>
          <w:rFonts w:ascii="Verdana" w:eastAsia="Calibri" w:hAnsi="Verdana" w:cs="Times New Roman"/>
          <w:sz w:val="20"/>
          <w:szCs w:val="20"/>
          <w:lang w:eastAsia="en-GB"/>
        </w:rPr>
      </w:pPr>
    </w:p>
    <w:p w14:paraId="199D3508" w14:textId="77777777" w:rsidR="00B76D84" w:rsidRDefault="00B76D84" w:rsidP="00171B56">
      <w:pPr>
        <w:spacing w:after="120" w:line="360" w:lineRule="auto"/>
        <w:jc w:val="both"/>
        <w:rPr>
          <w:rFonts w:ascii="Verdana" w:eastAsia="Calibri" w:hAnsi="Verdana" w:cs="Times New Roman"/>
          <w:sz w:val="20"/>
          <w:szCs w:val="20"/>
          <w:lang w:eastAsia="en-GB"/>
        </w:rPr>
      </w:pPr>
    </w:p>
    <w:p w14:paraId="3F08383E" w14:textId="77777777" w:rsidR="00B76D84" w:rsidRDefault="00B76D84" w:rsidP="00171B56">
      <w:pPr>
        <w:spacing w:after="120" w:line="360" w:lineRule="auto"/>
        <w:jc w:val="both"/>
        <w:rPr>
          <w:rFonts w:ascii="Verdana" w:eastAsia="Calibri" w:hAnsi="Verdana" w:cs="Times New Roman"/>
          <w:sz w:val="20"/>
          <w:szCs w:val="20"/>
          <w:lang w:eastAsia="en-GB"/>
        </w:rPr>
      </w:pPr>
    </w:p>
    <w:p w14:paraId="39626F2D" w14:textId="77777777" w:rsidR="00B76D84" w:rsidRDefault="00B76D84" w:rsidP="00171B56">
      <w:pPr>
        <w:spacing w:after="120" w:line="360" w:lineRule="auto"/>
        <w:jc w:val="both"/>
        <w:rPr>
          <w:rFonts w:ascii="Verdana" w:eastAsia="Calibri" w:hAnsi="Verdana" w:cs="Times New Roman"/>
          <w:sz w:val="20"/>
          <w:szCs w:val="20"/>
          <w:lang w:eastAsia="en-GB"/>
        </w:rPr>
      </w:pPr>
    </w:p>
    <w:p w14:paraId="104FE439" w14:textId="77777777" w:rsidR="00B76D84" w:rsidRDefault="00B76D84" w:rsidP="00171B56">
      <w:pPr>
        <w:spacing w:after="120" w:line="360" w:lineRule="auto"/>
        <w:jc w:val="both"/>
        <w:rPr>
          <w:rFonts w:ascii="Verdana" w:eastAsia="Calibri" w:hAnsi="Verdana" w:cs="Times New Roman"/>
          <w:sz w:val="20"/>
          <w:szCs w:val="20"/>
          <w:lang w:eastAsia="en-GB"/>
        </w:rPr>
      </w:pPr>
    </w:p>
    <w:p w14:paraId="63F30E23" w14:textId="77777777" w:rsidR="00B76D84" w:rsidRDefault="00B76D84" w:rsidP="00171B56">
      <w:pPr>
        <w:spacing w:after="120" w:line="360" w:lineRule="auto"/>
        <w:jc w:val="both"/>
        <w:rPr>
          <w:rFonts w:ascii="Verdana" w:eastAsia="Calibri" w:hAnsi="Verdana" w:cs="Times New Roman"/>
          <w:sz w:val="20"/>
          <w:szCs w:val="20"/>
          <w:lang w:eastAsia="en-GB"/>
        </w:rPr>
      </w:pPr>
    </w:p>
    <w:p w14:paraId="7E722DBA" w14:textId="77777777" w:rsidR="00B76D84" w:rsidRDefault="00B76D84" w:rsidP="00171B56">
      <w:pPr>
        <w:spacing w:after="120" w:line="360" w:lineRule="auto"/>
        <w:jc w:val="both"/>
        <w:rPr>
          <w:rFonts w:ascii="Verdana" w:eastAsia="Calibri" w:hAnsi="Verdana" w:cs="Times New Roman"/>
          <w:sz w:val="20"/>
          <w:szCs w:val="20"/>
          <w:lang w:eastAsia="en-GB"/>
        </w:rPr>
      </w:pPr>
    </w:p>
    <w:p w14:paraId="7D5130AD" w14:textId="77777777" w:rsidR="00B76D84" w:rsidRDefault="00B76D84" w:rsidP="00171B56">
      <w:pPr>
        <w:spacing w:after="120" w:line="360" w:lineRule="auto"/>
        <w:jc w:val="both"/>
        <w:rPr>
          <w:rFonts w:ascii="Verdana" w:eastAsia="Calibri" w:hAnsi="Verdana" w:cs="Times New Roman"/>
          <w:sz w:val="20"/>
          <w:szCs w:val="20"/>
          <w:lang w:eastAsia="en-GB"/>
        </w:rPr>
      </w:pPr>
    </w:p>
    <w:p w14:paraId="2EC563A5" w14:textId="77777777" w:rsidR="00B76D84" w:rsidRDefault="00B76D84" w:rsidP="00171B56">
      <w:pPr>
        <w:spacing w:after="120" w:line="360" w:lineRule="auto"/>
        <w:jc w:val="both"/>
        <w:rPr>
          <w:rFonts w:ascii="Verdana" w:eastAsia="Calibri" w:hAnsi="Verdana" w:cs="Times New Roman"/>
          <w:sz w:val="20"/>
          <w:szCs w:val="20"/>
          <w:lang w:eastAsia="en-GB"/>
        </w:rPr>
      </w:pPr>
    </w:p>
    <w:p w14:paraId="658C8216" w14:textId="77777777" w:rsidR="00B76D84" w:rsidRDefault="00B76D84" w:rsidP="00171B56">
      <w:pPr>
        <w:spacing w:after="120" w:line="360" w:lineRule="auto"/>
        <w:jc w:val="both"/>
        <w:rPr>
          <w:rFonts w:ascii="Verdana" w:eastAsia="Calibri" w:hAnsi="Verdana" w:cs="Times New Roman"/>
          <w:sz w:val="20"/>
          <w:szCs w:val="20"/>
          <w:lang w:eastAsia="en-GB"/>
        </w:rPr>
      </w:pPr>
    </w:p>
    <w:p w14:paraId="5A677B54" w14:textId="77777777" w:rsidR="00B76D84" w:rsidRDefault="00B76D84" w:rsidP="00171B56">
      <w:pPr>
        <w:spacing w:after="120" w:line="360" w:lineRule="auto"/>
        <w:jc w:val="both"/>
        <w:rPr>
          <w:rFonts w:ascii="Verdana" w:eastAsia="Calibri" w:hAnsi="Verdana" w:cs="Times New Roman"/>
          <w:sz w:val="20"/>
          <w:szCs w:val="20"/>
          <w:lang w:eastAsia="en-GB"/>
        </w:rPr>
      </w:pPr>
    </w:p>
    <w:p w14:paraId="4EF33096" w14:textId="77777777" w:rsidR="00B76D84" w:rsidRDefault="00B76D84" w:rsidP="00171B56">
      <w:pPr>
        <w:spacing w:after="120" w:line="360" w:lineRule="auto"/>
        <w:jc w:val="both"/>
        <w:rPr>
          <w:rFonts w:ascii="Verdana" w:eastAsia="Calibri" w:hAnsi="Verdana" w:cs="Times New Roman"/>
          <w:sz w:val="20"/>
          <w:szCs w:val="20"/>
          <w:lang w:eastAsia="en-GB"/>
        </w:rPr>
      </w:pPr>
    </w:p>
    <w:p w14:paraId="629BD9FC" w14:textId="77777777" w:rsidR="00B76D84" w:rsidRDefault="00B76D84" w:rsidP="00171B56">
      <w:pPr>
        <w:spacing w:after="120" w:line="360" w:lineRule="auto"/>
        <w:jc w:val="both"/>
        <w:rPr>
          <w:rFonts w:ascii="Verdana" w:eastAsia="Calibri" w:hAnsi="Verdana" w:cs="Times New Roman"/>
          <w:sz w:val="20"/>
          <w:szCs w:val="20"/>
          <w:lang w:eastAsia="en-GB"/>
        </w:rPr>
      </w:pPr>
    </w:p>
    <w:p w14:paraId="10067D2E" w14:textId="77777777" w:rsidR="00B76D84" w:rsidRDefault="00B76D84" w:rsidP="00171B56">
      <w:pPr>
        <w:spacing w:after="120" w:line="360" w:lineRule="auto"/>
        <w:jc w:val="both"/>
        <w:rPr>
          <w:rFonts w:ascii="Verdana" w:eastAsia="Calibri" w:hAnsi="Verdana" w:cs="Times New Roman"/>
          <w:sz w:val="20"/>
          <w:szCs w:val="20"/>
          <w:lang w:eastAsia="en-GB"/>
        </w:rPr>
      </w:pPr>
    </w:p>
    <w:p w14:paraId="63FCFF03" w14:textId="77777777" w:rsidR="00B76D84" w:rsidRDefault="00B76D84" w:rsidP="00171B56">
      <w:pPr>
        <w:spacing w:after="120" w:line="360" w:lineRule="auto"/>
        <w:jc w:val="both"/>
        <w:rPr>
          <w:rFonts w:ascii="Verdana" w:eastAsia="Calibri" w:hAnsi="Verdana" w:cs="Times New Roman"/>
          <w:sz w:val="20"/>
          <w:szCs w:val="20"/>
          <w:lang w:eastAsia="en-GB"/>
        </w:rPr>
      </w:pPr>
    </w:p>
    <w:p w14:paraId="7BD003DB" w14:textId="77777777" w:rsidR="00B76D84" w:rsidRDefault="00B76D84" w:rsidP="00171B56">
      <w:pPr>
        <w:spacing w:after="120" w:line="360" w:lineRule="auto"/>
        <w:jc w:val="both"/>
        <w:rPr>
          <w:rFonts w:ascii="Verdana" w:eastAsia="Calibri" w:hAnsi="Verdana" w:cs="Times New Roman"/>
          <w:sz w:val="20"/>
          <w:szCs w:val="20"/>
          <w:lang w:eastAsia="en-GB"/>
        </w:rPr>
      </w:pPr>
    </w:p>
    <w:p w14:paraId="7630ECBB" w14:textId="77777777" w:rsidR="00B76D84" w:rsidRDefault="00B76D84" w:rsidP="00171B56">
      <w:pPr>
        <w:spacing w:after="120" w:line="360" w:lineRule="auto"/>
        <w:jc w:val="both"/>
        <w:rPr>
          <w:rFonts w:ascii="Verdana" w:eastAsia="Calibri" w:hAnsi="Verdana" w:cs="Times New Roman"/>
          <w:sz w:val="20"/>
          <w:szCs w:val="20"/>
          <w:lang w:eastAsia="en-GB"/>
        </w:rPr>
      </w:pPr>
    </w:p>
    <w:p w14:paraId="4DF6ABA8" w14:textId="77777777" w:rsidR="00B76D84" w:rsidRDefault="00B76D84" w:rsidP="00171B56">
      <w:pPr>
        <w:spacing w:after="120" w:line="360" w:lineRule="auto"/>
        <w:jc w:val="both"/>
        <w:rPr>
          <w:rFonts w:ascii="Verdana" w:eastAsia="Calibri" w:hAnsi="Verdana" w:cs="Times New Roman"/>
          <w:sz w:val="20"/>
          <w:szCs w:val="20"/>
          <w:lang w:eastAsia="en-GB"/>
        </w:rPr>
      </w:pPr>
    </w:p>
    <w:p w14:paraId="0B243143" w14:textId="77777777" w:rsidR="00B76D84" w:rsidRDefault="00B76D84" w:rsidP="00171B56">
      <w:pPr>
        <w:spacing w:after="120" w:line="360" w:lineRule="auto"/>
        <w:jc w:val="both"/>
        <w:rPr>
          <w:rFonts w:ascii="Verdana" w:eastAsia="Calibri" w:hAnsi="Verdana" w:cs="Times New Roman"/>
          <w:sz w:val="20"/>
          <w:szCs w:val="20"/>
          <w:lang w:eastAsia="en-GB"/>
        </w:rPr>
      </w:pPr>
    </w:p>
    <w:p w14:paraId="06829A08" w14:textId="77777777" w:rsidR="00B76D84" w:rsidRDefault="00B76D84" w:rsidP="00171B56">
      <w:pPr>
        <w:spacing w:after="120" w:line="360" w:lineRule="auto"/>
        <w:jc w:val="both"/>
        <w:rPr>
          <w:rFonts w:ascii="Verdana" w:eastAsia="Calibri" w:hAnsi="Verdana" w:cs="Times New Roman"/>
          <w:sz w:val="20"/>
          <w:szCs w:val="20"/>
          <w:lang w:eastAsia="en-GB"/>
        </w:rPr>
      </w:pPr>
    </w:p>
    <w:p w14:paraId="5B5BCB58" w14:textId="77777777" w:rsidR="005E2CD0" w:rsidRDefault="005E2CD0" w:rsidP="005E2CD0">
      <w:pPr>
        <w:spacing w:after="120" w:line="360" w:lineRule="auto"/>
        <w:jc w:val="both"/>
        <w:rPr>
          <w:rFonts w:ascii="Verdana" w:eastAsia="Calibri" w:hAnsi="Verdana" w:cs="Times New Roman"/>
          <w:b/>
          <w:sz w:val="20"/>
          <w:szCs w:val="20"/>
          <w:lang w:eastAsia="en-GB"/>
        </w:rPr>
      </w:pPr>
      <w:r w:rsidRPr="005E2CD0">
        <w:rPr>
          <w:rFonts w:ascii="Verdana" w:eastAsia="Calibri" w:hAnsi="Verdana" w:cs="Times New Roman"/>
          <w:b/>
          <w:sz w:val="20"/>
          <w:szCs w:val="20"/>
          <w:lang w:eastAsia="en-GB"/>
        </w:rPr>
        <w:lastRenderedPageBreak/>
        <w:t>Summary of reasons</w:t>
      </w:r>
      <w:r>
        <w:rPr>
          <w:rFonts w:ascii="Verdana" w:eastAsia="Calibri" w:hAnsi="Verdana" w:cs="Times New Roman"/>
          <w:sz w:val="20"/>
          <w:szCs w:val="20"/>
          <w:lang w:eastAsia="en-GB"/>
        </w:rPr>
        <w:t xml:space="preserve"> </w:t>
      </w:r>
      <w:r w:rsidRPr="005E2CD0">
        <w:rPr>
          <w:rFonts w:ascii="Verdana" w:eastAsia="Calibri" w:hAnsi="Verdana" w:cs="Times New Roman"/>
          <w:b/>
          <w:sz w:val="20"/>
          <w:szCs w:val="20"/>
          <w:lang w:eastAsia="en-GB"/>
        </w:rPr>
        <w:t>for claiming the Denholme 40 and Bingley 219 should be recorded as bridleways.</w:t>
      </w:r>
    </w:p>
    <w:p w14:paraId="6B94CFC6" w14:textId="77777777" w:rsidR="005E2CD0" w:rsidRDefault="00595A57" w:rsidP="00595A57">
      <w:pPr>
        <w:pStyle w:val="ListParagraph"/>
        <w:numPr>
          <w:ilvl w:val="0"/>
          <w:numId w:val="2"/>
        </w:numPr>
        <w:spacing w:after="120" w:line="360" w:lineRule="auto"/>
        <w:jc w:val="both"/>
        <w:rPr>
          <w:rFonts w:ascii="Verdana" w:eastAsia="Calibri" w:hAnsi="Verdana" w:cs="Times New Roman"/>
          <w:sz w:val="20"/>
          <w:szCs w:val="20"/>
          <w:lang w:eastAsia="en-GB"/>
        </w:rPr>
      </w:pPr>
      <w:r w:rsidRPr="00595A57">
        <w:rPr>
          <w:rFonts w:ascii="Verdana" w:eastAsia="Calibri" w:hAnsi="Verdana" w:cs="Times New Roman"/>
          <w:sz w:val="20"/>
          <w:szCs w:val="20"/>
          <w:lang w:eastAsia="en-GB"/>
        </w:rPr>
        <w:t>Although</w:t>
      </w:r>
      <w:r>
        <w:rPr>
          <w:rFonts w:ascii="Verdana" w:eastAsia="Calibri" w:hAnsi="Verdana" w:cs="Times New Roman"/>
          <w:sz w:val="20"/>
          <w:szCs w:val="20"/>
          <w:lang w:eastAsia="en-GB"/>
        </w:rPr>
        <w:t xml:space="preserve"> Bingley 219 was initially thought to be a footpath, following public consultation </w:t>
      </w:r>
      <w:r w:rsidR="00B76D84">
        <w:rPr>
          <w:rFonts w:ascii="Verdana" w:eastAsia="Calibri" w:hAnsi="Verdana" w:cs="Times New Roman"/>
          <w:sz w:val="20"/>
          <w:szCs w:val="20"/>
          <w:lang w:eastAsia="en-GB"/>
        </w:rPr>
        <w:t xml:space="preserve">between October 1950 and September 1952 </w:t>
      </w:r>
      <w:r>
        <w:rPr>
          <w:rFonts w:ascii="Verdana" w:eastAsia="Calibri" w:hAnsi="Verdana" w:cs="Times New Roman"/>
          <w:sz w:val="20"/>
          <w:szCs w:val="20"/>
          <w:lang w:eastAsia="en-GB"/>
        </w:rPr>
        <w:t>its status was upgraded to bridleway. But, the kissing gate recorded at Grid Ref: SE076354 was not altered to accommodate the passage of horses.</w:t>
      </w:r>
    </w:p>
    <w:p w14:paraId="46F3D2D8" w14:textId="77777777" w:rsidR="00595A57" w:rsidRDefault="00595A57" w:rsidP="00595A57">
      <w:pPr>
        <w:pStyle w:val="ListParagraph"/>
        <w:numPr>
          <w:ilvl w:val="0"/>
          <w:numId w:val="2"/>
        </w:numPr>
        <w:spacing w:after="120" w:line="360" w:lineRule="auto"/>
        <w:jc w:val="both"/>
        <w:rPr>
          <w:rFonts w:ascii="Verdana" w:eastAsia="Calibri" w:hAnsi="Verdana" w:cs="Times New Roman"/>
          <w:sz w:val="20"/>
          <w:szCs w:val="20"/>
          <w:lang w:eastAsia="en-GB"/>
        </w:rPr>
      </w:pPr>
      <w:r>
        <w:rPr>
          <w:rFonts w:ascii="Verdana" w:eastAsia="Calibri" w:hAnsi="Verdana" w:cs="Times New Roman"/>
          <w:sz w:val="20"/>
          <w:szCs w:val="20"/>
          <w:lang w:eastAsia="en-GB"/>
        </w:rPr>
        <w:t xml:space="preserve">In 1953, Denholme 40 and Bingley 219 were both recorded on the Draft Definitive Map as a continuous bridleway route. The Map and Statement were open to public scrutiny and no objection to the status of either </w:t>
      </w:r>
      <w:r w:rsidR="0041242B">
        <w:rPr>
          <w:rFonts w:ascii="Verdana" w:eastAsia="Calibri" w:hAnsi="Verdana" w:cs="Times New Roman"/>
          <w:sz w:val="20"/>
          <w:szCs w:val="20"/>
          <w:lang w:eastAsia="en-GB"/>
        </w:rPr>
        <w:t>bridleway</w:t>
      </w:r>
      <w:r>
        <w:rPr>
          <w:rFonts w:ascii="Verdana" w:eastAsia="Calibri" w:hAnsi="Verdana" w:cs="Times New Roman"/>
          <w:sz w:val="20"/>
          <w:szCs w:val="20"/>
          <w:lang w:eastAsia="en-GB"/>
        </w:rPr>
        <w:t xml:space="preserve"> was lodged with </w:t>
      </w:r>
      <w:r w:rsidR="0041242B">
        <w:rPr>
          <w:rFonts w:ascii="Verdana" w:eastAsia="Calibri" w:hAnsi="Verdana" w:cs="Times New Roman"/>
          <w:sz w:val="20"/>
          <w:szCs w:val="20"/>
          <w:lang w:eastAsia="en-GB"/>
        </w:rPr>
        <w:t>the West Riding County Council (WRCC).</w:t>
      </w:r>
    </w:p>
    <w:p w14:paraId="12EC8250" w14:textId="77777777" w:rsidR="0041242B" w:rsidRPr="0041242B" w:rsidRDefault="0041242B" w:rsidP="005E2CD0">
      <w:pPr>
        <w:pStyle w:val="ListParagraph"/>
        <w:numPr>
          <w:ilvl w:val="0"/>
          <w:numId w:val="2"/>
        </w:numPr>
        <w:spacing w:after="120" w:line="360" w:lineRule="auto"/>
        <w:jc w:val="both"/>
        <w:rPr>
          <w:rFonts w:ascii="Verdana" w:eastAsia="Calibri" w:hAnsi="Verdana" w:cs="Times New Roman"/>
          <w:b/>
          <w:sz w:val="20"/>
          <w:szCs w:val="20"/>
          <w:lang w:eastAsia="en-GB"/>
        </w:rPr>
      </w:pPr>
      <w:r w:rsidRPr="0041242B">
        <w:rPr>
          <w:rFonts w:ascii="Verdana" w:eastAsia="Calibri" w:hAnsi="Verdana" w:cs="Times New Roman"/>
          <w:sz w:val="20"/>
          <w:szCs w:val="20"/>
          <w:lang w:eastAsia="en-GB"/>
        </w:rPr>
        <w:t xml:space="preserve">Between 1954 and 1957 WRCC made informal alterations to the status of Denholme 40, which </w:t>
      </w:r>
      <w:r w:rsidR="00B76D84">
        <w:rPr>
          <w:rFonts w:ascii="Verdana" w:eastAsia="Calibri" w:hAnsi="Verdana" w:cs="Times New Roman"/>
          <w:sz w:val="20"/>
          <w:szCs w:val="20"/>
          <w:lang w:eastAsia="en-GB"/>
        </w:rPr>
        <w:t>it</w:t>
      </w:r>
      <w:r w:rsidRPr="0041242B">
        <w:rPr>
          <w:rFonts w:ascii="Verdana" w:eastAsia="Calibri" w:hAnsi="Verdana" w:cs="Times New Roman"/>
          <w:sz w:val="20"/>
          <w:szCs w:val="20"/>
          <w:lang w:eastAsia="en-GB"/>
        </w:rPr>
        <w:t xml:space="preserve"> later found could not be legitimately recorded on the Provisional Map and Statement. </w:t>
      </w:r>
    </w:p>
    <w:p w14:paraId="164FE260" w14:textId="77777777" w:rsidR="005E2CD0" w:rsidRPr="00AB112B" w:rsidRDefault="0041242B" w:rsidP="005E2CD0">
      <w:pPr>
        <w:pStyle w:val="ListParagraph"/>
        <w:numPr>
          <w:ilvl w:val="0"/>
          <w:numId w:val="2"/>
        </w:numPr>
        <w:spacing w:after="120" w:line="360" w:lineRule="auto"/>
        <w:jc w:val="both"/>
        <w:rPr>
          <w:rFonts w:ascii="Verdana" w:eastAsia="Calibri" w:hAnsi="Verdana" w:cs="Times New Roman"/>
          <w:b/>
          <w:sz w:val="20"/>
          <w:szCs w:val="20"/>
          <w:lang w:eastAsia="en-GB"/>
        </w:rPr>
      </w:pPr>
      <w:r w:rsidRPr="00AB112B">
        <w:rPr>
          <w:rFonts w:ascii="Verdana" w:eastAsia="Calibri" w:hAnsi="Verdana" w:cs="Times New Roman"/>
          <w:sz w:val="20"/>
          <w:szCs w:val="20"/>
          <w:lang w:eastAsia="en-GB"/>
        </w:rPr>
        <w:t>As a result, Denholme Urban District Council (UDC) w</w:t>
      </w:r>
      <w:r w:rsidR="00AD4C5D">
        <w:rPr>
          <w:rFonts w:ascii="Verdana" w:eastAsia="Calibri" w:hAnsi="Verdana" w:cs="Times New Roman"/>
          <w:sz w:val="20"/>
          <w:szCs w:val="20"/>
          <w:lang w:eastAsia="en-GB"/>
        </w:rPr>
        <w:t>as</w:t>
      </w:r>
      <w:r w:rsidRPr="00AB112B">
        <w:rPr>
          <w:rFonts w:ascii="Verdana" w:eastAsia="Calibri" w:hAnsi="Verdana" w:cs="Times New Roman"/>
          <w:sz w:val="20"/>
          <w:szCs w:val="20"/>
          <w:lang w:eastAsia="en-GB"/>
        </w:rPr>
        <w:t xml:space="preserve"> asked to submit objections to the status and widths of various paths in their district. Denholme 40 was then downgraded to footpath status without any public consultation, on </w:t>
      </w:r>
      <w:r w:rsidR="00AB112B" w:rsidRPr="00AB112B">
        <w:rPr>
          <w:rFonts w:ascii="Verdana" w:eastAsia="Calibri" w:hAnsi="Verdana" w:cs="Times New Roman"/>
          <w:sz w:val="20"/>
          <w:szCs w:val="20"/>
          <w:lang w:eastAsia="en-GB"/>
        </w:rPr>
        <w:t>the grounds</w:t>
      </w:r>
      <w:r w:rsidRPr="00AB112B">
        <w:rPr>
          <w:rFonts w:ascii="Verdana" w:eastAsia="Calibri" w:hAnsi="Verdana" w:cs="Times New Roman"/>
          <w:sz w:val="20"/>
          <w:szCs w:val="20"/>
          <w:lang w:eastAsia="en-GB"/>
        </w:rPr>
        <w:t xml:space="preserve"> that it was shown </w:t>
      </w:r>
      <w:r w:rsidR="00AB112B" w:rsidRPr="00AB112B">
        <w:rPr>
          <w:rFonts w:ascii="Verdana" w:eastAsia="Calibri" w:hAnsi="Verdana" w:cs="Times New Roman"/>
          <w:sz w:val="20"/>
          <w:szCs w:val="20"/>
          <w:lang w:eastAsia="en-GB"/>
        </w:rPr>
        <w:t xml:space="preserve">as a footpath </w:t>
      </w:r>
      <w:r w:rsidRPr="00AB112B">
        <w:rPr>
          <w:rFonts w:ascii="Verdana" w:eastAsia="Calibri" w:hAnsi="Verdana" w:cs="Times New Roman"/>
          <w:sz w:val="20"/>
          <w:szCs w:val="20"/>
          <w:lang w:eastAsia="en-GB"/>
        </w:rPr>
        <w:t>on the 1852 Ordnance Survey map</w:t>
      </w:r>
      <w:r w:rsidR="00AB112B" w:rsidRPr="00AB112B">
        <w:rPr>
          <w:rFonts w:ascii="Verdana" w:eastAsia="Calibri" w:hAnsi="Verdana" w:cs="Times New Roman"/>
          <w:sz w:val="20"/>
          <w:szCs w:val="20"/>
          <w:lang w:eastAsia="en-GB"/>
        </w:rPr>
        <w:t xml:space="preserve">. When in fact it was </w:t>
      </w:r>
      <w:r w:rsidR="00543B0D">
        <w:rPr>
          <w:rFonts w:ascii="Verdana" w:eastAsia="Calibri" w:hAnsi="Verdana" w:cs="Times New Roman"/>
          <w:sz w:val="20"/>
          <w:szCs w:val="20"/>
          <w:lang w:eastAsia="en-GB"/>
        </w:rPr>
        <w:t xml:space="preserve">shown </w:t>
      </w:r>
      <w:r w:rsidR="00B76D84">
        <w:rPr>
          <w:rFonts w:ascii="Verdana" w:eastAsia="Calibri" w:hAnsi="Verdana" w:cs="Times New Roman"/>
          <w:sz w:val="20"/>
          <w:szCs w:val="20"/>
          <w:lang w:eastAsia="en-GB"/>
        </w:rPr>
        <w:t>as a</w:t>
      </w:r>
      <w:r w:rsidR="00543B0D">
        <w:rPr>
          <w:rFonts w:ascii="Verdana" w:eastAsia="Calibri" w:hAnsi="Verdana" w:cs="Times New Roman"/>
          <w:sz w:val="20"/>
          <w:szCs w:val="20"/>
          <w:lang w:eastAsia="en-GB"/>
        </w:rPr>
        <w:t xml:space="preserve"> minor road.</w:t>
      </w:r>
    </w:p>
    <w:p w14:paraId="11AC2FE8" w14:textId="77777777" w:rsidR="00AB112B" w:rsidRDefault="00AB112B" w:rsidP="005E2CD0">
      <w:pPr>
        <w:pStyle w:val="ListParagraph"/>
        <w:numPr>
          <w:ilvl w:val="0"/>
          <w:numId w:val="2"/>
        </w:numPr>
        <w:spacing w:after="120" w:line="360" w:lineRule="auto"/>
        <w:jc w:val="both"/>
        <w:rPr>
          <w:rFonts w:ascii="Verdana" w:eastAsia="Calibri" w:hAnsi="Verdana" w:cs="Times New Roman"/>
          <w:sz w:val="20"/>
          <w:szCs w:val="20"/>
          <w:lang w:eastAsia="en-GB"/>
        </w:rPr>
      </w:pPr>
      <w:r>
        <w:rPr>
          <w:rFonts w:ascii="Verdana" w:eastAsia="Calibri" w:hAnsi="Verdana" w:cs="Times New Roman"/>
          <w:sz w:val="20"/>
          <w:szCs w:val="20"/>
          <w:lang w:eastAsia="en-GB"/>
        </w:rPr>
        <w:t xml:space="preserve">In 1970, it was proposed that the bridleway status of Denholme 40 should be restored. However, when the Definitive Map was open to review in 1980, a claim that Bingley 219 should be recorded as a byway open to all traffic was submitted. </w:t>
      </w:r>
    </w:p>
    <w:p w14:paraId="15B67F25" w14:textId="77777777" w:rsidR="00AB112B" w:rsidRDefault="00AB112B" w:rsidP="005E2CD0">
      <w:pPr>
        <w:pStyle w:val="ListParagraph"/>
        <w:numPr>
          <w:ilvl w:val="0"/>
          <w:numId w:val="2"/>
        </w:numPr>
        <w:spacing w:after="120" w:line="360" w:lineRule="auto"/>
        <w:jc w:val="both"/>
        <w:rPr>
          <w:rFonts w:ascii="Verdana" w:eastAsia="Calibri" w:hAnsi="Verdana" w:cs="Times New Roman"/>
          <w:sz w:val="20"/>
          <w:szCs w:val="20"/>
          <w:lang w:eastAsia="en-GB"/>
        </w:rPr>
      </w:pPr>
      <w:r>
        <w:rPr>
          <w:rFonts w:ascii="Verdana" w:eastAsia="Calibri" w:hAnsi="Verdana" w:cs="Times New Roman"/>
          <w:sz w:val="20"/>
          <w:szCs w:val="20"/>
          <w:lang w:eastAsia="en-GB"/>
        </w:rPr>
        <w:t>The review was later abandoned leaving the status of Denholme 40 and Bingley 219 unresolved to this day.</w:t>
      </w:r>
    </w:p>
    <w:p w14:paraId="15387A32" w14:textId="77777777" w:rsidR="00171B56" w:rsidRPr="00AD4C5D" w:rsidRDefault="00AB112B" w:rsidP="00171B56">
      <w:pPr>
        <w:pStyle w:val="ListParagraph"/>
        <w:numPr>
          <w:ilvl w:val="0"/>
          <w:numId w:val="2"/>
        </w:numPr>
        <w:spacing w:after="120" w:line="360" w:lineRule="auto"/>
        <w:jc w:val="both"/>
        <w:rPr>
          <w:rFonts w:ascii="Verdana" w:eastAsia="Calibri" w:hAnsi="Verdana" w:cs="Times New Roman"/>
          <w:sz w:val="20"/>
          <w:szCs w:val="20"/>
          <w:lang w:eastAsia="en-GB"/>
        </w:rPr>
      </w:pPr>
      <w:r>
        <w:rPr>
          <w:rFonts w:ascii="Verdana" w:eastAsia="Calibri" w:hAnsi="Verdana" w:cs="Times New Roman"/>
          <w:sz w:val="20"/>
          <w:szCs w:val="20"/>
          <w:lang w:eastAsia="en-GB"/>
        </w:rPr>
        <w:t>The historical document</w:t>
      </w:r>
      <w:r w:rsidR="00AD4C5D">
        <w:rPr>
          <w:rFonts w:ascii="Verdana" w:eastAsia="Calibri" w:hAnsi="Verdana" w:cs="Times New Roman"/>
          <w:sz w:val="20"/>
          <w:szCs w:val="20"/>
          <w:lang w:eastAsia="en-GB"/>
        </w:rPr>
        <w:t>s</w:t>
      </w:r>
      <w:r>
        <w:rPr>
          <w:rFonts w:ascii="Verdana" w:eastAsia="Calibri" w:hAnsi="Verdana" w:cs="Times New Roman"/>
          <w:sz w:val="20"/>
          <w:szCs w:val="20"/>
          <w:lang w:eastAsia="en-GB"/>
        </w:rPr>
        <w:t xml:space="preserve"> </w:t>
      </w:r>
      <w:r w:rsidR="00AD4C5D">
        <w:rPr>
          <w:rFonts w:ascii="Verdana" w:eastAsia="Calibri" w:hAnsi="Verdana" w:cs="Times New Roman"/>
          <w:sz w:val="20"/>
          <w:szCs w:val="20"/>
          <w:lang w:eastAsia="en-GB"/>
        </w:rPr>
        <w:t>show both paths as privately repaired roads</w:t>
      </w:r>
      <w:r w:rsidR="00B76D84">
        <w:rPr>
          <w:rFonts w:ascii="Verdana" w:eastAsia="Calibri" w:hAnsi="Verdana" w:cs="Times New Roman"/>
          <w:sz w:val="20"/>
          <w:szCs w:val="20"/>
          <w:lang w:eastAsia="en-GB"/>
        </w:rPr>
        <w:t xml:space="preserve"> (consistent with the 1949 NPAC ACT definition of a “</w:t>
      </w:r>
      <w:r w:rsidR="00B76D84" w:rsidRPr="00B76D84">
        <w:rPr>
          <w:rFonts w:ascii="Verdana" w:eastAsia="Calibri" w:hAnsi="Verdana" w:cs="Times New Roman"/>
          <w:i/>
          <w:sz w:val="20"/>
          <w:szCs w:val="20"/>
          <w:lang w:eastAsia="en-GB"/>
        </w:rPr>
        <w:t>road used as a public path</w:t>
      </w:r>
      <w:r w:rsidR="00B76D84">
        <w:rPr>
          <w:rFonts w:ascii="Verdana" w:eastAsia="Calibri" w:hAnsi="Verdana" w:cs="Times New Roman"/>
          <w:i/>
          <w:sz w:val="20"/>
          <w:szCs w:val="20"/>
          <w:lang w:eastAsia="en-GB"/>
        </w:rPr>
        <w:t>”</w:t>
      </w:r>
      <w:r w:rsidR="00B76D84">
        <w:rPr>
          <w:rFonts w:ascii="Verdana" w:eastAsia="Calibri" w:hAnsi="Verdana" w:cs="Times New Roman"/>
          <w:sz w:val="20"/>
          <w:szCs w:val="20"/>
          <w:lang w:eastAsia="en-GB"/>
        </w:rPr>
        <w:t>)</w:t>
      </w:r>
      <w:r w:rsidR="00AD4C5D">
        <w:rPr>
          <w:rFonts w:ascii="Verdana" w:eastAsia="Calibri" w:hAnsi="Verdana" w:cs="Times New Roman"/>
          <w:sz w:val="20"/>
          <w:szCs w:val="20"/>
          <w:lang w:eastAsia="en-GB"/>
        </w:rPr>
        <w:t xml:space="preserve"> travelling through the ancient inclosures of Denholme and W</w:t>
      </w:r>
      <w:r w:rsidR="00B76D84">
        <w:rPr>
          <w:rFonts w:ascii="Verdana" w:eastAsia="Calibri" w:hAnsi="Verdana" w:cs="Times New Roman"/>
          <w:sz w:val="20"/>
          <w:szCs w:val="20"/>
          <w:lang w:eastAsia="en-GB"/>
        </w:rPr>
        <w:t xml:space="preserve">ilsden. </w:t>
      </w:r>
      <w:r w:rsidR="00AD4C5D">
        <w:rPr>
          <w:rFonts w:ascii="Verdana" w:eastAsia="Calibri" w:hAnsi="Verdana" w:cs="Times New Roman"/>
          <w:sz w:val="20"/>
          <w:szCs w:val="20"/>
          <w:lang w:eastAsia="en-GB"/>
        </w:rPr>
        <w:t xml:space="preserve">They </w:t>
      </w:r>
      <w:r w:rsidR="00543B0D">
        <w:rPr>
          <w:rFonts w:ascii="Verdana" w:eastAsia="Calibri" w:hAnsi="Verdana" w:cs="Times New Roman"/>
          <w:sz w:val="20"/>
          <w:szCs w:val="20"/>
          <w:lang w:eastAsia="en-GB"/>
        </w:rPr>
        <w:t>formed</w:t>
      </w:r>
      <w:r w:rsidR="00AD4C5D">
        <w:rPr>
          <w:rFonts w:ascii="Verdana" w:eastAsia="Calibri" w:hAnsi="Verdana" w:cs="Times New Roman"/>
          <w:sz w:val="20"/>
          <w:szCs w:val="20"/>
          <w:lang w:eastAsia="en-GB"/>
        </w:rPr>
        <w:t xml:space="preserve"> a continuous route from one township to another, linking the ancient public roads called Whalley Lane and Hewenden Gate</w:t>
      </w:r>
      <w:r w:rsidR="00543B0D">
        <w:rPr>
          <w:rFonts w:ascii="Verdana" w:eastAsia="Calibri" w:hAnsi="Verdana" w:cs="Times New Roman"/>
          <w:sz w:val="20"/>
          <w:szCs w:val="20"/>
          <w:lang w:eastAsia="en-GB"/>
        </w:rPr>
        <w:t xml:space="preserve"> with a branch to Birchen Lee</w:t>
      </w:r>
      <w:r w:rsidR="00AD4C5D">
        <w:rPr>
          <w:rFonts w:ascii="Verdana" w:eastAsia="Calibri" w:hAnsi="Verdana" w:cs="Times New Roman"/>
          <w:sz w:val="20"/>
          <w:szCs w:val="20"/>
          <w:lang w:eastAsia="en-GB"/>
        </w:rPr>
        <w:t>.</w:t>
      </w:r>
    </w:p>
    <w:p w14:paraId="32B49C24" w14:textId="77777777" w:rsidR="00B76D84" w:rsidRDefault="00B76D84" w:rsidP="00AD4C5D">
      <w:pPr>
        <w:spacing w:after="120" w:line="360" w:lineRule="auto"/>
        <w:jc w:val="center"/>
        <w:rPr>
          <w:rFonts w:ascii="Verdana" w:eastAsia="Calibri" w:hAnsi="Verdana" w:cs="Times New Roman"/>
          <w:b/>
          <w:sz w:val="20"/>
          <w:szCs w:val="20"/>
          <w:lang w:eastAsia="en-GB"/>
        </w:rPr>
      </w:pPr>
    </w:p>
    <w:p w14:paraId="55D6F1F6" w14:textId="77777777" w:rsidR="00B76D84" w:rsidRDefault="00B76D84" w:rsidP="00AD4C5D">
      <w:pPr>
        <w:spacing w:after="120" w:line="360" w:lineRule="auto"/>
        <w:jc w:val="center"/>
        <w:rPr>
          <w:rFonts w:ascii="Verdana" w:eastAsia="Calibri" w:hAnsi="Verdana" w:cs="Times New Roman"/>
          <w:b/>
          <w:sz w:val="20"/>
          <w:szCs w:val="20"/>
          <w:lang w:eastAsia="en-GB"/>
        </w:rPr>
      </w:pPr>
    </w:p>
    <w:p w14:paraId="320D3EE3" w14:textId="77777777" w:rsidR="00B76D84" w:rsidRDefault="00B76D84" w:rsidP="00AD4C5D">
      <w:pPr>
        <w:spacing w:after="120" w:line="360" w:lineRule="auto"/>
        <w:jc w:val="center"/>
        <w:rPr>
          <w:rFonts w:ascii="Verdana" w:eastAsia="Calibri" w:hAnsi="Verdana" w:cs="Times New Roman"/>
          <w:b/>
          <w:sz w:val="20"/>
          <w:szCs w:val="20"/>
          <w:lang w:eastAsia="en-GB"/>
        </w:rPr>
      </w:pPr>
    </w:p>
    <w:p w14:paraId="4132601C" w14:textId="77777777" w:rsidR="00B76D84" w:rsidRDefault="00B76D84" w:rsidP="00AD4C5D">
      <w:pPr>
        <w:spacing w:after="120" w:line="360" w:lineRule="auto"/>
        <w:jc w:val="center"/>
        <w:rPr>
          <w:rFonts w:ascii="Verdana" w:eastAsia="Calibri" w:hAnsi="Verdana" w:cs="Times New Roman"/>
          <w:b/>
          <w:sz w:val="20"/>
          <w:szCs w:val="20"/>
          <w:lang w:eastAsia="en-GB"/>
        </w:rPr>
      </w:pPr>
    </w:p>
    <w:p w14:paraId="449DDD40" w14:textId="77777777" w:rsidR="00B76D84" w:rsidRDefault="00B76D84" w:rsidP="00AD4C5D">
      <w:pPr>
        <w:spacing w:after="120" w:line="360" w:lineRule="auto"/>
        <w:jc w:val="center"/>
        <w:rPr>
          <w:rFonts w:ascii="Verdana" w:eastAsia="Calibri" w:hAnsi="Verdana" w:cs="Times New Roman"/>
          <w:b/>
          <w:sz w:val="20"/>
          <w:szCs w:val="20"/>
          <w:lang w:eastAsia="en-GB"/>
        </w:rPr>
      </w:pPr>
    </w:p>
    <w:p w14:paraId="773DBA3C" w14:textId="77777777" w:rsidR="00B76D84" w:rsidRDefault="00B76D84" w:rsidP="00AD4C5D">
      <w:pPr>
        <w:spacing w:after="120" w:line="360" w:lineRule="auto"/>
        <w:jc w:val="center"/>
        <w:rPr>
          <w:rFonts w:ascii="Verdana" w:eastAsia="Calibri" w:hAnsi="Verdana" w:cs="Times New Roman"/>
          <w:b/>
          <w:sz w:val="20"/>
          <w:szCs w:val="20"/>
          <w:lang w:eastAsia="en-GB"/>
        </w:rPr>
      </w:pPr>
    </w:p>
    <w:p w14:paraId="161E95C6" w14:textId="77777777" w:rsidR="00B76D84" w:rsidRDefault="00B76D84" w:rsidP="00AD4C5D">
      <w:pPr>
        <w:spacing w:after="120" w:line="360" w:lineRule="auto"/>
        <w:jc w:val="center"/>
        <w:rPr>
          <w:rFonts w:ascii="Verdana" w:eastAsia="Calibri" w:hAnsi="Verdana" w:cs="Times New Roman"/>
          <w:b/>
          <w:sz w:val="20"/>
          <w:szCs w:val="20"/>
          <w:lang w:eastAsia="en-GB"/>
        </w:rPr>
      </w:pPr>
    </w:p>
    <w:p w14:paraId="2E6477B7" w14:textId="77777777" w:rsidR="00AD4C5D" w:rsidRDefault="00AD4C5D" w:rsidP="00AD4C5D">
      <w:pPr>
        <w:spacing w:after="120" w:line="360" w:lineRule="auto"/>
        <w:jc w:val="center"/>
        <w:rPr>
          <w:rFonts w:ascii="Verdana" w:eastAsia="Calibri" w:hAnsi="Verdana" w:cs="Times New Roman"/>
          <w:b/>
          <w:sz w:val="20"/>
          <w:szCs w:val="20"/>
          <w:lang w:eastAsia="en-GB"/>
        </w:rPr>
      </w:pPr>
      <w:r>
        <w:rPr>
          <w:rFonts w:ascii="Verdana" w:eastAsia="Calibri" w:hAnsi="Verdana" w:cs="Times New Roman"/>
          <w:b/>
          <w:sz w:val="20"/>
          <w:szCs w:val="20"/>
          <w:lang w:eastAsia="en-GB"/>
        </w:rPr>
        <w:lastRenderedPageBreak/>
        <w:t>SUPPORTING EVIDENCE</w:t>
      </w:r>
    </w:p>
    <w:p w14:paraId="5F517674" w14:textId="77777777" w:rsidR="005E2CD0" w:rsidRPr="00543B0D" w:rsidRDefault="005E2CD0" w:rsidP="005E2CD0">
      <w:pPr>
        <w:spacing w:after="120" w:line="360" w:lineRule="auto"/>
        <w:jc w:val="both"/>
        <w:rPr>
          <w:rFonts w:ascii="Verdana" w:eastAsia="Calibri" w:hAnsi="Verdana" w:cs="Times New Roman"/>
          <w:sz w:val="20"/>
          <w:szCs w:val="20"/>
          <w:lang w:eastAsia="en-GB"/>
        </w:rPr>
      </w:pPr>
      <w:r w:rsidRPr="005E2CD0">
        <w:rPr>
          <w:rFonts w:ascii="Verdana" w:eastAsia="Calibri" w:hAnsi="Verdana" w:cs="Times New Roman"/>
          <w:b/>
          <w:sz w:val="20"/>
          <w:szCs w:val="20"/>
          <w:lang w:eastAsia="en-GB"/>
        </w:rPr>
        <w:t>1. Photographs of Denholme 40 and Bingley 219</w:t>
      </w:r>
      <w:r w:rsidR="00543B0D">
        <w:rPr>
          <w:rFonts w:ascii="Verdana" w:eastAsia="Calibri" w:hAnsi="Verdana" w:cs="Times New Roman"/>
          <w:b/>
          <w:sz w:val="20"/>
          <w:szCs w:val="20"/>
          <w:lang w:eastAsia="en-GB"/>
        </w:rPr>
        <w:t xml:space="preserve"> – </w:t>
      </w:r>
      <w:r w:rsidR="00543B0D">
        <w:rPr>
          <w:rFonts w:ascii="Verdana" w:eastAsia="Calibri" w:hAnsi="Verdana" w:cs="Times New Roman"/>
          <w:sz w:val="20"/>
          <w:szCs w:val="20"/>
          <w:lang w:eastAsia="en-GB"/>
        </w:rPr>
        <w:t>APP 1.1 &amp; 1.2</w:t>
      </w:r>
    </w:p>
    <w:p w14:paraId="533A2B36" w14:textId="77777777" w:rsidR="005E2CD0" w:rsidRPr="005E2CD0" w:rsidRDefault="005E2CD0" w:rsidP="005E2CD0">
      <w:pPr>
        <w:spacing w:after="120" w:line="360" w:lineRule="auto"/>
        <w:jc w:val="both"/>
        <w:rPr>
          <w:rFonts w:ascii="Verdana" w:eastAsia="Calibri" w:hAnsi="Verdana" w:cs="Times New Roman"/>
          <w:b/>
          <w:sz w:val="20"/>
          <w:szCs w:val="20"/>
          <w:lang w:eastAsia="en-GB"/>
        </w:rPr>
      </w:pPr>
    </w:p>
    <w:p w14:paraId="7998A61B" w14:textId="77777777" w:rsidR="005E2CD0" w:rsidRPr="005E2CD0" w:rsidRDefault="005E2CD0" w:rsidP="005E2CD0">
      <w:pPr>
        <w:spacing w:after="120" w:line="360" w:lineRule="auto"/>
        <w:jc w:val="center"/>
        <w:rPr>
          <w:rFonts w:ascii="Verdana" w:eastAsia="Calibri" w:hAnsi="Verdana" w:cs="Times New Roman"/>
          <w:b/>
          <w:sz w:val="20"/>
          <w:szCs w:val="20"/>
          <w:lang w:eastAsia="en-GB"/>
        </w:rPr>
      </w:pPr>
      <w:r w:rsidRPr="005E2CD0">
        <w:rPr>
          <w:rFonts w:ascii="Verdana" w:eastAsia="Calibri" w:hAnsi="Verdana" w:cs="Times New Roman"/>
          <w:b/>
          <w:sz w:val="20"/>
          <w:szCs w:val="20"/>
          <w:lang w:eastAsia="en-GB"/>
        </w:rPr>
        <w:t>Compilation of the Definitive Map and Statement</w:t>
      </w:r>
    </w:p>
    <w:p w14:paraId="702964CC" w14:textId="77777777" w:rsidR="005E2CD0" w:rsidRPr="005E2CD0" w:rsidRDefault="005E2CD0" w:rsidP="005E2CD0">
      <w:pPr>
        <w:spacing w:after="120" w:line="360" w:lineRule="auto"/>
        <w:jc w:val="both"/>
        <w:rPr>
          <w:rFonts w:ascii="Verdana" w:eastAsia="Calibri" w:hAnsi="Verdana" w:cs="Times New Roman"/>
          <w:b/>
          <w:sz w:val="20"/>
          <w:szCs w:val="20"/>
          <w:lang w:eastAsia="en-GB"/>
        </w:rPr>
      </w:pPr>
      <w:r w:rsidRPr="005E2CD0">
        <w:rPr>
          <w:rFonts w:ascii="Verdana" w:eastAsia="Calibri" w:hAnsi="Verdana" w:cs="Times New Roman"/>
          <w:b/>
          <w:sz w:val="20"/>
          <w:szCs w:val="20"/>
          <w:lang w:eastAsia="en-GB"/>
        </w:rPr>
        <w:t>2. Parish Walking Schedules</w:t>
      </w:r>
    </w:p>
    <w:p w14:paraId="7F0CE436" w14:textId="77777777" w:rsidR="005E2CD0" w:rsidRPr="005E2CD0" w:rsidRDefault="005E2CD0" w:rsidP="005E2CD0">
      <w:pPr>
        <w:spacing w:after="120" w:line="360" w:lineRule="auto"/>
        <w:jc w:val="both"/>
        <w:rPr>
          <w:rFonts w:ascii="Verdana" w:eastAsia="Calibri" w:hAnsi="Verdana" w:cs="Times New Roman"/>
          <w:sz w:val="20"/>
          <w:szCs w:val="20"/>
          <w:lang w:eastAsia="en-GB"/>
        </w:rPr>
      </w:pPr>
      <w:r w:rsidRPr="005E2CD0">
        <w:rPr>
          <w:rFonts w:ascii="Verdana" w:eastAsia="Calibri" w:hAnsi="Verdana" w:cs="Times New Roman"/>
          <w:sz w:val="20"/>
          <w:szCs w:val="20"/>
          <w:lang w:eastAsia="en-GB"/>
        </w:rPr>
        <w:t xml:space="preserve">2.1 In 1951, the parish surveyor for Denholme Urban District Council recorded Denholme 40 as a </w:t>
      </w:r>
      <w:r w:rsidRPr="005E2CD0">
        <w:rPr>
          <w:rFonts w:ascii="Verdana" w:eastAsia="Calibri" w:hAnsi="Verdana" w:cs="Times New Roman"/>
          <w:i/>
          <w:sz w:val="20"/>
          <w:szCs w:val="20"/>
          <w:lang w:eastAsia="en-GB"/>
        </w:rPr>
        <w:t>“Cart Road used as a Public Path”.</w:t>
      </w:r>
      <w:r w:rsidRPr="005E2CD0">
        <w:rPr>
          <w:rFonts w:ascii="Verdana" w:eastAsia="Calibri" w:hAnsi="Verdana" w:cs="Times New Roman"/>
          <w:sz w:val="20"/>
          <w:szCs w:val="20"/>
          <w:lang w:eastAsia="en-GB"/>
        </w:rPr>
        <w:t xml:space="preserve"> This was consistent with the instructions issued to him for recording privately maintained roads over which higher rights of passage than footpath and bridleway were believed to exist. At the Wilsden boundary he recorded a </w:t>
      </w:r>
      <w:r w:rsidRPr="005E2CD0">
        <w:rPr>
          <w:rFonts w:ascii="Verdana" w:eastAsia="Calibri" w:hAnsi="Verdana" w:cs="Times New Roman"/>
          <w:i/>
          <w:sz w:val="20"/>
          <w:szCs w:val="20"/>
          <w:lang w:eastAsia="en-GB"/>
        </w:rPr>
        <w:t>“wicket gate on the north side of a field gate”.</w:t>
      </w:r>
      <w:r w:rsidRPr="005E2CD0">
        <w:rPr>
          <w:rFonts w:ascii="Verdana" w:eastAsia="Calibri" w:hAnsi="Verdana" w:cs="Times New Roman"/>
          <w:sz w:val="20"/>
          <w:szCs w:val="20"/>
          <w:lang w:eastAsia="en-GB"/>
        </w:rPr>
        <w:t xml:space="preserve"> App 2.1a, 2.1b &amp; 2.1c</w:t>
      </w:r>
    </w:p>
    <w:p w14:paraId="2C9BE06F" w14:textId="77777777" w:rsidR="005E2CD0" w:rsidRPr="005E2CD0" w:rsidRDefault="005E2CD0" w:rsidP="005E2CD0">
      <w:pPr>
        <w:spacing w:after="120" w:line="360" w:lineRule="auto"/>
        <w:jc w:val="both"/>
        <w:rPr>
          <w:rFonts w:ascii="Verdana" w:eastAsia="Calibri" w:hAnsi="Verdana" w:cs="Times New Roman"/>
          <w:sz w:val="20"/>
          <w:szCs w:val="20"/>
          <w:lang w:eastAsia="en-GB"/>
        </w:rPr>
      </w:pPr>
      <w:r w:rsidRPr="005E2CD0">
        <w:rPr>
          <w:rFonts w:ascii="Verdana" w:eastAsia="Calibri" w:hAnsi="Verdana" w:cs="Times New Roman"/>
          <w:sz w:val="20"/>
          <w:szCs w:val="20"/>
          <w:lang w:eastAsia="en-GB"/>
        </w:rPr>
        <w:t xml:space="preserve">2.2 In 1950, the Wilsden parish surveyor had surveyed the continuation of the track in Bingley. It was described as a cart road the status of which he identified as a Footpath. On the parish boundary he noted a </w:t>
      </w:r>
      <w:r w:rsidRPr="005E2CD0">
        <w:rPr>
          <w:rFonts w:ascii="Verdana" w:eastAsia="Calibri" w:hAnsi="Verdana" w:cs="Times New Roman"/>
          <w:i/>
          <w:sz w:val="20"/>
          <w:szCs w:val="20"/>
          <w:lang w:eastAsia="en-GB"/>
        </w:rPr>
        <w:t xml:space="preserve">“wooden kissing gate (alongside iron five bar gate)” </w:t>
      </w:r>
      <w:r w:rsidRPr="005E2CD0">
        <w:rPr>
          <w:rFonts w:ascii="Verdana" w:eastAsia="Calibri" w:hAnsi="Verdana" w:cs="Times New Roman"/>
          <w:sz w:val="20"/>
          <w:szCs w:val="20"/>
          <w:lang w:eastAsia="en-GB"/>
        </w:rPr>
        <w:t xml:space="preserve">and at the junction with Station Road, </w:t>
      </w:r>
      <w:r w:rsidRPr="005E2CD0">
        <w:rPr>
          <w:rFonts w:ascii="Verdana" w:eastAsia="Calibri" w:hAnsi="Verdana" w:cs="Times New Roman"/>
          <w:i/>
          <w:sz w:val="20"/>
          <w:szCs w:val="20"/>
          <w:lang w:eastAsia="en-GB"/>
        </w:rPr>
        <w:t xml:space="preserve">“an iron kissing gate (alongside iron five bar gate)”. </w:t>
      </w:r>
      <w:r w:rsidRPr="005E2CD0">
        <w:rPr>
          <w:rFonts w:ascii="Verdana" w:eastAsia="Calibri" w:hAnsi="Verdana" w:cs="Times New Roman"/>
          <w:sz w:val="20"/>
          <w:szCs w:val="20"/>
          <w:lang w:eastAsia="en-GB"/>
        </w:rPr>
        <w:t>App 2.2a &amp; 2.2b</w:t>
      </w:r>
    </w:p>
    <w:p w14:paraId="72FDBCB1" w14:textId="77777777" w:rsidR="005E2CD0" w:rsidRPr="005E2CD0" w:rsidRDefault="005E2CD0" w:rsidP="005E2CD0">
      <w:pPr>
        <w:spacing w:after="120" w:line="360" w:lineRule="auto"/>
        <w:jc w:val="both"/>
        <w:rPr>
          <w:rFonts w:ascii="Verdana" w:eastAsia="Calibri" w:hAnsi="Verdana" w:cs="Times New Roman"/>
          <w:sz w:val="20"/>
          <w:szCs w:val="20"/>
          <w:lang w:eastAsia="en-GB"/>
        </w:rPr>
      </w:pPr>
      <w:r w:rsidRPr="005E2CD0">
        <w:rPr>
          <w:rFonts w:ascii="Verdana" w:eastAsia="Calibri" w:hAnsi="Verdana" w:cs="Times New Roman"/>
          <w:sz w:val="20"/>
          <w:szCs w:val="20"/>
          <w:lang w:eastAsia="en-GB"/>
        </w:rPr>
        <w:t>2.3 Already there were inconsistencies: in Denholme: a road used as a public path with a wicket gate on the boundary. In Wilsden: a footpath beginning at a kissing gate on the boundary. Perhaps this was a misunderstanding of the terminology, however, both surveyors had noted the existence of field gates along the entire length that would have provided adequate means of passage for people on horseback (and with carts).</w:t>
      </w:r>
    </w:p>
    <w:p w14:paraId="0B3CBF40" w14:textId="77777777" w:rsidR="005E2CD0" w:rsidRPr="005E2CD0" w:rsidRDefault="005E2CD0" w:rsidP="005E2CD0">
      <w:pPr>
        <w:spacing w:after="120" w:line="360" w:lineRule="auto"/>
        <w:jc w:val="both"/>
        <w:rPr>
          <w:rFonts w:ascii="Verdana" w:eastAsia="Calibri" w:hAnsi="Verdana" w:cs="Times New Roman"/>
          <w:sz w:val="20"/>
          <w:szCs w:val="20"/>
          <w:lang w:eastAsia="en-GB"/>
        </w:rPr>
      </w:pPr>
      <w:r w:rsidRPr="005E2CD0">
        <w:rPr>
          <w:rFonts w:ascii="Verdana" w:eastAsia="Calibri" w:hAnsi="Verdana" w:cs="Times New Roman"/>
          <w:sz w:val="20"/>
          <w:szCs w:val="20"/>
          <w:lang w:eastAsia="en-GB"/>
        </w:rPr>
        <w:t>2.4 The information gathered by the Parish Surveyors was plotted onto maps by their respective councils, which were then open to public inspection and comment in Denholme and Bingley. APP 2.4a, 2.4b &amp; 2.4c</w:t>
      </w:r>
    </w:p>
    <w:p w14:paraId="3481B1EC" w14:textId="77777777" w:rsidR="005E2CD0" w:rsidRPr="005E2CD0" w:rsidRDefault="005E2CD0" w:rsidP="005E2CD0">
      <w:pPr>
        <w:spacing w:after="120" w:line="360" w:lineRule="auto"/>
        <w:jc w:val="both"/>
        <w:rPr>
          <w:rFonts w:ascii="Verdana" w:eastAsia="Calibri" w:hAnsi="Verdana" w:cs="Times New Roman"/>
          <w:b/>
          <w:sz w:val="20"/>
          <w:szCs w:val="20"/>
          <w:lang w:eastAsia="en-GB"/>
        </w:rPr>
      </w:pPr>
      <w:r w:rsidRPr="005E2CD0">
        <w:rPr>
          <w:rFonts w:ascii="Verdana" w:eastAsia="Calibri" w:hAnsi="Verdana" w:cs="Times New Roman"/>
          <w:b/>
          <w:sz w:val="20"/>
          <w:szCs w:val="20"/>
          <w:lang w:eastAsia="en-GB"/>
        </w:rPr>
        <w:t>3. The Draft Maps and Statements</w:t>
      </w:r>
    </w:p>
    <w:p w14:paraId="6E9382FF" w14:textId="77777777" w:rsidR="005E2CD0" w:rsidRPr="005E2CD0" w:rsidRDefault="005E2CD0" w:rsidP="005E2CD0">
      <w:pPr>
        <w:spacing w:after="120" w:line="360" w:lineRule="auto"/>
        <w:jc w:val="both"/>
        <w:rPr>
          <w:rFonts w:ascii="Verdana" w:eastAsia="Calibri" w:hAnsi="Verdana" w:cs="Times New Roman"/>
          <w:sz w:val="20"/>
          <w:szCs w:val="20"/>
          <w:lang w:eastAsia="en-GB"/>
        </w:rPr>
      </w:pPr>
      <w:r w:rsidRPr="005E2CD0">
        <w:rPr>
          <w:rFonts w:ascii="Verdana" w:eastAsia="Calibri" w:hAnsi="Verdana" w:cs="Times New Roman"/>
          <w:sz w:val="20"/>
          <w:szCs w:val="20"/>
          <w:lang w:eastAsia="en-GB"/>
        </w:rPr>
        <w:t>3.1 The Surveying Authority, West Riding County Council (WRCC) divided the county in to 5 areas for the purpose of compiling its Definitive Map. In 1953, WRCC published the Draft Map and Statement of public rights of way for all 5 areas. APP 3.1</w:t>
      </w:r>
    </w:p>
    <w:p w14:paraId="2C156FCB" w14:textId="77777777" w:rsidR="005E2CD0" w:rsidRPr="005E2CD0" w:rsidRDefault="005E2CD0" w:rsidP="005E2CD0">
      <w:pPr>
        <w:spacing w:after="120" w:line="360" w:lineRule="auto"/>
        <w:jc w:val="both"/>
        <w:rPr>
          <w:rFonts w:ascii="Verdana" w:eastAsia="Calibri" w:hAnsi="Verdana" w:cs="Times New Roman"/>
          <w:sz w:val="20"/>
          <w:szCs w:val="20"/>
          <w:lang w:eastAsia="en-GB"/>
        </w:rPr>
      </w:pPr>
      <w:r w:rsidRPr="005E2CD0">
        <w:rPr>
          <w:rFonts w:ascii="Verdana" w:eastAsia="Calibri" w:hAnsi="Verdana" w:cs="Times New Roman"/>
          <w:sz w:val="20"/>
          <w:szCs w:val="20"/>
          <w:lang w:eastAsia="en-GB"/>
        </w:rPr>
        <w:t xml:space="preserve">3.2 The Area 1 Map showed Bingley 219 as a bridleway, indicating that there had </w:t>
      </w:r>
      <w:r w:rsidR="00CA248E" w:rsidRPr="005E2CD0">
        <w:rPr>
          <w:rFonts w:ascii="Verdana" w:eastAsia="Calibri" w:hAnsi="Verdana" w:cs="Times New Roman"/>
          <w:sz w:val="20"/>
          <w:szCs w:val="20"/>
          <w:lang w:eastAsia="en-GB"/>
        </w:rPr>
        <w:t>been discussion</w:t>
      </w:r>
      <w:r w:rsidRPr="005E2CD0">
        <w:rPr>
          <w:rFonts w:ascii="Verdana" w:eastAsia="Calibri" w:hAnsi="Verdana" w:cs="Times New Roman"/>
          <w:sz w:val="20"/>
          <w:szCs w:val="20"/>
          <w:lang w:eastAsia="en-GB"/>
        </w:rPr>
        <w:t xml:space="preserve"> which had led to its status being upgraded. This Draft Map also showed the bridleway continuing along the route of Denholme 40, with a field gate on the parish boundary to allow passage for horses. But, an anomaly was created as the kissing gate at the junction with Station Road had not been altered on the Map and Statement to include the field gate alongside it. APP 3.2a &amp; 3.2b</w:t>
      </w:r>
    </w:p>
    <w:p w14:paraId="4D6E7BAA" w14:textId="77777777" w:rsidR="005E2CD0" w:rsidRPr="005E2CD0" w:rsidRDefault="005E2CD0" w:rsidP="005E2CD0">
      <w:pPr>
        <w:spacing w:after="120" w:line="360" w:lineRule="auto"/>
        <w:jc w:val="both"/>
        <w:rPr>
          <w:rFonts w:ascii="Verdana" w:eastAsia="Calibri" w:hAnsi="Verdana" w:cs="Times New Roman"/>
          <w:sz w:val="20"/>
          <w:szCs w:val="20"/>
          <w:lang w:eastAsia="en-GB"/>
        </w:rPr>
      </w:pPr>
      <w:r w:rsidRPr="005E2CD0">
        <w:rPr>
          <w:rFonts w:ascii="Verdana" w:eastAsia="Calibri" w:hAnsi="Verdana" w:cs="Times New Roman"/>
          <w:sz w:val="20"/>
          <w:szCs w:val="20"/>
          <w:lang w:eastAsia="en-GB"/>
        </w:rPr>
        <w:lastRenderedPageBreak/>
        <w:t xml:space="preserve">3.3 The Area 5 Map appears to show Denholme 40 as a bridleway. While the Statement recorded it as a road used as a public path (RUPP). </w:t>
      </w:r>
      <w:r w:rsidR="00D06A52">
        <w:rPr>
          <w:rFonts w:ascii="Verdana" w:eastAsia="Calibri" w:hAnsi="Verdana" w:cs="Times New Roman"/>
          <w:sz w:val="20"/>
          <w:szCs w:val="20"/>
          <w:lang w:eastAsia="en-GB"/>
        </w:rPr>
        <w:t>A</w:t>
      </w:r>
      <w:r w:rsidRPr="005E2CD0">
        <w:rPr>
          <w:rFonts w:ascii="Verdana" w:eastAsia="Calibri" w:hAnsi="Verdana" w:cs="Times New Roman"/>
          <w:sz w:val="20"/>
          <w:szCs w:val="20"/>
          <w:lang w:eastAsia="en-GB"/>
        </w:rPr>
        <w:t xml:space="preserve"> wicket gate </w:t>
      </w:r>
      <w:r w:rsidR="00D06A52">
        <w:rPr>
          <w:rFonts w:ascii="Verdana" w:eastAsia="Calibri" w:hAnsi="Verdana" w:cs="Times New Roman"/>
          <w:sz w:val="20"/>
          <w:szCs w:val="20"/>
          <w:lang w:eastAsia="en-GB"/>
        </w:rPr>
        <w:t xml:space="preserve">was shown on </w:t>
      </w:r>
      <w:r w:rsidRPr="005E2CD0">
        <w:rPr>
          <w:rFonts w:ascii="Verdana" w:eastAsia="Calibri" w:hAnsi="Verdana" w:cs="Times New Roman"/>
          <w:sz w:val="20"/>
          <w:szCs w:val="20"/>
          <w:lang w:eastAsia="en-GB"/>
        </w:rPr>
        <w:t>the boundary and another to the south. APP 3.3a &amp; 3.3b</w:t>
      </w:r>
    </w:p>
    <w:p w14:paraId="228AF616" w14:textId="77777777" w:rsidR="005E2CD0" w:rsidRPr="005E2CD0" w:rsidRDefault="005E2CD0" w:rsidP="005E2CD0">
      <w:pPr>
        <w:spacing w:after="120" w:line="360" w:lineRule="auto"/>
        <w:jc w:val="both"/>
        <w:rPr>
          <w:rFonts w:ascii="Verdana" w:eastAsia="Calibri" w:hAnsi="Verdana" w:cs="Times New Roman"/>
          <w:sz w:val="20"/>
          <w:szCs w:val="20"/>
          <w:lang w:eastAsia="en-GB"/>
        </w:rPr>
      </w:pPr>
      <w:r w:rsidRPr="005E2CD0">
        <w:rPr>
          <w:rFonts w:ascii="Verdana" w:eastAsia="Calibri" w:hAnsi="Verdana" w:cs="Times New Roman"/>
          <w:sz w:val="20"/>
          <w:szCs w:val="20"/>
          <w:lang w:eastAsia="en-GB"/>
        </w:rPr>
        <w:t xml:space="preserve">3.4 In 1953, the Area 1 and 5 Draft Maps and Statements were open to well publicised public consultation for at least 6 months, during which time no formal objection or representation was submitted </w:t>
      </w:r>
      <w:r w:rsidR="00B76D84">
        <w:rPr>
          <w:rFonts w:ascii="Verdana" w:eastAsia="Calibri" w:hAnsi="Verdana" w:cs="Times New Roman"/>
          <w:sz w:val="20"/>
          <w:szCs w:val="20"/>
          <w:lang w:eastAsia="en-GB"/>
        </w:rPr>
        <w:t xml:space="preserve">as </w:t>
      </w:r>
      <w:r w:rsidRPr="005E2CD0">
        <w:rPr>
          <w:rFonts w:ascii="Verdana" w:eastAsia="Calibri" w:hAnsi="Verdana" w:cs="Times New Roman"/>
          <w:sz w:val="20"/>
          <w:szCs w:val="20"/>
          <w:lang w:eastAsia="en-GB"/>
        </w:rPr>
        <w:t>to the status of Denholme 40 or Bingley 219. APP 3.4</w:t>
      </w:r>
    </w:p>
    <w:p w14:paraId="480F6EDA" w14:textId="77777777" w:rsidR="005E2CD0" w:rsidRPr="005E2CD0" w:rsidRDefault="005E2CD0" w:rsidP="005E2CD0">
      <w:pPr>
        <w:spacing w:after="120" w:line="360" w:lineRule="auto"/>
        <w:jc w:val="both"/>
        <w:rPr>
          <w:rFonts w:ascii="Verdana" w:eastAsia="Calibri" w:hAnsi="Verdana" w:cs="Times New Roman"/>
          <w:sz w:val="20"/>
          <w:szCs w:val="20"/>
          <w:lang w:eastAsia="en-GB"/>
        </w:rPr>
      </w:pPr>
      <w:r w:rsidRPr="005E2CD0">
        <w:rPr>
          <w:rFonts w:ascii="Verdana" w:eastAsia="Calibri" w:hAnsi="Verdana" w:cs="Times New Roman"/>
          <w:sz w:val="20"/>
          <w:szCs w:val="20"/>
          <w:lang w:eastAsia="en-GB"/>
        </w:rPr>
        <w:t xml:space="preserve">3.5 However, the Area 5 Map and Statement bear later annotations. On the Statement the word </w:t>
      </w:r>
      <w:r w:rsidRPr="005E2CD0">
        <w:rPr>
          <w:rFonts w:ascii="Verdana" w:eastAsia="Calibri" w:hAnsi="Verdana" w:cs="Times New Roman"/>
          <w:i/>
          <w:sz w:val="20"/>
          <w:szCs w:val="20"/>
          <w:lang w:eastAsia="en-GB"/>
        </w:rPr>
        <w:t>“Bridle”</w:t>
      </w:r>
      <w:r w:rsidRPr="005E2CD0">
        <w:rPr>
          <w:rFonts w:ascii="Verdana" w:eastAsia="Calibri" w:hAnsi="Verdana" w:cs="Times New Roman"/>
          <w:sz w:val="20"/>
          <w:szCs w:val="20"/>
          <w:lang w:eastAsia="en-GB"/>
        </w:rPr>
        <w:t xml:space="preserve"> had been added above the words </w:t>
      </w:r>
      <w:r w:rsidRPr="005E2CD0">
        <w:rPr>
          <w:rFonts w:ascii="Verdana" w:eastAsia="Calibri" w:hAnsi="Verdana" w:cs="Times New Roman"/>
          <w:i/>
          <w:sz w:val="20"/>
          <w:szCs w:val="20"/>
          <w:lang w:eastAsia="en-GB"/>
        </w:rPr>
        <w:t xml:space="preserve">“Road used as a public path” </w:t>
      </w:r>
      <w:r w:rsidRPr="005E2CD0">
        <w:rPr>
          <w:rFonts w:ascii="Verdana" w:eastAsia="Calibri" w:hAnsi="Verdana" w:cs="Times New Roman"/>
          <w:sz w:val="20"/>
          <w:szCs w:val="20"/>
          <w:lang w:eastAsia="en-GB"/>
        </w:rPr>
        <w:t xml:space="preserve">thus recording Denholme 40 as a </w:t>
      </w:r>
      <w:r w:rsidRPr="005E2CD0">
        <w:rPr>
          <w:rFonts w:ascii="Verdana" w:eastAsia="Calibri" w:hAnsi="Verdana" w:cs="Times New Roman"/>
          <w:i/>
          <w:sz w:val="20"/>
          <w:szCs w:val="20"/>
          <w:lang w:eastAsia="en-GB"/>
        </w:rPr>
        <w:t>“Bridle Road used as a public path”.</w:t>
      </w:r>
      <w:r w:rsidRPr="005E2CD0">
        <w:rPr>
          <w:rFonts w:ascii="Verdana" w:eastAsia="Calibri" w:hAnsi="Verdana" w:cs="Times New Roman"/>
          <w:sz w:val="20"/>
          <w:szCs w:val="20"/>
          <w:lang w:eastAsia="en-GB"/>
        </w:rPr>
        <w:t xml:space="preserve"> On the Map, the green line used to </w:t>
      </w:r>
      <w:r w:rsidR="00D06A52">
        <w:rPr>
          <w:rFonts w:ascii="Verdana" w:eastAsia="Calibri" w:hAnsi="Verdana" w:cs="Times New Roman"/>
          <w:sz w:val="20"/>
          <w:szCs w:val="20"/>
          <w:lang w:eastAsia="en-GB"/>
        </w:rPr>
        <w:t>depict</w:t>
      </w:r>
      <w:r w:rsidRPr="005E2CD0">
        <w:rPr>
          <w:rFonts w:ascii="Verdana" w:eastAsia="Calibri" w:hAnsi="Verdana" w:cs="Times New Roman"/>
          <w:sz w:val="20"/>
          <w:szCs w:val="20"/>
          <w:lang w:eastAsia="en-GB"/>
        </w:rPr>
        <w:t xml:space="preserve"> a bridleway was hatched over in purple to indicate a footpath. (See 4 below.)</w:t>
      </w:r>
    </w:p>
    <w:p w14:paraId="131C7844" w14:textId="77777777" w:rsidR="005E2CD0" w:rsidRPr="005E2CD0" w:rsidRDefault="005E2CD0" w:rsidP="005E2CD0">
      <w:pPr>
        <w:spacing w:after="120" w:line="360" w:lineRule="auto"/>
        <w:jc w:val="both"/>
        <w:rPr>
          <w:rFonts w:ascii="Verdana" w:eastAsia="Calibri" w:hAnsi="Verdana" w:cs="Times New Roman"/>
          <w:sz w:val="20"/>
          <w:szCs w:val="20"/>
          <w:lang w:eastAsia="en-GB"/>
        </w:rPr>
      </w:pPr>
      <w:r w:rsidRPr="005E2CD0">
        <w:rPr>
          <w:rFonts w:ascii="Verdana" w:eastAsia="Calibri" w:hAnsi="Verdana" w:cs="Times New Roman"/>
          <w:b/>
          <w:sz w:val="20"/>
          <w:szCs w:val="20"/>
          <w:lang w:eastAsia="en-GB"/>
        </w:rPr>
        <w:t>4. WRCC Alterations to Denholme Draft Map and Statement 1953 to 1957</w:t>
      </w:r>
    </w:p>
    <w:p w14:paraId="463E7EBA" w14:textId="77777777" w:rsidR="005E2CD0" w:rsidRPr="005E2CD0" w:rsidRDefault="005E2CD0" w:rsidP="00D06A52">
      <w:pPr>
        <w:spacing w:line="360" w:lineRule="auto"/>
        <w:jc w:val="both"/>
        <w:rPr>
          <w:rFonts w:ascii="Verdana" w:eastAsia="Calibri" w:hAnsi="Verdana" w:cs="Times New Roman"/>
          <w:sz w:val="20"/>
          <w:szCs w:val="20"/>
          <w:lang w:eastAsia="en-GB"/>
        </w:rPr>
      </w:pPr>
      <w:r w:rsidRPr="005E2CD0">
        <w:rPr>
          <w:rFonts w:ascii="Verdana" w:eastAsia="Calibri" w:hAnsi="Verdana" w:cs="Times New Roman"/>
          <w:sz w:val="20"/>
          <w:szCs w:val="20"/>
          <w:lang w:eastAsia="en-GB"/>
        </w:rPr>
        <w:t xml:space="preserve">4.1 In 1954, WRCC had </w:t>
      </w:r>
      <w:r>
        <w:rPr>
          <w:rFonts w:ascii="Verdana" w:eastAsia="Calibri" w:hAnsi="Verdana" w:cs="Times New Roman"/>
          <w:sz w:val="20"/>
          <w:szCs w:val="20"/>
          <w:lang w:eastAsia="en-GB"/>
        </w:rPr>
        <w:t xml:space="preserve">adopted an almost universal </w:t>
      </w:r>
      <w:r w:rsidRPr="005E2CD0">
        <w:rPr>
          <w:rFonts w:ascii="Verdana" w:eastAsia="Calibri" w:hAnsi="Verdana" w:cs="Times New Roman"/>
          <w:sz w:val="20"/>
          <w:szCs w:val="20"/>
          <w:lang w:eastAsia="en-GB"/>
        </w:rPr>
        <w:t xml:space="preserve">practice of informally changing the status of RUPPs to either </w:t>
      </w:r>
      <w:r w:rsidRPr="005E2CD0">
        <w:rPr>
          <w:rFonts w:ascii="Verdana" w:eastAsia="Calibri" w:hAnsi="Verdana" w:cs="Times New Roman"/>
          <w:i/>
          <w:sz w:val="20"/>
          <w:szCs w:val="20"/>
          <w:lang w:eastAsia="en-GB"/>
        </w:rPr>
        <w:t>“Bridle Roads used as public paths”</w:t>
      </w:r>
      <w:r w:rsidRPr="005E2CD0">
        <w:rPr>
          <w:rFonts w:ascii="Verdana" w:eastAsia="Calibri" w:hAnsi="Verdana" w:cs="Times New Roman"/>
          <w:sz w:val="20"/>
          <w:szCs w:val="20"/>
          <w:lang w:eastAsia="en-GB"/>
        </w:rPr>
        <w:t xml:space="preserve"> or </w:t>
      </w:r>
      <w:r w:rsidRPr="005E2CD0">
        <w:rPr>
          <w:rFonts w:ascii="Verdana" w:eastAsia="Calibri" w:hAnsi="Verdana" w:cs="Times New Roman"/>
          <w:i/>
          <w:sz w:val="20"/>
          <w:szCs w:val="20"/>
          <w:lang w:eastAsia="en-GB"/>
        </w:rPr>
        <w:t>“Footpaths used as public paths”.</w:t>
      </w:r>
      <w:r w:rsidRPr="005E2CD0">
        <w:rPr>
          <w:rFonts w:ascii="Verdana" w:eastAsia="Calibri" w:hAnsi="Verdana" w:cs="Times New Roman"/>
          <w:sz w:val="20"/>
          <w:szCs w:val="20"/>
          <w:lang w:eastAsia="en-GB"/>
        </w:rPr>
        <w:t xml:space="preserve"> There is also evidence that the width of paths were reduced in order to </w:t>
      </w:r>
      <w:r w:rsidRPr="005E2CD0">
        <w:rPr>
          <w:rFonts w:ascii="Verdana" w:eastAsia="Calibri" w:hAnsi="Verdana" w:cs="Times New Roman"/>
          <w:i/>
          <w:sz w:val="20"/>
          <w:szCs w:val="20"/>
          <w:lang w:eastAsia="en-GB"/>
        </w:rPr>
        <w:t xml:space="preserve">“define the liability of the highway authority”. </w:t>
      </w:r>
      <w:r w:rsidR="00D06A52">
        <w:rPr>
          <w:rFonts w:ascii="Verdana" w:eastAsia="Calibri" w:hAnsi="Verdana" w:cs="Times New Roman"/>
          <w:sz w:val="20"/>
          <w:szCs w:val="20"/>
          <w:lang w:eastAsia="en-GB"/>
        </w:rPr>
        <w:t>T</w:t>
      </w:r>
      <w:r w:rsidRPr="005E2CD0">
        <w:rPr>
          <w:rFonts w:ascii="Verdana" w:eastAsia="Calibri" w:hAnsi="Verdana" w:cs="Times New Roman"/>
          <w:sz w:val="20"/>
          <w:szCs w:val="20"/>
          <w:lang w:eastAsia="en-GB"/>
        </w:rPr>
        <w:t xml:space="preserve">he County Engineer and Surveyor, Mr Lovell, advised that these changes </w:t>
      </w:r>
      <w:r w:rsidRPr="005E2CD0">
        <w:rPr>
          <w:rFonts w:ascii="Verdana" w:eastAsia="Calibri" w:hAnsi="Verdana" w:cs="Times New Roman"/>
          <w:i/>
          <w:sz w:val="20"/>
          <w:szCs w:val="20"/>
          <w:lang w:eastAsia="en-GB"/>
        </w:rPr>
        <w:t>“cannot be</w:t>
      </w:r>
      <w:r w:rsidRPr="005E2CD0">
        <w:rPr>
          <w:rFonts w:ascii="Verdana" w:eastAsia="Calibri" w:hAnsi="Verdana" w:cs="Times New Roman"/>
          <w:sz w:val="20"/>
          <w:szCs w:val="20"/>
          <w:lang w:eastAsia="en-GB"/>
        </w:rPr>
        <w:t xml:space="preserve"> </w:t>
      </w:r>
      <w:r w:rsidRPr="005E2CD0">
        <w:rPr>
          <w:rFonts w:ascii="Verdana" w:eastAsia="Calibri" w:hAnsi="Verdana" w:cs="Times New Roman"/>
          <w:i/>
          <w:sz w:val="20"/>
          <w:szCs w:val="20"/>
          <w:lang w:eastAsia="en-GB"/>
        </w:rPr>
        <w:t xml:space="preserve">formally recorded until the Definitive Map is re-viewed”. </w:t>
      </w:r>
      <w:r w:rsidRPr="005E2CD0">
        <w:rPr>
          <w:rFonts w:ascii="Verdana" w:eastAsia="Calibri" w:hAnsi="Verdana" w:cs="Times New Roman"/>
          <w:sz w:val="20"/>
          <w:szCs w:val="20"/>
          <w:lang w:eastAsia="en-GB"/>
        </w:rPr>
        <w:t>APP 4.1a, 4.1b &amp; 4.1c</w:t>
      </w:r>
    </w:p>
    <w:p w14:paraId="66907DFC" w14:textId="77777777" w:rsidR="005E2CD0" w:rsidRPr="005E2CD0" w:rsidRDefault="005E2CD0" w:rsidP="005E2CD0">
      <w:pPr>
        <w:spacing w:after="120" w:line="360" w:lineRule="auto"/>
        <w:jc w:val="both"/>
        <w:rPr>
          <w:rFonts w:ascii="Verdana" w:eastAsia="Calibri" w:hAnsi="Verdana" w:cs="Times New Roman"/>
          <w:sz w:val="20"/>
          <w:szCs w:val="20"/>
          <w:lang w:eastAsia="en-GB"/>
        </w:rPr>
      </w:pPr>
      <w:r w:rsidRPr="005E2CD0">
        <w:rPr>
          <w:rFonts w:ascii="Verdana" w:eastAsia="Calibri" w:hAnsi="Verdana" w:cs="Times New Roman"/>
          <w:sz w:val="20"/>
          <w:szCs w:val="20"/>
          <w:lang w:eastAsia="en-GB"/>
        </w:rPr>
        <w:t xml:space="preserve">4.2 Area 4 was the first of the 5 WRCC areas to publish Changes to its Draft Map and Statement (1956) and decisions about the changes that needed to be advertised were to have repercussions for other areas. The changes made in Area 5 were advertised in 1958, and as the deadline approached, Mr Lovell issued a memo (28th May 1957) stating that the term </w:t>
      </w:r>
      <w:r w:rsidRPr="005E2CD0">
        <w:rPr>
          <w:rFonts w:ascii="Verdana" w:eastAsia="Calibri" w:hAnsi="Verdana" w:cs="Times New Roman"/>
          <w:i/>
          <w:sz w:val="20"/>
          <w:szCs w:val="20"/>
          <w:lang w:eastAsia="en-GB"/>
        </w:rPr>
        <w:t>“Bridle Road used as a public path”</w:t>
      </w:r>
      <w:r w:rsidRPr="005E2CD0">
        <w:rPr>
          <w:rFonts w:ascii="Verdana" w:eastAsia="Calibri" w:hAnsi="Verdana" w:cs="Times New Roman"/>
          <w:sz w:val="20"/>
          <w:szCs w:val="20"/>
          <w:lang w:eastAsia="en-GB"/>
        </w:rPr>
        <w:t xml:space="preserve"> should not be used. Only the terms in the Act should be used i.e. </w:t>
      </w:r>
      <w:r w:rsidRPr="005E2CD0">
        <w:rPr>
          <w:rFonts w:ascii="Verdana" w:eastAsia="Calibri" w:hAnsi="Verdana" w:cs="Times New Roman"/>
          <w:i/>
          <w:sz w:val="20"/>
          <w:szCs w:val="20"/>
          <w:lang w:eastAsia="en-GB"/>
        </w:rPr>
        <w:t>“Footpath”,</w:t>
      </w:r>
      <w:r w:rsidRPr="005E2CD0">
        <w:rPr>
          <w:rFonts w:ascii="Verdana" w:eastAsia="Calibri" w:hAnsi="Verdana" w:cs="Times New Roman"/>
          <w:sz w:val="20"/>
          <w:szCs w:val="20"/>
          <w:lang w:eastAsia="en-GB"/>
        </w:rPr>
        <w:t xml:space="preserve"> </w:t>
      </w:r>
      <w:r w:rsidRPr="005E2CD0">
        <w:rPr>
          <w:rFonts w:ascii="Verdana" w:eastAsia="Calibri" w:hAnsi="Verdana" w:cs="Times New Roman"/>
          <w:i/>
          <w:sz w:val="20"/>
          <w:szCs w:val="20"/>
          <w:lang w:eastAsia="en-GB"/>
        </w:rPr>
        <w:t>“Bridleroad”</w:t>
      </w:r>
      <w:r w:rsidRPr="005E2CD0">
        <w:rPr>
          <w:rFonts w:ascii="Verdana" w:eastAsia="Calibri" w:hAnsi="Verdana" w:cs="Times New Roman"/>
          <w:sz w:val="20"/>
          <w:szCs w:val="20"/>
          <w:lang w:eastAsia="en-GB"/>
        </w:rPr>
        <w:t xml:space="preserve"> and </w:t>
      </w:r>
      <w:r w:rsidRPr="005E2CD0">
        <w:rPr>
          <w:rFonts w:ascii="Verdana" w:eastAsia="Calibri" w:hAnsi="Verdana" w:cs="Times New Roman"/>
          <w:i/>
          <w:sz w:val="20"/>
          <w:szCs w:val="20"/>
          <w:lang w:eastAsia="en-GB"/>
        </w:rPr>
        <w:t xml:space="preserve">“Road used as a public path”. </w:t>
      </w:r>
      <w:r w:rsidRPr="005E2CD0">
        <w:rPr>
          <w:rFonts w:ascii="Verdana" w:eastAsia="Calibri" w:hAnsi="Verdana" w:cs="Times New Roman"/>
          <w:sz w:val="20"/>
          <w:szCs w:val="20"/>
          <w:lang w:eastAsia="en-GB"/>
        </w:rPr>
        <w:t>He stated that “</w:t>
      </w:r>
      <w:r w:rsidRPr="005E2CD0">
        <w:rPr>
          <w:rFonts w:ascii="Verdana" w:eastAsia="Calibri" w:hAnsi="Verdana" w:cs="Times New Roman"/>
          <w:i/>
          <w:sz w:val="20"/>
          <w:szCs w:val="20"/>
          <w:lang w:eastAsia="en-GB"/>
        </w:rPr>
        <w:t>When the proposals for No. 4 Area were placed before Committee, I did not consider it necessary to treat changes of this kind as formal changes under the Act and they were not included”.</w:t>
      </w:r>
      <w:r w:rsidRPr="005E2CD0">
        <w:rPr>
          <w:rFonts w:ascii="Verdana" w:eastAsia="Calibri" w:hAnsi="Verdana" w:cs="Times New Roman"/>
          <w:sz w:val="20"/>
          <w:szCs w:val="20"/>
          <w:lang w:eastAsia="en-GB"/>
        </w:rPr>
        <w:t xml:space="preserve"> APP 4.2</w:t>
      </w:r>
    </w:p>
    <w:p w14:paraId="503E1346" w14:textId="77777777" w:rsidR="005E2CD0" w:rsidRPr="005E2CD0" w:rsidRDefault="005E2CD0" w:rsidP="005E2CD0">
      <w:pPr>
        <w:spacing w:after="120" w:line="360" w:lineRule="auto"/>
        <w:jc w:val="both"/>
        <w:rPr>
          <w:rFonts w:ascii="Verdana" w:eastAsia="Calibri" w:hAnsi="Verdana" w:cs="Times New Roman"/>
          <w:sz w:val="20"/>
          <w:szCs w:val="20"/>
          <w:lang w:eastAsia="en-GB"/>
        </w:rPr>
      </w:pPr>
      <w:r w:rsidRPr="005E2CD0">
        <w:rPr>
          <w:rFonts w:ascii="Verdana" w:eastAsia="Calibri" w:hAnsi="Verdana" w:cs="Times New Roman"/>
          <w:sz w:val="20"/>
          <w:szCs w:val="20"/>
          <w:lang w:eastAsia="en-GB"/>
        </w:rPr>
        <w:t xml:space="preserve">4.3 However, in June 1957, the Clerk of the County Council, Bernard Kenyon, issued a response to Mr Lovell’s memo, stating that it was </w:t>
      </w:r>
      <w:r w:rsidRPr="005E2CD0">
        <w:rPr>
          <w:rFonts w:ascii="Verdana" w:eastAsia="Calibri" w:hAnsi="Verdana" w:cs="Times New Roman"/>
          <w:i/>
          <w:sz w:val="20"/>
          <w:szCs w:val="20"/>
          <w:lang w:eastAsia="en-GB"/>
        </w:rPr>
        <w:t>“undesirable to modify the Draft Map in this manner, unless it is as a result of an outside objection or representation”.</w:t>
      </w:r>
      <w:r w:rsidRPr="005E2CD0">
        <w:rPr>
          <w:rFonts w:ascii="Verdana" w:eastAsia="Calibri" w:hAnsi="Verdana" w:cs="Times New Roman"/>
          <w:sz w:val="20"/>
          <w:szCs w:val="20"/>
          <w:lang w:eastAsia="en-GB"/>
        </w:rPr>
        <w:t xml:space="preserve"> APP 4.3</w:t>
      </w:r>
    </w:p>
    <w:p w14:paraId="78763F64" w14:textId="77777777" w:rsidR="005E2CD0" w:rsidRPr="005E2CD0" w:rsidRDefault="005E2CD0" w:rsidP="005E2CD0">
      <w:pPr>
        <w:spacing w:after="120" w:line="360" w:lineRule="auto"/>
        <w:jc w:val="both"/>
        <w:rPr>
          <w:rFonts w:ascii="Verdana" w:eastAsia="Calibri" w:hAnsi="Verdana" w:cs="Times New Roman"/>
          <w:b/>
          <w:sz w:val="20"/>
          <w:szCs w:val="20"/>
          <w:lang w:eastAsia="en-GB"/>
        </w:rPr>
      </w:pPr>
      <w:r w:rsidRPr="005E2CD0">
        <w:rPr>
          <w:rFonts w:ascii="Verdana" w:eastAsia="Calibri" w:hAnsi="Verdana" w:cs="Times New Roman"/>
          <w:b/>
          <w:sz w:val="20"/>
          <w:szCs w:val="20"/>
          <w:lang w:eastAsia="en-GB"/>
        </w:rPr>
        <w:t xml:space="preserve">5. 1957 to 1962 - Denholme changes to the Draft and Provisional Maps and Statements </w:t>
      </w:r>
    </w:p>
    <w:p w14:paraId="6B6ACCCC" w14:textId="77777777" w:rsidR="005E2CD0" w:rsidRPr="005E2CD0" w:rsidRDefault="005E2CD0" w:rsidP="005E2CD0">
      <w:pPr>
        <w:spacing w:after="120" w:line="360" w:lineRule="auto"/>
        <w:jc w:val="both"/>
        <w:rPr>
          <w:rFonts w:ascii="Verdana" w:eastAsia="Calibri" w:hAnsi="Verdana" w:cs="Times New Roman"/>
          <w:sz w:val="20"/>
          <w:szCs w:val="20"/>
          <w:lang w:eastAsia="en-GB"/>
        </w:rPr>
      </w:pPr>
      <w:r w:rsidRPr="005E2CD0">
        <w:rPr>
          <w:rFonts w:ascii="Verdana" w:eastAsia="Calibri" w:hAnsi="Verdana" w:cs="Times New Roman"/>
          <w:sz w:val="20"/>
          <w:szCs w:val="20"/>
          <w:lang w:eastAsia="en-GB"/>
        </w:rPr>
        <w:t xml:space="preserve">5.1 </w:t>
      </w:r>
      <w:r w:rsidR="00543B0D">
        <w:rPr>
          <w:rFonts w:ascii="Verdana" w:eastAsia="Calibri" w:hAnsi="Verdana" w:cs="Times New Roman"/>
          <w:sz w:val="20"/>
          <w:szCs w:val="20"/>
          <w:lang w:eastAsia="en-GB"/>
        </w:rPr>
        <w:t>O</w:t>
      </w:r>
      <w:r w:rsidRPr="005E2CD0">
        <w:rPr>
          <w:rFonts w:ascii="Verdana" w:eastAsia="Calibri" w:hAnsi="Verdana" w:cs="Times New Roman"/>
          <w:sz w:val="20"/>
          <w:szCs w:val="20"/>
          <w:lang w:eastAsia="en-GB"/>
        </w:rPr>
        <w:t xml:space="preserve">nly one formal objection had been submitted to the paths shown on the Denholme Draft Map. APP 5.1a, 5.1b &amp; 5.1c </w:t>
      </w:r>
    </w:p>
    <w:p w14:paraId="7B3F967B" w14:textId="77777777" w:rsidR="005E2CD0" w:rsidRPr="005E2CD0" w:rsidRDefault="005E2CD0" w:rsidP="005E2CD0">
      <w:pPr>
        <w:spacing w:after="120" w:line="360" w:lineRule="auto"/>
        <w:jc w:val="both"/>
        <w:rPr>
          <w:rFonts w:ascii="Verdana" w:eastAsia="Calibri" w:hAnsi="Verdana" w:cs="Times New Roman"/>
          <w:sz w:val="20"/>
          <w:szCs w:val="20"/>
          <w:lang w:eastAsia="en-GB"/>
        </w:rPr>
      </w:pPr>
      <w:r w:rsidRPr="005E2CD0">
        <w:rPr>
          <w:rFonts w:ascii="Verdana" w:eastAsia="Calibri" w:hAnsi="Verdana" w:cs="Times New Roman"/>
          <w:sz w:val="20"/>
          <w:szCs w:val="20"/>
          <w:lang w:eastAsia="en-GB"/>
        </w:rPr>
        <w:t>5.2 But WRCC had made numerous alterations to the status of the RUPPs on the Statement</w:t>
      </w:r>
      <w:r w:rsidRPr="005E2CD0">
        <w:rPr>
          <w:rFonts w:ascii="Verdana" w:eastAsia="Calibri" w:hAnsi="Verdana" w:cs="Times New Roman"/>
          <w:i/>
          <w:sz w:val="20"/>
          <w:szCs w:val="20"/>
          <w:lang w:eastAsia="en-GB"/>
        </w:rPr>
        <w:t xml:space="preserve"> </w:t>
      </w:r>
      <w:r w:rsidRPr="005E2CD0">
        <w:rPr>
          <w:rFonts w:ascii="Verdana" w:eastAsia="Calibri" w:hAnsi="Verdana" w:cs="Times New Roman"/>
          <w:sz w:val="20"/>
          <w:szCs w:val="20"/>
          <w:lang w:eastAsia="en-GB"/>
        </w:rPr>
        <w:t>without</w:t>
      </w:r>
      <w:r w:rsidRPr="005E2CD0">
        <w:rPr>
          <w:rFonts w:ascii="Verdana" w:eastAsia="Calibri" w:hAnsi="Verdana" w:cs="Times New Roman"/>
          <w:i/>
          <w:sz w:val="20"/>
          <w:szCs w:val="20"/>
          <w:lang w:eastAsia="en-GB"/>
        </w:rPr>
        <w:t xml:space="preserve"> </w:t>
      </w:r>
      <w:r w:rsidRPr="005E2CD0">
        <w:rPr>
          <w:rFonts w:ascii="Verdana" w:eastAsia="Calibri" w:hAnsi="Verdana" w:cs="Times New Roman"/>
          <w:sz w:val="20"/>
          <w:szCs w:val="20"/>
          <w:lang w:eastAsia="en-GB"/>
        </w:rPr>
        <w:t xml:space="preserve">any outside objection or representation. In early October 1957, Mr Gowling the </w:t>
      </w:r>
      <w:r w:rsidRPr="005E2CD0">
        <w:rPr>
          <w:rFonts w:ascii="Verdana" w:eastAsia="Calibri" w:hAnsi="Verdana" w:cs="Times New Roman"/>
          <w:sz w:val="20"/>
          <w:szCs w:val="20"/>
          <w:lang w:eastAsia="en-GB"/>
        </w:rPr>
        <w:lastRenderedPageBreak/>
        <w:t xml:space="preserve">person at WRCC responsible for preparing the Provisional Map and Statement, arranged to meet the Clerk and Surveyor for Denholme UDC and invited them to submit </w:t>
      </w:r>
      <w:r w:rsidRPr="005E2CD0">
        <w:rPr>
          <w:rFonts w:ascii="Verdana" w:eastAsia="Calibri" w:hAnsi="Verdana" w:cs="Times New Roman"/>
          <w:i/>
          <w:sz w:val="20"/>
          <w:szCs w:val="20"/>
          <w:lang w:eastAsia="en-GB"/>
        </w:rPr>
        <w:t>‘amendments’</w:t>
      </w:r>
      <w:r w:rsidRPr="005E2CD0">
        <w:rPr>
          <w:rFonts w:ascii="Verdana" w:eastAsia="Calibri" w:hAnsi="Verdana" w:cs="Times New Roman"/>
          <w:sz w:val="20"/>
          <w:szCs w:val="20"/>
          <w:lang w:eastAsia="en-GB"/>
        </w:rPr>
        <w:t xml:space="preserve"> to the Draft Map and Statement. APP 5.2 </w:t>
      </w:r>
    </w:p>
    <w:p w14:paraId="517CEDEF" w14:textId="77777777" w:rsidR="005E2CD0" w:rsidRPr="005E2CD0" w:rsidRDefault="005E2CD0" w:rsidP="005E2CD0">
      <w:pPr>
        <w:spacing w:after="120" w:line="360" w:lineRule="auto"/>
        <w:jc w:val="both"/>
        <w:rPr>
          <w:rFonts w:ascii="Verdana" w:eastAsia="Calibri" w:hAnsi="Verdana" w:cs="Times New Roman"/>
          <w:sz w:val="20"/>
          <w:szCs w:val="20"/>
          <w:lang w:eastAsia="en-GB"/>
        </w:rPr>
      </w:pPr>
      <w:r w:rsidRPr="005E2CD0">
        <w:rPr>
          <w:rFonts w:ascii="Verdana" w:eastAsia="Calibri" w:hAnsi="Verdana" w:cs="Times New Roman"/>
          <w:sz w:val="20"/>
          <w:szCs w:val="20"/>
          <w:lang w:eastAsia="en-GB"/>
        </w:rPr>
        <w:t>5.3 On the 10</w:t>
      </w:r>
      <w:r w:rsidRPr="005E2CD0">
        <w:rPr>
          <w:rFonts w:ascii="Verdana" w:eastAsia="Calibri" w:hAnsi="Verdana" w:cs="Times New Roman"/>
          <w:sz w:val="20"/>
          <w:szCs w:val="20"/>
          <w:vertAlign w:val="superscript"/>
          <w:lang w:eastAsia="en-GB"/>
        </w:rPr>
        <w:t>th</w:t>
      </w:r>
      <w:r w:rsidRPr="005E2CD0">
        <w:rPr>
          <w:rFonts w:ascii="Verdana" w:eastAsia="Calibri" w:hAnsi="Verdana" w:cs="Times New Roman"/>
          <w:sz w:val="20"/>
          <w:szCs w:val="20"/>
          <w:lang w:eastAsia="en-GB"/>
        </w:rPr>
        <w:t xml:space="preserve"> of October, Mr Barry the Clerk to Denholme UDC submitted an objection to Denholme 40 (and numerous other paths), altering its description from </w:t>
      </w:r>
      <w:r w:rsidRPr="005E2CD0">
        <w:rPr>
          <w:rFonts w:ascii="Verdana" w:eastAsia="Calibri" w:hAnsi="Verdana" w:cs="Times New Roman"/>
          <w:i/>
          <w:sz w:val="20"/>
          <w:szCs w:val="20"/>
          <w:lang w:eastAsia="en-GB"/>
        </w:rPr>
        <w:t>“Bridleroad used as a public path”,</w:t>
      </w:r>
      <w:r w:rsidRPr="005E2CD0">
        <w:rPr>
          <w:rFonts w:ascii="Verdana" w:eastAsia="Calibri" w:hAnsi="Verdana" w:cs="Times New Roman"/>
          <w:sz w:val="20"/>
          <w:szCs w:val="20"/>
          <w:lang w:eastAsia="en-GB"/>
        </w:rPr>
        <w:t xml:space="preserve"> to </w:t>
      </w:r>
      <w:r w:rsidRPr="005E2CD0">
        <w:rPr>
          <w:rFonts w:ascii="Verdana" w:eastAsia="Calibri" w:hAnsi="Verdana" w:cs="Times New Roman"/>
          <w:i/>
          <w:sz w:val="20"/>
          <w:szCs w:val="20"/>
          <w:lang w:eastAsia="en-GB"/>
        </w:rPr>
        <w:t>“Footpath”</w:t>
      </w:r>
      <w:r w:rsidRPr="005E2CD0">
        <w:rPr>
          <w:rFonts w:ascii="Verdana" w:eastAsia="Calibri" w:hAnsi="Verdana" w:cs="Times New Roman"/>
          <w:sz w:val="20"/>
          <w:szCs w:val="20"/>
          <w:lang w:eastAsia="en-GB"/>
        </w:rPr>
        <w:t xml:space="preserve"> and narrowing the width from 9 feet to 4 feet. He cited the 1850 Ordnance Survey Map as evidence justifying this, when in fact that map shows the route as minor road: not a footpath. APP 5.3a, 5.3b, 5.3c &amp; 5.3d</w:t>
      </w:r>
    </w:p>
    <w:p w14:paraId="40C0D067" w14:textId="77777777" w:rsidR="005E2CD0" w:rsidRPr="005E2CD0" w:rsidRDefault="005E2CD0" w:rsidP="005E2CD0">
      <w:pPr>
        <w:spacing w:after="120" w:line="360" w:lineRule="auto"/>
        <w:jc w:val="both"/>
        <w:rPr>
          <w:rFonts w:ascii="Verdana" w:eastAsia="Calibri" w:hAnsi="Verdana" w:cs="Times New Roman"/>
          <w:sz w:val="20"/>
          <w:szCs w:val="20"/>
          <w:lang w:eastAsia="en-GB"/>
        </w:rPr>
      </w:pPr>
      <w:r w:rsidRPr="005E2CD0">
        <w:rPr>
          <w:rFonts w:ascii="Verdana" w:eastAsia="Calibri" w:hAnsi="Verdana" w:cs="Times New Roman"/>
          <w:sz w:val="20"/>
          <w:szCs w:val="20"/>
          <w:lang w:eastAsia="en-GB"/>
        </w:rPr>
        <w:t>5.4 In July 1958 - Changes to the Area 5 Draft Map and Statement were advertised in the London Gazette. But the changes to Denholme 40 (and the other paths) were not. The public would have been totally unaware of these changes and therefore had no opportunity to appeal or object.  APP 5.4</w:t>
      </w:r>
    </w:p>
    <w:p w14:paraId="4007CC72" w14:textId="77777777" w:rsidR="005E2CD0" w:rsidRPr="005E2CD0" w:rsidRDefault="005E2CD0" w:rsidP="005E2CD0">
      <w:pPr>
        <w:spacing w:after="120" w:line="360" w:lineRule="auto"/>
        <w:jc w:val="both"/>
        <w:rPr>
          <w:rFonts w:ascii="Verdana" w:eastAsia="Calibri" w:hAnsi="Verdana" w:cs="Times New Roman"/>
          <w:i/>
          <w:sz w:val="20"/>
          <w:szCs w:val="20"/>
          <w:lang w:eastAsia="en-GB"/>
        </w:rPr>
      </w:pPr>
      <w:r w:rsidRPr="005E2CD0">
        <w:rPr>
          <w:rFonts w:ascii="Verdana" w:eastAsia="Calibri" w:hAnsi="Verdana" w:cs="Times New Roman"/>
          <w:sz w:val="20"/>
          <w:szCs w:val="20"/>
          <w:lang w:eastAsia="en-GB"/>
        </w:rPr>
        <w:t>5.5 In 1962 the Provisional Map and Statement was published, on which Denholme 40 was shown as a footpath 4 feet wide. At this point in the process</w:t>
      </w:r>
      <w:r w:rsidR="00543B0D">
        <w:rPr>
          <w:rFonts w:ascii="Verdana" w:eastAsia="Calibri" w:hAnsi="Verdana" w:cs="Times New Roman"/>
          <w:sz w:val="20"/>
          <w:szCs w:val="20"/>
          <w:lang w:eastAsia="en-GB"/>
        </w:rPr>
        <w:t>,</w:t>
      </w:r>
      <w:r w:rsidRPr="005E2CD0">
        <w:rPr>
          <w:rFonts w:ascii="Verdana" w:eastAsia="Calibri" w:hAnsi="Verdana" w:cs="Times New Roman"/>
          <w:sz w:val="20"/>
          <w:szCs w:val="20"/>
          <w:lang w:eastAsia="en-GB"/>
        </w:rPr>
        <w:t xml:space="preserve"> objections were limited to </w:t>
      </w:r>
      <w:r w:rsidRPr="005E2CD0">
        <w:rPr>
          <w:rFonts w:ascii="Verdana" w:eastAsia="Calibri" w:hAnsi="Verdana" w:cs="Times New Roman"/>
          <w:i/>
          <w:sz w:val="20"/>
          <w:szCs w:val="20"/>
          <w:lang w:eastAsia="en-GB"/>
        </w:rPr>
        <w:t xml:space="preserve">“persons being an owner, lessee or occupier of land over which a public path passed”, </w:t>
      </w:r>
      <w:r w:rsidRPr="005E2CD0">
        <w:rPr>
          <w:rFonts w:ascii="Verdana" w:eastAsia="Calibri" w:hAnsi="Verdana" w:cs="Times New Roman"/>
          <w:sz w:val="20"/>
          <w:szCs w:val="20"/>
          <w:lang w:eastAsia="en-GB"/>
        </w:rPr>
        <w:t>so Provisional Map would not have attracted widespread public interest</w:t>
      </w:r>
      <w:r w:rsidR="00543B0D">
        <w:rPr>
          <w:rFonts w:ascii="Verdana" w:eastAsia="Calibri" w:hAnsi="Verdana" w:cs="Times New Roman"/>
          <w:sz w:val="20"/>
          <w:szCs w:val="20"/>
          <w:lang w:eastAsia="en-GB"/>
        </w:rPr>
        <w:t>, if any</w:t>
      </w:r>
      <w:r w:rsidRPr="005E2CD0">
        <w:rPr>
          <w:rFonts w:ascii="Verdana" w:eastAsia="Calibri" w:hAnsi="Verdana" w:cs="Times New Roman"/>
          <w:sz w:val="20"/>
          <w:szCs w:val="20"/>
          <w:lang w:eastAsia="en-GB"/>
        </w:rPr>
        <w:t xml:space="preserve">. </w:t>
      </w:r>
      <w:r w:rsidRPr="005E2CD0">
        <w:rPr>
          <w:rFonts w:ascii="Verdana" w:eastAsia="Calibri" w:hAnsi="Verdana" w:cs="Times New Roman"/>
          <w:i/>
          <w:sz w:val="20"/>
          <w:szCs w:val="20"/>
          <w:lang w:eastAsia="en-GB"/>
        </w:rPr>
        <w:t xml:space="preserve"> </w:t>
      </w:r>
      <w:r w:rsidRPr="005E2CD0">
        <w:rPr>
          <w:rFonts w:ascii="Verdana" w:eastAsia="Calibri" w:hAnsi="Verdana" w:cs="Times New Roman"/>
          <w:sz w:val="20"/>
          <w:szCs w:val="20"/>
          <w:lang w:eastAsia="en-GB"/>
        </w:rPr>
        <w:t>APP 5.5a, 5.5b</w:t>
      </w:r>
    </w:p>
    <w:p w14:paraId="063B00C4" w14:textId="77777777" w:rsidR="005E2CD0" w:rsidRPr="005E2CD0" w:rsidRDefault="005E2CD0" w:rsidP="005E2CD0">
      <w:pPr>
        <w:spacing w:after="120" w:line="360" w:lineRule="auto"/>
        <w:jc w:val="both"/>
        <w:rPr>
          <w:rFonts w:ascii="Verdana" w:eastAsia="Calibri" w:hAnsi="Verdana" w:cs="Times New Roman"/>
          <w:b/>
          <w:sz w:val="20"/>
          <w:szCs w:val="20"/>
          <w:lang w:eastAsia="en-GB"/>
        </w:rPr>
      </w:pPr>
      <w:r w:rsidRPr="005E2CD0">
        <w:rPr>
          <w:rFonts w:ascii="Verdana" w:eastAsia="Calibri" w:hAnsi="Verdana" w:cs="Times New Roman"/>
          <w:b/>
          <w:sz w:val="20"/>
          <w:szCs w:val="20"/>
          <w:lang w:eastAsia="en-GB"/>
        </w:rPr>
        <w:t>6. 1965 to 1970 – Bingley, Changes to the Draft and Provisional Maps Statements.</w:t>
      </w:r>
    </w:p>
    <w:p w14:paraId="20992065" w14:textId="77777777" w:rsidR="005E2CD0" w:rsidRPr="005E2CD0" w:rsidRDefault="005E2CD0" w:rsidP="005E2CD0">
      <w:pPr>
        <w:spacing w:after="120" w:line="360" w:lineRule="auto"/>
        <w:jc w:val="both"/>
        <w:rPr>
          <w:rFonts w:ascii="Verdana" w:eastAsia="Calibri" w:hAnsi="Verdana" w:cs="Times New Roman"/>
          <w:sz w:val="20"/>
          <w:szCs w:val="20"/>
          <w:lang w:eastAsia="en-GB"/>
        </w:rPr>
      </w:pPr>
      <w:r w:rsidRPr="005E2CD0">
        <w:rPr>
          <w:rFonts w:ascii="Verdana" w:eastAsia="Calibri" w:hAnsi="Verdana" w:cs="Times New Roman"/>
          <w:sz w:val="20"/>
          <w:szCs w:val="20"/>
          <w:lang w:eastAsia="en-GB"/>
        </w:rPr>
        <w:t>6.1 The Area 1 Changes to the Draft Map and Statement were advertised in the London Gazette in 1965. The bridleway status of Bingley 219 remained unchanged. APP 6.1</w:t>
      </w:r>
    </w:p>
    <w:p w14:paraId="2D7C7738" w14:textId="77777777" w:rsidR="005E2CD0" w:rsidRPr="005E2CD0" w:rsidRDefault="005E2CD0" w:rsidP="005E2CD0">
      <w:pPr>
        <w:spacing w:after="120" w:line="360" w:lineRule="auto"/>
        <w:jc w:val="both"/>
        <w:rPr>
          <w:rFonts w:ascii="Verdana" w:eastAsia="Calibri" w:hAnsi="Verdana" w:cs="Times New Roman"/>
          <w:sz w:val="20"/>
          <w:szCs w:val="20"/>
          <w:lang w:eastAsia="en-GB"/>
        </w:rPr>
      </w:pPr>
      <w:r w:rsidRPr="005E2CD0">
        <w:rPr>
          <w:rFonts w:ascii="Verdana" w:eastAsia="Calibri" w:hAnsi="Verdana" w:cs="Times New Roman"/>
          <w:sz w:val="20"/>
          <w:szCs w:val="20"/>
          <w:lang w:eastAsia="en-GB"/>
        </w:rPr>
        <w:t>6.2 The Area 1 Provisional Map was published in 1970 showing Bingley 219 as a bridleway.  APP 6.2a &amp; 6.2b</w:t>
      </w:r>
    </w:p>
    <w:p w14:paraId="1AF65F7C" w14:textId="77777777" w:rsidR="005E2CD0" w:rsidRPr="005E2CD0" w:rsidRDefault="005E2CD0" w:rsidP="005E2CD0">
      <w:pPr>
        <w:spacing w:after="120" w:line="360" w:lineRule="auto"/>
        <w:jc w:val="both"/>
        <w:rPr>
          <w:rFonts w:ascii="Verdana" w:eastAsia="Calibri" w:hAnsi="Verdana" w:cs="Times New Roman"/>
          <w:sz w:val="20"/>
          <w:szCs w:val="20"/>
          <w:lang w:eastAsia="en-GB"/>
        </w:rPr>
      </w:pPr>
      <w:r w:rsidRPr="005E2CD0">
        <w:rPr>
          <w:rFonts w:ascii="Verdana" w:eastAsia="Calibri" w:hAnsi="Verdana" w:cs="Times New Roman"/>
          <w:sz w:val="20"/>
          <w:szCs w:val="20"/>
          <w:lang w:eastAsia="en-GB"/>
        </w:rPr>
        <w:t xml:space="preserve">6.3 A note on the Bradford Files suggests that upgrading Denholme 40 to a bridleway was considered in 1969/70. But no action was taken. APP 6.3 </w:t>
      </w:r>
    </w:p>
    <w:p w14:paraId="78B9DE1A" w14:textId="77777777" w:rsidR="005E2CD0" w:rsidRPr="005E2CD0" w:rsidRDefault="005E2CD0" w:rsidP="005E2CD0">
      <w:pPr>
        <w:spacing w:after="120" w:line="360" w:lineRule="auto"/>
        <w:jc w:val="both"/>
        <w:rPr>
          <w:rFonts w:ascii="Verdana" w:eastAsia="Calibri" w:hAnsi="Verdana" w:cs="Times New Roman"/>
          <w:b/>
          <w:sz w:val="20"/>
          <w:szCs w:val="20"/>
          <w:lang w:eastAsia="en-GB"/>
        </w:rPr>
      </w:pPr>
      <w:r w:rsidRPr="005E2CD0">
        <w:rPr>
          <w:rFonts w:ascii="Verdana" w:eastAsia="Calibri" w:hAnsi="Verdana" w:cs="Times New Roman"/>
          <w:b/>
          <w:sz w:val="20"/>
          <w:szCs w:val="20"/>
          <w:lang w:eastAsia="en-GB"/>
        </w:rPr>
        <w:t>7. 1980 Objection to the status of Bingley 219.</w:t>
      </w:r>
    </w:p>
    <w:p w14:paraId="0D8A8548" w14:textId="77777777" w:rsidR="005E2CD0" w:rsidRPr="005E2CD0" w:rsidRDefault="005E2CD0" w:rsidP="005E2CD0">
      <w:pPr>
        <w:spacing w:after="120" w:line="360" w:lineRule="auto"/>
        <w:jc w:val="both"/>
        <w:rPr>
          <w:rFonts w:ascii="Verdana" w:eastAsia="Calibri" w:hAnsi="Verdana" w:cs="Times New Roman"/>
          <w:sz w:val="20"/>
          <w:szCs w:val="20"/>
          <w:lang w:eastAsia="en-GB"/>
        </w:rPr>
      </w:pPr>
      <w:r w:rsidRPr="005E2CD0">
        <w:rPr>
          <w:rFonts w:ascii="Verdana" w:eastAsia="Calibri" w:hAnsi="Verdana" w:cs="Times New Roman"/>
          <w:sz w:val="20"/>
          <w:szCs w:val="20"/>
          <w:lang w:eastAsia="en-GB"/>
        </w:rPr>
        <w:t>7.1 During the review of the Definitive Map in 1980, an objection was submitted to the bridleway status of Bingley 219 by a Mr. Netherwood, who claimed that the route was a vehicular highway. Although this gives weight to the original RUPP status of Denholme 40 being correct, he did not submit an objection to its footpath status. APP 7.1a &amp; 7.1b.</w:t>
      </w:r>
    </w:p>
    <w:p w14:paraId="1627DC1F" w14:textId="77777777" w:rsidR="005E2CD0" w:rsidRPr="005E2CD0" w:rsidRDefault="005E2CD0" w:rsidP="005E2CD0">
      <w:pPr>
        <w:spacing w:after="120" w:line="360" w:lineRule="auto"/>
        <w:jc w:val="both"/>
        <w:rPr>
          <w:rFonts w:ascii="Verdana" w:eastAsia="Calibri" w:hAnsi="Verdana" w:cs="Times New Roman"/>
          <w:sz w:val="20"/>
          <w:szCs w:val="20"/>
          <w:lang w:eastAsia="en-GB"/>
        </w:rPr>
      </w:pPr>
      <w:r w:rsidRPr="005E2CD0">
        <w:rPr>
          <w:rFonts w:ascii="Verdana" w:eastAsia="Calibri" w:hAnsi="Verdana" w:cs="Times New Roman"/>
          <w:sz w:val="20"/>
          <w:szCs w:val="20"/>
          <w:lang w:eastAsia="en-GB"/>
        </w:rPr>
        <w:t>7.2 Unfortunately Mr Netherwood submitted hundreds of similar objections which created an enormous backlog of claims for Bradford Council. The majority of which have not been resolved</w:t>
      </w:r>
      <w:r w:rsidR="002B75B5">
        <w:rPr>
          <w:rFonts w:ascii="Verdana" w:eastAsia="Calibri" w:hAnsi="Verdana" w:cs="Times New Roman"/>
          <w:sz w:val="20"/>
          <w:szCs w:val="20"/>
          <w:lang w:eastAsia="en-GB"/>
        </w:rPr>
        <w:t xml:space="preserve"> to this day.</w:t>
      </w:r>
      <w:r w:rsidRPr="005E2CD0">
        <w:rPr>
          <w:rFonts w:ascii="Verdana" w:eastAsia="Calibri" w:hAnsi="Verdana" w:cs="Times New Roman"/>
          <w:sz w:val="20"/>
          <w:szCs w:val="20"/>
          <w:lang w:eastAsia="en-GB"/>
        </w:rPr>
        <w:t xml:space="preserve"> </w:t>
      </w:r>
    </w:p>
    <w:p w14:paraId="1234573F" w14:textId="77777777" w:rsidR="005E2CD0" w:rsidRPr="005E2CD0" w:rsidRDefault="005E2CD0" w:rsidP="005E2CD0">
      <w:pPr>
        <w:spacing w:after="120" w:line="360" w:lineRule="auto"/>
        <w:jc w:val="center"/>
        <w:rPr>
          <w:rFonts w:ascii="Verdana" w:eastAsia="Calibri" w:hAnsi="Verdana" w:cs="Times New Roman"/>
          <w:b/>
          <w:sz w:val="20"/>
          <w:szCs w:val="20"/>
          <w:lang w:eastAsia="en-GB"/>
        </w:rPr>
      </w:pPr>
      <w:r w:rsidRPr="005E2CD0">
        <w:rPr>
          <w:rFonts w:ascii="Verdana" w:eastAsia="Calibri" w:hAnsi="Verdana" w:cs="Times New Roman"/>
          <w:b/>
          <w:sz w:val="20"/>
          <w:szCs w:val="20"/>
          <w:lang w:eastAsia="en-GB"/>
        </w:rPr>
        <w:t>Historical Documentary Evidence</w:t>
      </w:r>
    </w:p>
    <w:p w14:paraId="7D03D863" w14:textId="77777777" w:rsidR="005E2CD0" w:rsidRPr="005E2CD0" w:rsidRDefault="005E2CD0" w:rsidP="005E2CD0">
      <w:pPr>
        <w:spacing w:after="120" w:line="360" w:lineRule="auto"/>
        <w:jc w:val="both"/>
        <w:rPr>
          <w:rFonts w:ascii="Verdana" w:eastAsia="Calibri" w:hAnsi="Verdana" w:cs="Times New Roman"/>
          <w:sz w:val="20"/>
          <w:szCs w:val="20"/>
          <w:lang w:eastAsia="en-GB"/>
        </w:rPr>
      </w:pPr>
      <w:r w:rsidRPr="005E2CD0">
        <w:rPr>
          <w:rFonts w:ascii="Verdana" w:eastAsia="Calibri" w:hAnsi="Verdana" w:cs="Times New Roman"/>
          <w:b/>
          <w:sz w:val="20"/>
          <w:szCs w:val="20"/>
          <w:lang w:eastAsia="en-GB"/>
        </w:rPr>
        <w:lastRenderedPageBreak/>
        <w:t>8. The 1818 Map of the Township of Wilsden</w:t>
      </w:r>
      <w:r w:rsidRPr="005E2CD0">
        <w:rPr>
          <w:rFonts w:ascii="Verdana" w:eastAsia="Calibri" w:hAnsi="Verdana" w:cs="Times New Roman"/>
          <w:sz w:val="20"/>
          <w:szCs w:val="20"/>
          <w:lang w:eastAsia="en-GB"/>
        </w:rPr>
        <w:t xml:space="preserve"> </w:t>
      </w:r>
    </w:p>
    <w:p w14:paraId="17913944" w14:textId="77777777" w:rsidR="005E2CD0" w:rsidRPr="005E2CD0" w:rsidRDefault="005E2CD0" w:rsidP="005E2CD0">
      <w:pPr>
        <w:spacing w:after="120" w:line="360" w:lineRule="auto"/>
        <w:jc w:val="both"/>
        <w:rPr>
          <w:rFonts w:ascii="Verdana" w:eastAsia="Calibri" w:hAnsi="Verdana" w:cs="Times New Roman"/>
          <w:sz w:val="20"/>
          <w:szCs w:val="20"/>
          <w:lang w:eastAsia="en-GB"/>
        </w:rPr>
      </w:pPr>
      <w:r w:rsidRPr="005E2CD0">
        <w:rPr>
          <w:rFonts w:ascii="Verdana" w:eastAsia="Calibri" w:hAnsi="Verdana" w:cs="Times New Roman"/>
          <w:sz w:val="20"/>
          <w:szCs w:val="20"/>
          <w:lang w:eastAsia="en-GB"/>
        </w:rPr>
        <w:t xml:space="preserve">8.1 This map was made on the instruction of the Overseer of the Township of Wilsden. It shows the roads that existed at that time. They are coloured sienna. It provides a destination for the Denholme 40, along the </w:t>
      </w:r>
      <w:r w:rsidRPr="005E2CD0">
        <w:rPr>
          <w:rFonts w:ascii="Verdana" w:eastAsia="Calibri" w:hAnsi="Verdana" w:cs="Times New Roman"/>
          <w:i/>
          <w:sz w:val="20"/>
          <w:szCs w:val="20"/>
          <w:lang w:eastAsia="en-GB"/>
        </w:rPr>
        <w:t>“Coal Road”</w:t>
      </w:r>
      <w:r w:rsidRPr="005E2CD0">
        <w:rPr>
          <w:rFonts w:ascii="Verdana" w:eastAsia="Calibri" w:hAnsi="Verdana" w:cs="Times New Roman"/>
          <w:sz w:val="20"/>
          <w:szCs w:val="20"/>
          <w:lang w:eastAsia="en-GB"/>
        </w:rPr>
        <w:t xml:space="preserve"> to Hewenden Bridge with a branch to Birchen Ley. APP 8.1a, 8.1b, 8.1c &amp; 8.1d and 8.1e</w:t>
      </w:r>
    </w:p>
    <w:p w14:paraId="394E9D60" w14:textId="77777777" w:rsidR="005E2CD0" w:rsidRPr="005E2CD0" w:rsidRDefault="005E2CD0" w:rsidP="005E2CD0">
      <w:pPr>
        <w:spacing w:after="120" w:line="360" w:lineRule="auto"/>
        <w:jc w:val="both"/>
        <w:rPr>
          <w:rFonts w:ascii="Verdana" w:eastAsia="Calibri" w:hAnsi="Verdana" w:cs="Times New Roman"/>
          <w:sz w:val="20"/>
          <w:szCs w:val="20"/>
          <w:lang w:eastAsia="en-GB"/>
        </w:rPr>
      </w:pPr>
      <w:r w:rsidRPr="005E2CD0">
        <w:rPr>
          <w:rFonts w:ascii="Verdana" w:eastAsia="Calibri" w:hAnsi="Verdana" w:cs="Times New Roman"/>
          <w:sz w:val="20"/>
          <w:szCs w:val="20"/>
          <w:lang w:eastAsia="en-GB"/>
        </w:rPr>
        <w:t xml:space="preserve">8.2 Most of the roads shown on this map, (except for cul-de-sacs), are now either recorded as public highways on the List of Streets’, or, they are recorded as public bridleways on the Definitive Map. There are various references to these bridleways in historical documents in which (like Bingley 219) they are described as </w:t>
      </w:r>
      <w:r w:rsidRPr="005E2CD0">
        <w:rPr>
          <w:rFonts w:ascii="Verdana" w:eastAsia="Calibri" w:hAnsi="Verdana" w:cs="Times New Roman"/>
          <w:i/>
          <w:sz w:val="20"/>
          <w:szCs w:val="20"/>
          <w:lang w:eastAsia="en-GB"/>
        </w:rPr>
        <w:t>“Occupation Roads”</w:t>
      </w:r>
      <w:r w:rsidRPr="005E2CD0">
        <w:rPr>
          <w:rFonts w:ascii="Verdana" w:eastAsia="Calibri" w:hAnsi="Verdana" w:cs="Times New Roman"/>
          <w:sz w:val="20"/>
          <w:szCs w:val="20"/>
          <w:lang w:eastAsia="en-GB"/>
        </w:rPr>
        <w:t xml:space="preserve">. </w:t>
      </w:r>
    </w:p>
    <w:p w14:paraId="17F84425" w14:textId="77777777" w:rsidR="005E2CD0" w:rsidRPr="005E2CD0" w:rsidRDefault="00543B0D" w:rsidP="005E2CD0">
      <w:pPr>
        <w:spacing w:after="120" w:line="360" w:lineRule="auto"/>
        <w:jc w:val="both"/>
        <w:rPr>
          <w:rFonts w:ascii="Verdana" w:eastAsia="Calibri" w:hAnsi="Verdana" w:cs="Times New Roman"/>
          <w:sz w:val="20"/>
          <w:szCs w:val="20"/>
          <w:lang w:eastAsia="en-GB"/>
        </w:rPr>
      </w:pPr>
      <w:r>
        <w:rPr>
          <w:rFonts w:ascii="Verdana" w:eastAsia="Calibri" w:hAnsi="Verdana" w:cs="Times New Roman"/>
          <w:sz w:val="20"/>
          <w:szCs w:val="20"/>
          <w:lang w:eastAsia="en-GB"/>
        </w:rPr>
        <w:t xml:space="preserve">8.3 </w:t>
      </w:r>
      <w:r w:rsidR="005E2CD0" w:rsidRPr="005E2CD0">
        <w:rPr>
          <w:rFonts w:ascii="Verdana" w:eastAsia="Calibri" w:hAnsi="Verdana" w:cs="Times New Roman"/>
          <w:sz w:val="20"/>
          <w:szCs w:val="20"/>
          <w:lang w:eastAsia="en-GB"/>
        </w:rPr>
        <w:t>While some of the other roads are now recorded footpaths, there is evidence that the status of footpaths Bingley 235 and the roads at Wilsden Hill (189,245 &amp; 190) are also under-recorded</w:t>
      </w:r>
      <w:r>
        <w:rPr>
          <w:rFonts w:ascii="Verdana" w:eastAsia="Calibri" w:hAnsi="Verdana" w:cs="Times New Roman"/>
          <w:sz w:val="20"/>
          <w:szCs w:val="20"/>
          <w:lang w:eastAsia="en-GB"/>
        </w:rPr>
        <w:t xml:space="preserve"> bridleways</w:t>
      </w:r>
      <w:r w:rsidR="005E2CD0" w:rsidRPr="005E2CD0">
        <w:rPr>
          <w:rFonts w:ascii="Verdana" w:eastAsia="Calibri" w:hAnsi="Verdana" w:cs="Times New Roman"/>
          <w:sz w:val="20"/>
          <w:szCs w:val="20"/>
          <w:lang w:eastAsia="en-GB"/>
        </w:rPr>
        <w:t>. APP 8.2a &amp; 8.2b</w:t>
      </w:r>
    </w:p>
    <w:p w14:paraId="2A5AF1DF" w14:textId="77777777" w:rsidR="005E2CD0" w:rsidRPr="005E2CD0" w:rsidRDefault="005E2CD0" w:rsidP="005E2CD0">
      <w:pPr>
        <w:spacing w:after="120" w:line="360" w:lineRule="auto"/>
        <w:jc w:val="both"/>
        <w:rPr>
          <w:rFonts w:ascii="Verdana" w:eastAsia="Calibri" w:hAnsi="Verdana" w:cs="Times New Roman"/>
          <w:b/>
          <w:sz w:val="20"/>
          <w:szCs w:val="20"/>
          <w:lang w:eastAsia="en-GB"/>
        </w:rPr>
      </w:pPr>
      <w:r w:rsidRPr="005E2CD0">
        <w:rPr>
          <w:rFonts w:ascii="Verdana" w:eastAsia="Calibri" w:hAnsi="Verdana" w:cs="Times New Roman"/>
          <w:b/>
          <w:sz w:val="20"/>
          <w:szCs w:val="20"/>
          <w:lang w:eastAsia="en-GB"/>
        </w:rPr>
        <w:t>9. 1850 The Thornton Tithe Map and Award</w:t>
      </w:r>
    </w:p>
    <w:p w14:paraId="7DFDB4DA" w14:textId="77777777" w:rsidR="005E2CD0" w:rsidRPr="005E2CD0" w:rsidRDefault="005E2CD0" w:rsidP="005E2CD0">
      <w:pPr>
        <w:spacing w:after="120" w:line="360" w:lineRule="auto"/>
        <w:jc w:val="both"/>
        <w:rPr>
          <w:rFonts w:ascii="Verdana" w:eastAsia="Calibri" w:hAnsi="Verdana" w:cs="Times New Roman"/>
          <w:sz w:val="20"/>
          <w:szCs w:val="20"/>
          <w:lang w:eastAsia="en-GB"/>
        </w:rPr>
      </w:pPr>
      <w:r w:rsidRPr="005E2CD0">
        <w:rPr>
          <w:rFonts w:ascii="Verdana" w:eastAsia="Calibri" w:hAnsi="Verdana" w:cs="Times New Roman"/>
          <w:sz w:val="20"/>
          <w:szCs w:val="20"/>
          <w:lang w:eastAsia="en-GB"/>
        </w:rPr>
        <w:t xml:space="preserve">9.1 This map shows Denholme 40 branching north from Whalley Lane as an uncoloured, un-numbered lane which is separate from the land. </w:t>
      </w:r>
      <w:r w:rsidR="00D06A52">
        <w:rPr>
          <w:rFonts w:ascii="Verdana" w:eastAsia="Calibri" w:hAnsi="Verdana" w:cs="Times New Roman"/>
          <w:sz w:val="20"/>
          <w:szCs w:val="20"/>
          <w:lang w:eastAsia="en-GB"/>
        </w:rPr>
        <w:t>T</w:t>
      </w:r>
      <w:r w:rsidRPr="005E2CD0">
        <w:rPr>
          <w:rFonts w:ascii="Verdana" w:eastAsia="Calibri" w:hAnsi="Verdana" w:cs="Times New Roman"/>
          <w:sz w:val="20"/>
          <w:szCs w:val="20"/>
          <w:lang w:eastAsia="en-GB"/>
        </w:rPr>
        <w:t>here is nothing to distinguish its sta</w:t>
      </w:r>
      <w:r w:rsidR="00D06A52">
        <w:rPr>
          <w:rFonts w:ascii="Verdana" w:eastAsia="Calibri" w:hAnsi="Verdana" w:cs="Times New Roman"/>
          <w:sz w:val="20"/>
          <w:szCs w:val="20"/>
          <w:lang w:eastAsia="en-GB"/>
        </w:rPr>
        <w:t>tus</w:t>
      </w:r>
      <w:r w:rsidRPr="005E2CD0">
        <w:rPr>
          <w:rFonts w:ascii="Verdana" w:eastAsia="Calibri" w:hAnsi="Verdana" w:cs="Times New Roman"/>
          <w:sz w:val="20"/>
          <w:szCs w:val="20"/>
          <w:lang w:eastAsia="en-GB"/>
        </w:rPr>
        <w:t xml:space="preserve"> from that of Whalley Lane, which is reputed to be one of the oldest roads in Denholme. </w:t>
      </w:r>
      <w:r w:rsidR="00CA248E">
        <w:rPr>
          <w:rFonts w:ascii="Verdana" w:eastAsia="Calibri" w:hAnsi="Verdana" w:cs="Times New Roman"/>
          <w:sz w:val="20"/>
          <w:szCs w:val="20"/>
          <w:lang w:eastAsia="en-GB"/>
        </w:rPr>
        <w:t>APP 9.1a, 9.1b &amp; 9.1c</w:t>
      </w:r>
    </w:p>
    <w:p w14:paraId="090FFBEC" w14:textId="77777777" w:rsidR="005E2CD0" w:rsidRPr="005E2CD0" w:rsidRDefault="005E2CD0" w:rsidP="005E2CD0">
      <w:pPr>
        <w:spacing w:after="120" w:line="360" w:lineRule="auto"/>
        <w:jc w:val="both"/>
        <w:rPr>
          <w:rFonts w:ascii="Verdana" w:eastAsia="Calibri" w:hAnsi="Verdana" w:cs="Times New Roman"/>
          <w:sz w:val="20"/>
          <w:szCs w:val="20"/>
          <w:lang w:eastAsia="en-GB"/>
        </w:rPr>
      </w:pPr>
      <w:r w:rsidRPr="005E2CD0">
        <w:rPr>
          <w:rFonts w:ascii="Verdana" w:eastAsia="Calibri" w:hAnsi="Verdana" w:cs="Times New Roman"/>
          <w:sz w:val="20"/>
          <w:szCs w:val="20"/>
          <w:lang w:eastAsia="en-GB"/>
        </w:rPr>
        <w:t xml:space="preserve">9.2 Just south of the Denholme/Wilsden boundary Denholme 40 widens into plots numbered 1366 &amp; 1366a. In the accompanying Apportionment plots 1366 &amp; 1366a are referred to as </w:t>
      </w:r>
      <w:r w:rsidRPr="005E2CD0">
        <w:rPr>
          <w:rFonts w:ascii="Verdana" w:eastAsia="Calibri" w:hAnsi="Verdana" w:cs="Times New Roman"/>
          <w:i/>
          <w:sz w:val="20"/>
          <w:szCs w:val="20"/>
          <w:lang w:eastAsia="en-GB"/>
        </w:rPr>
        <w:t xml:space="preserve">“Brow Side and Cottages” </w:t>
      </w:r>
      <w:r w:rsidRPr="005E2CD0">
        <w:rPr>
          <w:rFonts w:ascii="Verdana" w:eastAsia="Calibri" w:hAnsi="Verdana" w:cs="Times New Roman"/>
          <w:sz w:val="20"/>
          <w:szCs w:val="20"/>
          <w:lang w:eastAsia="en-GB"/>
        </w:rPr>
        <w:t xml:space="preserve">belonging to Thomas Hill Horsfall. </w:t>
      </w:r>
      <w:r w:rsidR="00D06A52">
        <w:rPr>
          <w:rFonts w:ascii="Verdana" w:eastAsia="Calibri" w:hAnsi="Verdana" w:cs="Times New Roman"/>
          <w:sz w:val="20"/>
          <w:szCs w:val="20"/>
          <w:lang w:eastAsia="en-GB"/>
        </w:rPr>
        <w:t>There is a</w:t>
      </w:r>
      <w:r w:rsidRPr="005E2CD0">
        <w:rPr>
          <w:rFonts w:ascii="Verdana" w:eastAsia="Calibri" w:hAnsi="Verdana" w:cs="Times New Roman"/>
          <w:sz w:val="20"/>
          <w:szCs w:val="20"/>
          <w:lang w:eastAsia="en-GB"/>
        </w:rPr>
        <w:t>nother example of an old road that runs through a titheable plot of land</w:t>
      </w:r>
      <w:r w:rsidR="00D06A52">
        <w:rPr>
          <w:rFonts w:ascii="Verdana" w:eastAsia="Calibri" w:hAnsi="Verdana" w:cs="Times New Roman"/>
          <w:sz w:val="20"/>
          <w:szCs w:val="20"/>
          <w:lang w:eastAsia="en-GB"/>
        </w:rPr>
        <w:t>; this</w:t>
      </w:r>
      <w:r w:rsidRPr="005E2CD0">
        <w:rPr>
          <w:rFonts w:ascii="Verdana" w:eastAsia="Calibri" w:hAnsi="Verdana" w:cs="Times New Roman"/>
          <w:sz w:val="20"/>
          <w:szCs w:val="20"/>
          <w:lang w:eastAsia="en-GB"/>
        </w:rPr>
        <w:t xml:space="preserve"> can be seen at eastern end of Whalley Lane </w:t>
      </w:r>
      <w:r w:rsidR="00D06A52">
        <w:rPr>
          <w:rFonts w:ascii="Verdana" w:eastAsia="Calibri" w:hAnsi="Verdana" w:cs="Times New Roman"/>
          <w:sz w:val="20"/>
          <w:szCs w:val="20"/>
          <w:lang w:eastAsia="en-GB"/>
        </w:rPr>
        <w:t xml:space="preserve">at a point </w:t>
      </w:r>
      <w:r w:rsidRPr="005E2CD0">
        <w:rPr>
          <w:rFonts w:ascii="Verdana" w:eastAsia="Calibri" w:hAnsi="Verdana" w:cs="Times New Roman"/>
          <w:sz w:val="20"/>
          <w:szCs w:val="20"/>
          <w:lang w:eastAsia="en-GB"/>
        </w:rPr>
        <w:t xml:space="preserve">known as the </w:t>
      </w:r>
      <w:r w:rsidRPr="005E2CD0">
        <w:rPr>
          <w:rFonts w:ascii="Verdana" w:eastAsia="Calibri" w:hAnsi="Verdana" w:cs="Times New Roman"/>
          <w:i/>
          <w:sz w:val="20"/>
          <w:szCs w:val="20"/>
          <w:lang w:eastAsia="en-GB"/>
        </w:rPr>
        <w:t xml:space="preserve">“Thorn Gate”; </w:t>
      </w:r>
      <w:r w:rsidRPr="005E2CD0">
        <w:rPr>
          <w:rFonts w:ascii="Verdana" w:eastAsia="Calibri" w:hAnsi="Verdana" w:cs="Times New Roman"/>
          <w:sz w:val="20"/>
          <w:szCs w:val="20"/>
          <w:lang w:eastAsia="en-GB"/>
        </w:rPr>
        <w:t xml:space="preserve">that plot is numbered 1345 described in the Apportionment as </w:t>
      </w:r>
      <w:r w:rsidRPr="005E2CD0">
        <w:rPr>
          <w:rFonts w:ascii="Verdana" w:eastAsia="Calibri" w:hAnsi="Verdana" w:cs="Times New Roman"/>
          <w:i/>
          <w:sz w:val="20"/>
          <w:szCs w:val="20"/>
          <w:lang w:eastAsia="en-GB"/>
        </w:rPr>
        <w:t>“wood, quarry and waste”.</w:t>
      </w:r>
      <w:r w:rsidRPr="005E2CD0">
        <w:rPr>
          <w:rFonts w:ascii="Verdana" w:eastAsia="Calibri" w:hAnsi="Verdana" w:cs="Times New Roman"/>
          <w:sz w:val="20"/>
          <w:szCs w:val="20"/>
          <w:lang w:eastAsia="en-GB"/>
        </w:rPr>
        <w:t xml:space="preserve">  </w:t>
      </w:r>
      <w:r w:rsidR="00CA248E">
        <w:rPr>
          <w:rFonts w:ascii="Verdana" w:eastAsia="Calibri" w:hAnsi="Verdana" w:cs="Times New Roman"/>
          <w:sz w:val="20"/>
          <w:szCs w:val="20"/>
          <w:lang w:eastAsia="en-GB"/>
        </w:rPr>
        <w:t>APP 9.2a &amp; 9.2b</w:t>
      </w:r>
    </w:p>
    <w:p w14:paraId="45402F6D" w14:textId="77777777" w:rsidR="005E2CD0" w:rsidRPr="005E2CD0" w:rsidRDefault="005E2CD0" w:rsidP="005E2CD0">
      <w:pPr>
        <w:spacing w:after="120" w:line="360" w:lineRule="auto"/>
        <w:jc w:val="both"/>
        <w:rPr>
          <w:rFonts w:ascii="Verdana" w:eastAsia="Calibri" w:hAnsi="Verdana" w:cs="Times New Roman"/>
          <w:sz w:val="20"/>
          <w:szCs w:val="20"/>
          <w:lang w:eastAsia="en-GB"/>
        </w:rPr>
      </w:pPr>
      <w:r w:rsidRPr="005E2CD0">
        <w:rPr>
          <w:rFonts w:ascii="Verdana" w:eastAsia="Calibri" w:hAnsi="Verdana" w:cs="Times New Roman"/>
          <w:sz w:val="20"/>
          <w:szCs w:val="20"/>
          <w:lang w:eastAsia="en-GB"/>
        </w:rPr>
        <w:t xml:space="preserve">9.3 There is also a named gate called </w:t>
      </w:r>
      <w:r w:rsidRPr="005E2CD0">
        <w:rPr>
          <w:rFonts w:ascii="Verdana" w:eastAsia="Calibri" w:hAnsi="Verdana" w:cs="Times New Roman"/>
          <w:i/>
          <w:sz w:val="20"/>
          <w:szCs w:val="20"/>
          <w:lang w:eastAsia="en-GB"/>
        </w:rPr>
        <w:t>“Lodge Gate”</w:t>
      </w:r>
      <w:r w:rsidRPr="005E2CD0">
        <w:rPr>
          <w:rFonts w:ascii="Verdana" w:eastAsia="Calibri" w:hAnsi="Verdana" w:cs="Times New Roman"/>
          <w:sz w:val="20"/>
          <w:szCs w:val="20"/>
          <w:lang w:eastAsia="en-GB"/>
        </w:rPr>
        <w:t xml:space="preserve"> on the township boundary that suggests that Denholme 40 was an ancient road, like the nearby </w:t>
      </w:r>
      <w:r w:rsidRPr="005E2CD0">
        <w:rPr>
          <w:rFonts w:ascii="Verdana" w:eastAsia="Calibri" w:hAnsi="Verdana" w:cs="Times New Roman"/>
          <w:i/>
          <w:sz w:val="20"/>
          <w:szCs w:val="20"/>
          <w:lang w:eastAsia="en-GB"/>
        </w:rPr>
        <w:t xml:space="preserve">“Hewenden Gate” </w:t>
      </w:r>
      <w:r w:rsidRPr="005E2CD0">
        <w:rPr>
          <w:rFonts w:ascii="Verdana" w:eastAsia="Calibri" w:hAnsi="Verdana" w:cs="Times New Roman"/>
          <w:sz w:val="20"/>
          <w:szCs w:val="20"/>
          <w:lang w:eastAsia="en-GB"/>
        </w:rPr>
        <w:t xml:space="preserve">and the </w:t>
      </w:r>
      <w:r w:rsidRPr="005E2CD0">
        <w:rPr>
          <w:rFonts w:ascii="Verdana" w:eastAsia="Calibri" w:hAnsi="Verdana" w:cs="Times New Roman"/>
          <w:i/>
          <w:sz w:val="20"/>
          <w:szCs w:val="20"/>
          <w:lang w:eastAsia="en-GB"/>
        </w:rPr>
        <w:t>“Thorn Gate”</w:t>
      </w:r>
      <w:r w:rsidRPr="005E2CD0">
        <w:rPr>
          <w:rFonts w:ascii="Verdana" w:eastAsia="Calibri" w:hAnsi="Verdana" w:cs="Times New Roman"/>
          <w:sz w:val="20"/>
          <w:szCs w:val="20"/>
          <w:lang w:eastAsia="en-GB"/>
        </w:rPr>
        <w:t>.</w:t>
      </w:r>
    </w:p>
    <w:p w14:paraId="4A684642" w14:textId="77777777" w:rsidR="005E2CD0" w:rsidRPr="005E2CD0" w:rsidRDefault="005E2CD0" w:rsidP="005E2CD0">
      <w:pPr>
        <w:spacing w:after="120" w:line="360" w:lineRule="auto"/>
        <w:jc w:val="both"/>
        <w:rPr>
          <w:rFonts w:ascii="Verdana" w:eastAsia="Calibri" w:hAnsi="Verdana" w:cs="Times New Roman"/>
          <w:sz w:val="20"/>
          <w:szCs w:val="20"/>
          <w:lang w:eastAsia="en-GB"/>
        </w:rPr>
      </w:pPr>
      <w:r w:rsidRPr="005E2CD0">
        <w:rPr>
          <w:rFonts w:ascii="Verdana" w:eastAsia="Calibri" w:hAnsi="Verdana" w:cs="Times New Roman"/>
          <w:b/>
          <w:sz w:val="20"/>
          <w:szCs w:val="20"/>
          <w:lang w:eastAsia="en-GB"/>
        </w:rPr>
        <w:t>10. 1850 The Wilsden Tithe Map and Award</w:t>
      </w:r>
      <w:r w:rsidRPr="005E2CD0">
        <w:rPr>
          <w:rFonts w:ascii="Verdana" w:eastAsia="Calibri" w:hAnsi="Verdana" w:cs="Times New Roman"/>
          <w:sz w:val="20"/>
          <w:szCs w:val="20"/>
          <w:lang w:eastAsia="en-GB"/>
        </w:rPr>
        <w:t xml:space="preserve"> </w:t>
      </w:r>
    </w:p>
    <w:p w14:paraId="1D5C2DC4" w14:textId="77777777" w:rsidR="005E2CD0" w:rsidRPr="005E2CD0" w:rsidRDefault="005E2CD0" w:rsidP="005E2CD0">
      <w:pPr>
        <w:spacing w:after="120" w:line="360" w:lineRule="auto"/>
        <w:jc w:val="both"/>
        <w:rPr>
          <w:rFonts w:ascii="Verdana" w:eastAsia="Calibri" w:hAnsi="Verdana" w:cs="Times New Roman"/>
          <w:sz w:val="20"/>
          <w:szCs w:val="20"/>
          <w:lang w:eastAsia="en-GB"/>
        </w:rPr>
      </w:pPr>
      <w:r w:rsidRPr="005E2CD0">
        <w:rPr>
          <w:rFonts w:ascii="Verdana" w:eastAsia="Calibri" w:hAnsi="Verdana" w:cs="Times New Roman"/>
          <w:sz w:val="20"/>
          <w:szCs w:val="20"/>
          <w:lang w:eastAsia="en-GB"/>
        </w:rPr>
        <w:t xml:space="preserve">10.1 Bingley 219 is shown as an uncoloured, unfenced road depicted by double pecked lines running through a plot numbered 748 and annotated </w:t>
      </w:r>
      <w:r w:rsidRPr="005E2CD0">
        <w:rPr>
          <w:rFonts w:ascii="Verdana" w:eastAsia="Calibri" w:hAnsi="Verdana" w:cs="Times New Roman"/>
          <w:i/>
          <w:sz w:val="20"/>
          <w:szCs w:val="20"/>
          <w:lang w:eastAsia="en-GB"/>
        </w:rPr>
        <w:t>“COAL ROAD”.</w:t>
      </w:r>
      <w:r w:rsidRPr="005E2CD0">
        <w:rPr>
          <w:rFonts w:ascii="Verdana" w:eastAsia="Calibri" w:hAnsi="Verdana" w:cs="Times New Roman"/>
          <w:sz w:val="20"/>
          <w:szCs w:val="20"/>
          <w:lang w:eastAsia="en-GB"/>
        </w:rPr>
        <w:t xml:space="preserve">  It continues north along Bingley 235 as a lane to join the Turnpike Road at </w:t>
      </w:r>
      <w:r w:rsidRPr="005E2CD0">
        <w:rPr>
          <w:rFonts w:ascii="Verdana" w:eastAsia="Calibri" w:hAnsi="Verdana" w:cs="Times New Roman"/>
          <w:i/>
          <w:sz w:val="20"/>
          <w:szCs w:val="20"/>
          <w:lang w:eastAsia="en-GB"/>
        </w:rPr>
        <w:t>“Hewenden Gate”</w:t>
      </w:r>
      <w:r w:rsidRPr="005E2CD0">
        <w:rPr>
          <w:rFonts w:ascii="Verdana" w:eastAsia="Calibri" w:hAnsi="Verdana" w:cs="Times New Roman"/>
          <w:sz w:val="20"/>
          <w:szCs w:val="20"/>
          <w:lang w:eastAsia="en-GB"/>
        </w:rPr>
        <w:t>. It also shows the north eastern end of Bingley 219 branching east to Birchen Ley, although not along its present definitive line.</w:t>
      </w:r>
      <w:r w:rsidR="000B59D8">
        <w:rPr>
          <w:rFonts w:ascii="Verdana" w:eastAsia="Calibri" w:hAnsi="Verdana" w:cs="Times New Roman"/>
          <w:sz w:val="20"/>
          <w:szCs w:val="20"/>
          <w:lang w:eastAsia="en-GB"/>
        </w:rPr>
        <w:t xml:space="preserve"> APP 10.1a &amp; 10.1b</w:t>
      </w:r>
    </w:p>
    <w:p w14:paraId="74547F3B" w14:textId="77777777" w:rsidR="005E2CD0" w:rsidRPr="005E2CD0" w:rsidRDefault="005E2CD0" w:rsidP="005E2CD0">
      <w:pPr>
        <w:spacing w:after="120" w:line="360" w:lineRule="auto"/>
        <w:jc w:val="both"/>
        <w:rPr>
          <w:rFonts w:ascii="Verdana" w:eastAsia="Calibri" w:hAnsi="Verdana" w:cs="Times New Roman"/>
          <w:sz w:val="20"/>
          <w:szCs w:val="20"/>
          <w:lang w:eastAsia="en-GB"/>
        </w:rPr>
      </w:pPr>
      <w:r w:rsidRPr="005E2CD0">
        <w:rPr>
          <w:rFonts w:ascii="Verdana" w:eastAsia="Calibri" w:hAnsi="Verdana" w:cs="Times New Roman"/>
          <w:sz w:val="20"/>
          <w:szCs w:val="20"/>
          <w:lang w:eastAsia="en-GB"/>
        </w:rPr>
        <w:t xml:space="preserve">10.2 In the Apportionment plot number 748 is identified as </w:t>
      </w:r>
      <w:r w:rsidRPr="005E2CD0">
        <w:rPr>
          <w:rFonts w:ascii="Verdana" w:eastAsia="Calibri" w:hAnsi="Verdana" w:cs="Times New Roman"/>
          <w:i/>
          <w:sz w:val="20"/>
          <w:szCs w:val="20"/>
          <w:lang w:eastAsia="en-GB"/>
        </w:rPr>
        <w:t xml:space="preserve">“Brow” and “Pasture” </w:t>
      </w:r>
      <w:r w:rsidRPr="005E2CD0">
        <w:rPr>
          <w:rFonts w:ascii="Verdana" w:eastAsia="Calibri" w:hAnsi="Verdana" w:cs="Times New Roman"/>
          <w:sz w:val="20"/>
          <w:szCs w:val="20"/>
          <w:lang w:eastAsia="en-GB"/>
        </w:rPr>
        <w:t xml:space="preserve">in the ownership of the Unitarian Chapel Trustees. The line of footpath Bingley 235 is numbered </w:t>
      </w:r>
      <w:r w:rsidRPr="005E2CD0">
        <w:rPr>
          <w:rFonts w:ascii="Verdana" w:eastAsia="Calibri" w:hAnsi="Verdana" w:cs="Times New Roman"/>
          <w:sz w:val="20"/>
          <w:szCs w:val="20"/>
          <w:lang w:eastAsia="en-GB"/>
        </w:rPr>
        <w:lastRenderedPageBreak/>
        <w:t>744 (</w:t>
      </w:r>
      <w:r w:rsidRPr="005E2CD0">
        <w:rPr>
          <w:rFonts w:ascii="Verdana" w:eastAsia="Calibri" w:hAnsi="Verdana" w:cs="Times New Roman"/>
          <w:i/>
          <w:sz w:val="20"/>
          <w:szCs w:val="20"/>
          <w:lang w:eastAsia="en-GB"/>
        </w:rPr>
        <w:t xml:space="preserve">Lane) </w:t>
      </w:r>
      <w:r w:rsidRPr="005E2CD0">
        <w:rPr>
          <w:rFonts w:ascii="Verdana" w:eastAsia="Calibri" w:hAnsi="Verdana" w:cs="Times New Roman"/>
          <w:sz w:val="20"/>
          <w:szCs w:val="20"/>
          <w:lang w:eastAsia="en-GB"/>
        </w:rPr>
        <w:t>and bridleway Bingley 219 at Birchen Ley 732 (</w:t>
      </w:r>
      <w:r w:rsidRPr="005E2CD0">
        <w:rPr>
          <w:rFonts w:ascii="Verdana" w:eastAsia="Calibri" w:hAnsi="Verdana" w:cs="Times New Roman"/>
          <w:i/>
          <w:sz w:val="20"/>
          <w:szCs w:val="20"/>
          <w:lang w:eastAsia="en-GB"/>
        </w:rPr>
        <w:t>House and Buildings</w:t>
      </w:r>
      <w:r w:rsidRPr="005E2CD0">
        <w:rPr>
          <w:rFonts w:ascii="Verdana" w:eastAsia="Calibri" w:hAnsi="Verdana" w:cs="Times New Roman"/>
          <w:sz w:val="20"/>
          <w:szCs w:val="20"/>
          <w:lang w:eastAsia="en-GB"/>
        </w:rPr>
        <w:t>) both also owned by the Trustees.</w:t>
      </w:r>
      <w:r w:rsidR="000B59D8">
        <w:rPr>
          <w:rFonts w:ascii="Verdana" w:eastAsia="Calibri" w:hAnsi="Verdana" w:cs="Times New Roman"/>
          <w:sz w:val="20"/>
          <w:szCs w:val="20"/>
          <w:lang w:eastAsia="en-GB"/>
        </w:rPr>
        <w:t xml:space="preserve"> APP 10.2a &amp; 10.2b</w:t>
      </w:r>
    </w:p>
    <w:p w14:paraId="68A20220" w14:textId="77777777" w:rsidR="000B59D8" w:rsidRPr="005E2CD0" w:rsidRDefault="005E2CD0" w:rsidP="005E2CD0">
      <w:pPr>
        <w:spacing w:after="120" w:line="360" w:lineRule="auto"/>
        <w:jc w:val="both"/>
        <w:rPr>
          <w:rFonts w:ascii="Verdana" w:eastAsia="Calibri" w:hAnsi="Verdana" w:cs="Times New Roman"/>
          <w:sz w:val="20"/>
          <w:szCs w:val="20"/>
          <w:lang w:eastAsia="en-GB"/>
        </w:rPr>
      </w:pPr>
      <w:r w:rsidRPr="005E2CD0">
        <w:rPr>
          <w:rFonts w:ascii="Verdana" w:eastAsia="Calibri" w:hAnsi="Verdana" w:cs="Times New Roman"/>
          <w:b/>
          <w:sz w:val="20"/>
          <w:szCs w:val="20"/>
          <w:lang w:eastAsia="en-GB"/>
        </w:rPr>
        <w:t>11. The Water Works and Railway Plans and Sections</w:t>
      </w:r>
      <w:r w:rsidRPr="005E2CD0">
        <w:rPr>
          <w:rFonts w:ascii="Verdana" w:eastAsia="Calibri" w:hAnsi="Verdana" w:cs="Times New Roman"/>
          <w:sz w:val="20"/>
          <w:szCs w:val="20"/>
          <w:lang w:eastAsia="en-GB"/>
        </w:rPr>
        <w:t xml:space="preserve"> record Denholme 40 as an </w:t>
      </w:r>
      <w:r w:rsidRPr="005E2CD0">
        <w:rPr>
          <w:rFonts w:ascii="Verdana" w:eastAsia="Calibri" w:hAnsi="Verdana" w:cs="Times New Roman"/>
          <w:i/>
          <w:sz w:val="20"/>
          <w:szCs w:val="20"/>
          <w:lang w:eastAsia="en-GB"/>
        </w:rPr>
        <w:t>“Occupation Road”.</w:t>
      </w:r>
      <w:r w:rsidRPr="005E2CD0">
        <w:rPr>
          <w:rFonts w:ascii="Verdana" w:eastAsia="Calibri" w:hAnsi="Verdana" w:cs="Times New Roman"/>
          <w:sz w:val="20"/>
          <w:szCs w:val="20"/>
          <w:lang w:eastAsia="en-GB"/>
        </w:rPr>
        <w:t xml:space="preserve"> Although this term could imply that the route was a private road; in this instance it is more likely to indicate that the owner had an obligation to repair the road either by reason of tenure (</w:t>
      </w:r>
      <w:r w:rsidRPr="005E2CD0">
        <w:rPr>
          <w:rFonts w:ascii="Verdana" w:eastAsia="Calibri" w:hAnsi="Verdana" w:cs="Times New Roman"/>
          <w:i/>
          <w:sz w:val="20"/>
          <w:szCs w:val="20"/>
          <w:lang w:eastAsia="en-GB"/>
        </w:rPr>
        <w:t>Ratione Tenurae</w:t>
      </w:r>
      <w:r w:rsidRPr="005E2CD0">
        <w:rPr>
          <w:rFonts w:ascii="Verdana" w:eastAsia="Calibri" w:hAnsi="Verdana" w:cs="Times New Roman"/>
          <w:sz w:val="20"/>
          <w:szCs w:val="20"/>
          <w:lang w:eastAsia="en-GB"/>
        </w:rPr>
        <w:t>)</w:t>
      </w:r>
      <w:r w:rsidR="00543B0D">
        <w:rPr>
          <w:rFonts w:ascii="Verdana" w:eastAsia="Calibri" w:hAnsi="Verdana" w:cs="Times New Roman"/>
          <w:sz w:val="20"/>
          <w:szCs w:val="20"/>
          <w:lang w:eastAsia="en-GB"/>
        </w:rPr>
        <w:t>,</w:t>
      </w:r>
      <w:r w:rsidRPr="005E2CD0">
        <w:rPr>
          <w:rFonts w:ascii="Verdana" w:eastAsia="Calibri" w:hAnsi="Verdana" w:cs="Times New Roman"/>
          <w:sz w:val="20"/>
          <w:szCs w:val="20"/>
          <w:lang w:eastAsia="en-GB"/>
        </w:rPr>
        <w:t xml:space="preserve"> by reason of enclosure </w:t>
      </w:r>
      <w:r w:rsidR="00543B0D">
        <w:rPr>
          <w:rFonts w:ascii="Verdana" w:eastAsia="Calibri" w:hAnsi="Verdana" w:cs="Times New Roman"/>
          <w:i/>
          <w:sz w:val="20"/>
          <w:szCs w:val="20"/>
          <w:lang w:eastAsia="en-GB"/>
        </w:rPr>
        <w:t>(Ratione Clausurae,</w:t>
      </w:r>
      <w:r w:rsidRPr="005E2CD0">
        <w:rPr>
          <w:rFonts w:ascii="Verdana" w:eastAsia="Calibri" w:hAnsi="Verdana" w:cs="Times New Roman"/>
          <w:sz w:val="20"/>
          <w:szCs w:val="20"/>
          <w:lang w:eastAsia="en-GB"/>
        </w:rPr>
        <w:t xml:space="preserve"> or by reason of injury (</w:t>
      </w:r>
      <w:r w:rsidRPr="005E2CD0">
        <w:rPr>
          <w:rFonts w:ascii="Verdana" w:eastAsia="Calibri" w:hAnsi="Verdana" w:cs="Times New Roman"/>
          <w:i/>
          <w:sz w:val="20"/>
          <w:szCs w:val="20"/>
          <w:lang w:eastAsia="en-GB"/>
        </w:rPr>
        <w:t>Ratione Nocumenti</w:t>
      </w:r>
      <w:r w:rsidRPr="005E2CD0">
        <w:rPr>
          <w:rFonts w:ascii="Verdana" w:eastAsia="Calibri" w:hAnsi="Verdana" w:cs="Times New Roman"/>
          <w:sz w:val="20"/>
          <w:szCs w:val="20"/>
          <w:lang w:eastAsia="en-GB"/>
        </w:rPr>
        <w:t>). The meaning of these terms is explained in the Hobhouse Report (App 2</w:t>
      </w:r>
      <w:r w:rsidR="0040522F">
        <w:rPr>
          <w:rFonts w:ascii="Verdana" w:eastAsia="Calibri" w:hAnsi="Verdana" w:cs="Times New Roman"/>
          <w:sz w:val="20"/>
          <w:szCs w:val="20"/>
          <w:lang w:eastAsia="en-GB"/>
        </w:rPr>
        <w:t>.1c</w:t>
      </w:r>
      <w:r w:rsidRPr="005E2CD0">
        <w:rPr>
          <w:rFonts w:ascii="Verdana" w:eastAsia="Calibri" w:hAnsi="Verdana" w:cs="Times New Roman"/>
          <w:sz w:val="20"/>
          <w:szCs w:val="20"/>
          <w:lang w:eastAsia="en-GB"/>
        </w:rPr>
        <w:t xml:space="preserve">) and </w:t>
      </w:r>
      <w:r w:rsidR="00543B0D">
        <w:rPr>
          <w:rFonts w:ascii="Verdana" w:eastAsia="Calibri" w:hAnsi="Verdana" w:cs="Times New Roman"/>
          <w:sz w:val="20"/>
          <w:szCs w:val="20"/>
          <w:lang w:eastAsia="en-GB"/>
        </w:rPr>
        <w:t xml:space="preserve">the </w:t>
      </w:r>
      <w:r w:rsidRPr="005E2CD0">
        <w:rPr>
          <w:rFonts w:ascii="Verdana" w:eastAsia="Calibri" w:hAnsi="Verdana" w:cs="Times New Roman"/>
          <w:sz w:val="20"/>
          <w:szCs w:val="20"/>
          <w:lang w:eastAsia="en-GB"/>
        </w:rPr>
        <w:t xml:space="preserve">classification </w:t>
      </w:r>
      <w:r w:rsidRPr="005E2CD0">
        <w:rPr>
          <w:rFonts w:ascii="Verdana" w:eastAsia="Calibri" w:hAnsi="Verdana" w:cs="Times New Roman"/>
          <w:i/>
          <w:sz w:val="20"/>
          <w:szCs w:val="20"/>
          <w:lang w:eastAsia="en-GB"/>
        </w:rPr>
        <w:t>“Road used as a Public Path”</w:t>
      </w:r>
      <w:r w:rsidRPr="005E2CD0">
        <w:rPr>
          <w:rFonts w:ascii="Verdana" w:eastAsia="Calibri" w:hAnsi="Verdana" w:cs="Times New Roman"/>
          <w:sz w:val="20"/>
          <w:szCs w:val="20"/>
          <w:lang w:eastAsia="en-GB"/>
        </w:rPr>
        <w:t xml:space="preserve"> was included in the NPAACA Act 1949, for the precise purpose of protecting the use of these lanes by the public. </w:t>
      </w:r>
      <w:r w:rsidR="000B59D8">
        <w:rPr>
          <w:rFonts w:ascii="Verdana" w:eastAsia="Calibri" w:hAnsi="Verdana" w:cs="Times New Roman"/>
          <w:sz w:val="20"/>
          <w:szCs w:val="20"/>
          <w:lang w:eastAsia="en-GB"/>
        </w:rPr>
        <w:t xml:space="preserve">Waterworks - APP 11.1a, 11.1b, 11.2a 11.ab &amp; 11.2c Railways – APP </w:t>
      </w:r>
      <w:r w:rsidR="00E2230C">
        <w:rPr>
          <w:rFonts w:ascii="Verdana" w:eastAsia="Calibri" w:hAnsi="Verdana" w:cs="Times New Roman"/>
          <w:sz w:val="20"/>
          <w:szCs w:val="20"/>
          <w:lang w:eastAsia="en-GB"/>
        </w:rPr>
        <w:t>11.3a, 11.3b, 11.4a, 11.4b &amp; 114c</w:t>
      </w:r>
    </w:p>
    <w:p w14:paraId="2A388408" w14:textId="77777777" w:rsidR="005E2CD0" w:rsidRPr="005E2CD0" w:rsidRDefault="005E2CD0" w:rsidP="005E2CD0">
      <w:pPr>
        <w:spacing w:after="120" w:line="360" w:lineRule="auto"/>
        <w:jc w:val="both"/>
        <w:rPr>
          <w:rFonts w:ascii="Verdana" w:eastAsia="Calibri" w:hAnsi="Verdana" w:cs="Times New Roman"/>
          <w:b/>
          <w:sz w:val="20"/>
          <w:szCs w:val="20"/>
          <w:lang w:eastAsia="en-GB"/>
        </w:rPr>
      </w:pPr>
      <w:r w:rsidRPr="005E2CD0">
        <w:rPr>
          <w:rFonts w:ascii="Verdana" w:eastAsia="Calibri" w:hAnsi="Verdana" w:cs="Times New Roman"/>
          <w:b/>
          <w:sz w:val="20"/>
          <w:szCs w:val="20"/>
          <w:lang w:eastAsia="en-GB"/>
        </w:rPr>
        <w:t xml:space="preserve">12. 1883/4 Deeds of Agreement and Conveyance between the Trustees of the Unitarian Chapel and the Great Northern Railway Company (GNR) </w:t>
      </w:r>
    </w:p>
    <w:p w14:paraId="552DEACA" w14:textId="77777777" w:rsidR="005E2CD0" w:rsidRPr="005E2CD0" w:rsidRDefault="005E2CD0" w:rsidP="005E2CD0">
      <w:pPr>
        <w:spacing w:after="120" w:line="360" w:lineRule="auto"/>
        <w:jc w:val="both"/>
        <w:rPr>
          <w:rFonts w:ascii="Verdana" w:eastAsia="Calibri" w:hAnsi="Verdana" w:cs="Times New Roman"/>
          <w:sz w:val="20"/>
          <w:szCs w:val="20"/>
          <w:lang w:eastAsia="en-GB"/>
        </w:rPr>
      </w:pPr>
      <w:r w:rsidRPr="005E2CD0">
        <w:rPr>
          <w:rFonts w:ascii="Verdana" w:eastAsia="Calibri" w:hAnsi="Verdana" w:cs="Times New Roman"/>
          <w:sz w:val="20"/>
          <w:szCs w:val="20"/>
          <w:lang w:eastAsia="en-GB"/>
        </w:rPr>
        <w:t>12.1</w:t>
      </w:r>
      <w:r w:rsidRPr="005E2CD0">
        <w:rPr>
          <w:rFonts w:ascii="Verdana" w:eastAsia="Calibri" w:hAnsi="Verdana" w:cs="Times New Roman"/>
          <w:b/>
          <w:sz w:val="20"/>
          <w:szCs w:val="20"/>
          <w:lang w:eastAsia="en-GB"/>
        </w:rPr>
        <w:t xml:space="preserve"> </w:t>
      </w:r>
      <w:r w:rsidRPr="005E2CD0">
        <w:rPr>
          <w:rFonts w:ascii="Verdana" w:eastAsia="Calibri" w:hAnsi="Verdana" w:cs="Times New Roman"/>
          <w:sz w:val="20"/>
          <w:szCs w:val="20"/>
          <w:lang w:eastAsia="en-GB"/>
        </w:rPr>
        <w:t xml:space="preserve">Record the partial diversion of Bingley 235 and commitment on behalf of GNR to erect of gates at specific points across Bingley 235 and 219. At the same time </w:t>
      </w:r>
      <w:r w:rsidRPr="005E2CD0">
        <w:rPr>
          <w:rFonts w:ascii="Verdana" w:eastAsia="Calibri" w:hAnsi="Verdana" w:cs="Times New Roman"/>
          <w:i/>
          <w:sz w:val="20"/>
          <w:szCs w:val="20"/>
          <w:lang w:eastAsia="en-GB"/>
        </w:rPr>
        <w:t>“saving and reserving unto the</w:t>
      </w:r>
      <w:r w:rsidRPr="005E2CD0">
        <w:rPr>
          <w:rFonts w:ascii="Verdana" w:eastAsia="Calibri" w:hAnsi="Verdana" w:cs="Times New Roman"/>
          <w:sz w:val="20"/>
          <w:szCs w:val="20"/>
          <w:lang w:eastAsia="en-GB"/>
        </w:rPr>
        <w:t xml:space="preserve"> </w:t>
      </w:r>
      <w:r w:rsidRPr="005E2CD0">
        <w:rPr>
          <w:rFonts w:ascii="Verdana" w:eastAsia="Calibri" w:hAnsi="Verdana" w:cs="Times New Roman"/>
          <w:i/>
          <w:sz w:val="20"/>
          <w:szCs w:val="20"/>
          <w:lang w:eastAsia="en-GB"/>
        </w:rPr>
        <w:t>vendors their heirs and assigns tenants and visitors and all other persons having occasion to use the same full and free rights of passage at all times and for all purposes and with or without horses carts and carriages or cattle over and along the ways or roads shown on the plan…etc”.</w:t>
      </w:r>
      <w:r w:rsidRPr="005E2CD0">
        <w:rPr>
          <w:rFonts w:ascii="Verdana" w:eastAsia="Calibri" w:hAnsi="Verdana" w:cs="Times New Roman"/>
          <w:sz w:val="20"/>
          <w:szCs w:val="20"/>
          <w:lang w:eastAsia="en-GB"/>
        </w:rPr>
        <w:t xml:space="preserve"> </w:t>
      </w:r>
      <w:r w:rsidR="00E2230C">
        <w:rPr>
          <w:rFonts w:ascii="Verdana" w:eastAsia="Calibri" w:hAnsi="Verdana" w:cs="Times New Roman"/>
          <w:sz w:val="20"/>
          <w:szCs w:val="20"/>
          <w:lang w:eastAsia="en-GB"/>
        </w:rPr>
        <w:t>APP 12.1 &amp; 12.2</w:t>
      </w:r>
    </w:p>
    <w:p w14:paraId="5D9536F3" w14:textId="77777777" w:rsidR="005E2CD0" w:rsidRPr="005E2CD0" w:rsidRDefault="005E2CD0" w:rsidP="005E2CD0">
      <w:pPr>
        <w:spacing w:after="120" w:line="360" w:lineRule="auto"/>
        <w:jc w:val="both"/>
        <w:rPr>
          <w:rFonts w:ascii="Verdana" w:eastAsia="Calibri" w:hAnsi="Verdana" w:cs="Times New Roman"/>
          <w:sz w:val="20"/>
          <w:szCs w:val="20"/>
          <w:lang w:eastAsia="en-GB"/>
        </w:rPr>
      </w:pPr>
      <w:r w:rsidRPr="005E2CD0">
        <w:rPr>
          <w:rFonts w:ascii="Verdana" w:eastAsia="Calibri" w:hAnsi="Verdana" w:cs="Times New Roman"/>
          <w:b/>
          <w:sz w:val="20"/>
          <w:szCs w:val="20"/>
          <w:lang w:eastAsia="en-GB"/>
        </w:rPr>
        <w:t>13. 1852 to 1949 Ordnance Survey</w:t>
      </w:r>
      <w:r w:rsidRPr="005E2CD0">
        <w:rPr>
          <w:rFonts w:ascii="Verdana" w:eastAsia="Calibri" w:hAnsi="Verdana" w:cs="Times New Roman"/>
          <w:sz w:val="20"/>
          <w:szCs w:val="20"/>
          <w:lang w:eastAsia="en-GB"/>
        </w:rPr>
        <w:t xml:space="preserve"> all the maps on every scale show Denholme 40 and Bingley 219 and 235 as </w:t>
      </w:r>
      <w:r w:rsidR="00595A57">
        <w:rPr>
          <w:rFonts w:ascii="Verdana" w:eastAsia="Calibri" w:hAnsi="Verdana" w:cs="Times New Roman"/>
          <w:sz w:val="20"/>
          <w:szCs w:val="20"/>
          <w:lang w:eastAsia="en-GB"/>
        </w:rPr>
        <w:t xml:space="preserve">a </w:t>
      </w:r>
      <w:r w:rsidRPr="005E2CD0">
        <w:rPr>
          <w:rFonts w:ascii="Verdana" w:eastAsia="Calibri" w:hAnsi="Verdana" w:cs="Times New Roman"/>
          <w:sz w:val="20"/>
          <w:szCs w:val="20"/>
          <w:lang w:eastAsia="en-GB"/>
        </w:rPr>
        <w:t xml:space="preserve">continuous </w:t>
      </w:r>
      <w:r w:rsidR="00595A57">
        <w:rPr>
          <w:rFonts w:ascii="Verdana" w:eastAsia="Calibri" w:hAnsi="Verdana" w:cs="Times New Roman"/>
          <w:sz w:val="20"/>
          <w:szCs w:val="20"/>
          <w:lang w:eastAsia="en-GB"/>
        </w:rPr>
        <w:t xml:space="preserve">route, depicted as lanes connected by an </w:t>
      </w:r>
      <w:r w:rsidRPr="005E2CD0">
        <w:rPr>
          <w:rFonts w:ascii="Verdana" w:eastAsia="Calibri" w:hAnsi="Verdana" w:cs="Times New Roman"/>
          <w:sz w:val="20"/>
          <w:szCs w:val="20"/>
          <w:lang w:eastAsia="en-GB"/>
        </w:rPr>
        <w:t>unfenced road</w:t>
      </w:r>
      <w:r w:rsidR="00595A57">
        <w:rPr>
          <w:rFonts w:ascii="Verdana" w:eastAsia="Calibri" w:hAnsi="Verdana" w:cs="Times New Roman"/>
          <w:sz w:val="20"/>
          <w:szCs w:val="20"/>
          <w:lang w:eastAsia="en-GB"/>
        </w:rPr>
        <w:t>.</w:t>
      </w:r>
      <w:r w:rsidRPr="005E2CD0">
        <w:rPr>
          <w:rFonts w:ascii="Verdana" w:eastAsia="Calibri" w:hAnsi="Verdana" w:cs="Times New Roman"/>
          <w:sz w:val="20"/>
          <w:szCs w:val="20"/>
          <w:lang w:eastAsia="en-GB"/>
        </w:rPr>
        <w:t xml:space="preserve"> For a period of almost 100 years Denholme 40 was never recorded on any one of them as a footpath.  </w:t>
      </w:r>
      <w:r w:rsidR="004B0D40">
        <w:rPr>
          <w:rFonts w:ascii="Verdana" w:eastAsia="Calibri" w:hAnsi="Verdana" w:cs="Times New Roman"/>
          <w:sz w:val="20"/>
          <w:szCs w:val="20"/>
          <w:lang w:eastAsia="en-GB"/>
        </w:rPr>
        <w:t>App 13.1, 131b, 13.2, 1</w:t>
      </w:r>
      <w:r w:rsidR="00531D0C">
        <w:rPr>
          <w:rFonts w:ascii="Verdana" w:eastAsia="Calibri" w:hAnsi="Verdana" w:cs="Times New Roman"/>
          <w:sz w:val="20"/>
          <w:szCs w:val="20"/>
          <w:lang w:eastAsia="en-GB"/>
        </w:rPr>
        <w:t>3</w:t>
      </w:r>
      <w:r w:rsidR="004B0D40">
        <w:rPr>
          <w:rFonts w:ascii="Verdana" w:eastAsia="Calibri" w:hAnsi="Verdana" w:cs="Times New Roman"/>
          <w:sz w:val="20"/>
          <w:szCs w:val="20"/>
          <w:lang w:eastAsia="en-GB"/>
        </w:rPr>
        <w:t>.3a, 13.3b, 13.4, 13.5a, 13.5b, 13.6a, 13.6b, 13.7, 13.</w:t>
      </w:r>
      <w:r w:rsidR="00531D0C">
        <w:rPr>
          <w:rFonts w:ascii="Verdana" w:eastAsia="Calibri" w:hAnsi="Verdana" w:cs="Times New Roman"/>
          <w:sz w:val="20"/>
          <w:szCs w:val="20"/>
          <w:lang w:eastAsia="en-GB"/>
        </w:rPr>
        <w:t>8a</w:t>
      </w:r>
      <w:r w:rsidR="004B0D40">
        <w:rPr>
          <w:rFonts w:ascii="Verdana" w:eastAsia="Calibri" w:hAnsi="Verdana" w:cs="Times New Roman"/>
          <w:sz w:val="20"/>
          <w:szCs w:val="20"/>
          <w:lang w:eastAsia="en-GB"/>
        </w:rPr>
        <w:t>, 13.8</w:t>
      </w:r>
      <w:r w:rsidR="00531D0C">
        <w:rPr>
          <w:rFonts w:ascii="Verdana" w:eastAsia="Calibri" w:hAnsi="Verdana" w:cs="Times New Roman"/>
          <w:sz w:val="20"/>
          <w:szCs w:val="20"/>
          <w:lang w:eastAsia="en-GB"/>
        </w:rPr>
        <w:t>b</w:t>
      </w:r>
      <w:r w:rsidR="004B0D40">
        <w:rPr>
          <w:rFonts w:ascii="Verdana" w:eastAsia="Calibri" w:hAnsi="Verdana" w:cs="Times New Roman"/>
          <w:sz w:val="20"/>
          <w:szCs w:val="20"/>
          <w:lang w:eastAsia="en-GB"/>
        </w:rPr>
        <w:t>, 13.</w:t>
      </w:r>
      <w:r w:rsidR="00531D0C">
        <w:rPr>
          <w:rFonts w:ascii="Verdana" w:eastAsia="Calibri" w:hAnsi="Verdana" w:cs="Times New Roman"/>
          <w:sz w:val="20"/>
          <w:szCs w:val="20"/>
          <w:lang w:eastAsia="en-GB"/>
        </w:rPr>
        <w:t>9a, 1</w:t>
      </w:r>
      <w:r w:rsidR="004B0D40">
        <w:rPr>
          <w:rFonts w:ascii="Verdana" w:eastAsia="Calibri" w:hAnsi="Verdana" w:cs="Times New Roman"/>
          <w:sz w:val="20"/>
          <w:szCs w:val="20"/>
          <w:lang w:eastAsia="en-GB"/>
        </w:rPr>
        <w:t>3.9</w:t>
      </w:r>
      <w:r w:rsidR="00531D0C">
        <w:rPr>
          <w:rFonts w:ascii="Verdana" w:eastAsia="Calibri" w:hAnsi="Verdana" w:cs="Times New Roman"/>
          <w:sz w:val="20"/>
          <w:szCs w:val="20"/>
          <w:lang w:eastAsia="en-GB"/>
        </w:rPr>
        <w:t>b &amp; 13.9c</w:t>
      </w:r>
    </w:p>
    <w:p w14:paraId="4069F3E0" w14:textId="77777777" w:rsidR="005E2CD0" w:rsidRPr="005E2CD0" w:rsidRDefault="005E2CD0" w:rsidP="005E2CD0">
      <w:pPr>
        <w:spacing w:after="120" w:line="360" w:lineRule="auto"/>
        <w:jc w:val="both"/>
        <w:rPr>
          <w:rFonts w:ascii="Verdana" w:eastAsia="Calibri" w:hAnsi="Verdana" w:cs="Times New Roman"/>
          <w:sz w:val="20"/>
          <w:szCs w:val="20"/>
          <w:lang w:eastAsia="en-GB"/>
        </w:rPr>
      </w:pPr>
      <w:r w:rsidRPr="005E2CD0">
        <w:rPr>
          <w:rFonts w:ascii="Verdana" w:eastAsia="Calibri" w:hAnsi="Verdana" w:cs="Times New Roman"/>
          <w:b/>
          <w:sz w:val="20"/>
          <w:szCs w:val="20"/>
          <w:lang w:eastAsia="en-GB"/>
        </w:rPr>
        <w:t>14 1919 Finance Act Records</w:t>
      </w:r>
      <w:r w:rsidRPr="005E2CD0">
        <w:rPr>
          <w:rFonts w:ascii="Verdana" w:eastAsia="Calibri" w:hAnsi="Verdana" w:cs="Times New Roman"/>
          <w:sz w:val="20"/>
          <w:szCs w:val="20"/>
          <w:lang w:eastAsia="en-GB"/>
        </w:rPr>
        <w:t xml:space="preserve"> the draft maps and schedules held at Wakefield have been consulted, but as these record no claim for an allowance for public rights of way, obtaining the versions held at Kew has not been pursued</w:t>
      </w:r>
      <w:r w:rsidR="00543B0D">
        <w:rPr>
          <w:rFonts w:ascii="Verdana" w:eastAsia="Calibri" w:hAnsi="Verdana" w:cs="Times New Roman"/>
          <w:sz w:val="20"/>
          <w:szCs w:val="20"/>
          <w:lang w:eastAsia="en-GB"/>
        </w:rPr>
        <w:t xml:space="preserve"> for the moment</w:t>
      </w:r>
      <w:r w:rsidRPr="005E2CD0">
        <w:rPr>
          <w:rFonts w:ascii="Verdana" w:eastAsia="Calibri" w:hAnsi="Verdana" w:cs="Times New Roman"/>
          <w:sz w:val="20"/>
          <w:szCs w:val="20"/>
          <w:lang w:eastAsia="en-GB"/>
        </w:rPr>
        <w:t xml:space="preserve">. </w:t>
      </w:r>
      <w:r w:rsidR="00531D0C">
        <w:rPr>
          <w:rFonts w:ascii="Verdana" w:eastAsia="Calibri" w:hAnsi="Verdana" w:cs="Times New Roman"/>
          <w:sz w:val="20"/>
          <w:szCs w:val="20"/>
          <w:lang w:eastAsia="en-GB"/>
        </w:rPr>
        <w:t>APP 14</w:t>
      </w:r>
    </w:p>
    <w:p w14:paraId="3BBDABEC" w14:textId="77777777" w:rsidR="00171B56" w:rsidRDefault="00171B56" w:rsidP="00171B56">
      <w:pPr>
        <w:spacing w:after="120" w:line="360" w:lineRule="auto"/>
        <w:jc w:val="both"/>
        <w:rPr>
          <w:rFonts w:ascii="Verdana" w:eastAsia="Calibri" w:hAnsi="Verdana" w:cs="Times New Roman"/>
          <w:sz w:val="20"/>
          <w:szCs w:val="20"/>
          <w:lang w:eastAsia="en-GB"/>
        </w:rPr>
      </w:pPr>
    </w:p>
    <w:p w14:paraId="76794483" w14:textId="77777777" w:rsidR="00171B56" w:rsidRDefault="00171B56" w:rsidP="00171B56">
      <w:pPr>
        <w:spacing w:after="120" w:line="360" w:lineRule="auto"/>
        <w:jc w:val="both"/>
        <w:rPr>
          <w:rFonts w:ascii="Verdana" w:eastAsia="Calibri" w:hAnsi="Verdana" w:cs="Times New Roman"/>
          <w:sz w:val="20"/>
          <w:szCs w:val="20"/>
          <w:lang w:eastAsia="en-GB"/>
        </w:rPr>
      </w:pPr>
    </w:p>
    <w:p w14:paraId="2546563E" w14:textId="77777777" w:rsidR="00171B56" w:rsidRDefault="00171B56" w:rsidP="00171B56">
      <w:pPr>
        <w:spacing w:after="120" w:line="360" w:lineRule="auto"/>
        <w:jc w:val="both"/>
        <w:rPr>
          <w:rFonts w:ascii="Verdana" w:eastAsia="Calibri" w:hAnsi="Verdana" w:cs="Times New Roman"/>
          <w:sz w:val="20"/>
          <w:szCs w:val="20"/>
          <w:lang w:eastAsia="en-GB"/>
        </w:rPr>
      </w:pPr>
    </w:p>
    <w:p w14:paraId="16675DB8" w14:textId="77777777" w:rsidR="00171B56" w:rsidRDefault="00171B56" w:rsidP="00171B56">
      <w:pPr>
        <w:jc w:val="both"/>
        <w:rPr>
          <w:b/>
        </w:rPr>
      </w:pPr>
    </w:p>
    <w:p w14:paraId="1683237A" w14:textId="77777777" w:rsidR="00A303B9" w:rsidRDefault="00A303B9" w:rsidP="00AC0918">
      <w:pPr>
        <w:rPr>
          <w:b/>
        </w:rPr>
      </w:pPr>
    </w:p>
    <w:sectPr w:rsidR="00A303B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A10E0" w14:textId="77777777" w:rsidR="001002B1" w:rsidRDefault="001002B1" w:rsidP="00AC0918">
      <w:pPr>
        <w:spacing w:after="0" w:line="240" w:lineRule="auto"/>
      </w:pPr>
      <w:r>
        <w:separator/>
      </w:r>
    </w:p>
  </w:endnote>
  <w:endnote w:type="continuationSeparator" w:id="0">
    <w:p w14:paraId="74CA78A6" w14:textId="77777777" w:rsidR="001002B1" w:rsidRDefault="001002B1" w:rsidP="00AC0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662D9" w14:textId="77777777" w:rsidR="001002B1" w:rsidRDefault="001002B1" w:rsidP="00AC0918">
      <w:pPr>
        <w:spacing w:after="0" w:line="240" w:lineRule="auto"/>
      </w:pPr>
      <w:r>
        <w:separator/>
      </w:r>
    </w:p>
  </w:footnote>
  <w:footnote w:type="continuationSeparator" w:id="0">
    <w:p w14:paraId="76C01CE6" w14:textId="77777777" w:rsidR="001002B1" w:rsidRDefault="001002B1" w:rsidP="00AC0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5547943"/>
      <w:docPartObj>
        <w:docPartGallery w:val="Page Numbers (Top of Page)"/>
        <w:docPartUnique/>
      </w:docPartObj>
    </w:sdtPr>
    <w:sdtEndPr>
      <w:rPr>
        <w:noProof/>
      </w:rPr>
    </w:sdtEndPr>
    <w:sdtContent>
      <w:p w14:paraId="4AC19B6C" w14:textId="77777777" w:rsidR="00AC0918" w:rsidRDefault="00AC0918">
        <w:pPr>
          <w:pStyle w:val="Header"/>
          <w:jc w:val="right"/>
        </w:pPr>
        <w:r>
          <w:fldChar w:fldCharType="begin"/>
        </w:r>
        <w:r>
          <w:instrText xml:space="preserve"> PAGE   \* MERGEFORMAT </w:instrText>
        </w:r>
        <w:r>
          <w:fldChar w:fldCharType="separate"/>
        </w:r>
        <w:r w:rsidR="0040522F">
          <w:rPr>
            <w:noProof/>
          </w:rPr>
          <w:t>8</w:t>
        </w:r>
        <w:r>
          <w:rPr>
            <w:noProof/>
          </w:rPr>
          <w:fldChar w:fldCharType="end"/>
        </w:r>
      </w:p>
    </w:sdtContent>
  </w:sdt>
  <w:p w14:paraId="0074559B" w14:textId="77777777" w:rsidR="00AC0918" w:rsidRDefault="00AC09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436A79"/>
    <w:multiLevelType w:val="hybridMultilevel"/>
    <w:tmpl w:val="E8A24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EC4F99"/>
    <w:multiLevelType w:val="hybridMultilevel"/>
    <w:tmpl w:val="C1B49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0592348">
    <w:abstractNumId w:val="1"/>
  </w:num>
  <w:num w:numId="2" w16cid:durableId="1876305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E35"/>
    <w:rsid w:val="000B59D8"/>
    <w:rsid w:val="001002B1"/>
    <w:rsid w:val="00171B56"/>
    <w:rsid w:val="001C20E6"/>
    <w:rsid w:val="00221A64"/>
    <w:rsid w:val="0026592F"/>
    <w:rsid w:val="0029795E"/>
    <w:rsid w:val="002B75B5"/>
    <w:rsid w:val="0040522F"/>
    <w:rsid w:val="0041242B"/>
    <w:rsid w:val="00477695"/>
    <w:rsid w:val="004B0D40"/>
    <w:rsid w:val="004F3653"/>
    <w:rsid w:val="00531D0C"/>
    <w:rsid w:val="00543B0D"/>
    <w:rsid w:val="00595A57"/>
    <w:rsid w:val="005E2CD0"/>
    <w:rsid w:val="00661212"/>
    <w:rsid w:val="00813EB8"/>
    <w:rsid w:val="009548BD"/>
    <w:rsid w:val="00A303B9"/>
    <w:rsid w:val="00AB112B"/>
    <w:rsid w:val="00AB662B"/>
    <w:rsid w:val="00AC0918"/>
    <w:rsid w:val="00AD4C5D"/>
    <w:rsid w:val="00B76D84"/>
    <w:rsid w:val="00B966AE"/>
    <w:rsid w:val="00CA248E"/>
    <w:rsid w:val="00D06A52"/>
    <w:rsid w:val="00D21E35"/>
    <w:rsid w:val="00D77AF4"/>
    <w:rsid w:val="00E2230C"/>
    <w:rsid w:val="00E34A77"/>
    <w:rsid w:val="00E365E5"/>
    <w:rsid w:val="00F2591C"/>
    <w:rsid w:val="00F45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D544B"/>
  <w15:docId w15:val="{6CBAC488-EC79-427C-82D4-0ACE8097D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CD0"/>
    <w:pPr>
      <w:ind w:left="720"/>
      <w:contextualSpacing/>
    </w:pPr>
  </w:style>
  <w:style w:type="paragraph" w:styleId="BalloonText">
    <w:name w:val="Balloon Text"/>
    <w:basedOn w:val="Normal"/>
    <w:link w:val="BalloonTextChar"/>
    <w:uiPriority w:val="99"/>
    <w:semiHidden/>
    <w:unhideWhenUsed/>
    <w:rsid w:val="005E2C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CD0"/>
    <w:rPr>
      <w:rFonts w:ascii="Tahoma" w:hAnsi="Tahoma" w:cs="Tahoma"/>
      <w:sz w:val="16"/>
      <w:szCs w:val="16"/>
    </w:rPr>
  </w:style>
  <w:style w:type="paragraph" w:styleId="Header">
    <w:name w:val="header"/>
    <w:basedOn w:val="Normal"/>
    <w:link w:val="HeaderChar"/>
    <w:uiPriority w:val="99"/>
    <w:unhideWhenUsed/>
    <w:rsid w:val="00AC09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918"/>
  </w:style>
  <w:style w:type="paragraph" w:styleId="Footer">
    <w:name w:val="footer"/>
    <w:basedOn w:val="Normal"/>
    <w:link w:val="FooterChar"/>
    <w:uiPriority w:val="99"/>
    <w:unhideWhenUsed/>
    <w:rsid w:val="00AC09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2399</Words>
  <Characters>13676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PCM</dc:creator>
  <cp:keywords/>
  <dc:description/>
  <cp:lastModifiedBy>Jayne Benson</cp:lastModifiedBy>
  <cp:revision>4</cp:revision>
  <cp:lastPrinted>2016-10-18T16:32:00Z</cp:lastPrinted>
  <dcterms:created xsi:type="dcterms:W3CDTF">2024-03-26T12:50:00Z</dcterms:created>
  <dcterms:modified xsi:type="dcterms:W3CDTF">2024-03-26T12:55:00Z</dcterms:modified>
</cp:coreProperties>
</file>