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70251C" w14:paraId="26D2B28C" w14:textId="7F44E1DB">
      <w:pPr>
        <w:tabs>
          <w:tab w:val="right" w:pos="9638"/>
        </w:tabs>
        <w:jc w:val="right"/>
        <w:rPr>
          <w:rFonts w:cs="Arial"/>
          <w:noProof/>
        </w:rPr>
      </w:pPr>
      <w:r>
        <w:rPr>
          <w:noProof/>
        </w:rPr>
        <w:drawing>
          <wp:inline distT="0" distB="0" distL="0" distR="0" wp14:anchorId="3FB31AB5" wp14:editId="591A66EB">
            <wp:extent cx="2476500" cy="695325"/>
            <wp:effectExtent l="0" t="0" r="0" b="0"/>
            <wp:docPr id="1" name="Picture 1">
              <a:extLst xmlns:a="http://schemas.openxmlformats.org/drawingml/2006/main">
                <a:ext uri="{FF2B5EF4-FFF2-40B4-BE49-F238E27FC236}">
                  <a16:creationId xmlns:a16="http://schemas.microsoft.com/office/drawing/2014/main" id="{BB4CFDCD-7A40-4F15-ADDE-0515F3F504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7C1871E2" w14:textId="77777777">
      <w:pPr>
        <w:tabs>
          <w:tab w:val="right" w:pos="9638"/>
        </w:tabs>
        <w:rPr>
          <w:rStyle w:val="Heading1Char"/>
        </w:rPr>
      </w:pPr>
    </w:p>
    <w:p w:rsidR="001B6DD8" w:rsidP="15319475" w:rsidRDefault="00F32E08" w14:paraId="03A5B90B" w14:textId="77906918">
      <w:pPr>
        <w:tabs>
          <w:tab w:val="right" w:pos="9638"/>
        </w:tabs>
        <w:rPr>
          <w:rFonts w:ascii="Arial" w:hAnsi="Arial" w:cs="Arial"/>
          <w:b w:val="1"/>
          <w:bCs w:val="1"/>
          <w:sz w:val="28"/>
          <w:szCs w:val="28"/>
        </w:rPr>
      </w:pPr>
      <w:r w:rsidRPr="15319475" w:rsidR="00F32E08">
        <w:rPr>
          <w:rStyle w:val="Heading1Char"/>
        </w:rPr>
        <w:t>Equality</w:t>
      </w:r>
      <w:r w:rsidRPr="15319475" w:rsidR="00C40B01">
        <w:rPr>
          <w:rStyle w:val="Heading1Char"/>
        </w:rPr>
        <w:t xml:space="preserve"> Impact Assessmen</w:t>
      </w:r>
      <w:r w:rsidRPr="15319475" w:rsidR="006E2024">
        <w:rPr>
          <w:rStyle w:val="Heading1Char"/>
        </w:rPr>
        <w:t>t Form</w:t>
      </w:r>
      <w:r w:rsidRPr="15319475" w:rsidR="006E2024">
        <w:rPr>
          <w:rFonts w:ascii="Arial" w:hAnsi="Arial" w:cs="Arial"/>
          <w:b w:val="1"/>
          <w:bCs w:val="1"/>
          <w:sz w:val="28"/>
          <w:szCs w:val="28"/>
        </w:rPr>
        <w:t xml:space="preserve"> </w:t>
      </w:r>
      <w:r>
        <w:tab/>
      </w:r>
    </w:p>
    <w:p w:rsidR="001B6DD8" w:rsidP="15319475" w:rsidRDefault="00F32E08" w14:paraId="50D5E0D0" w14:textId="173A7D2D">
      <w:pPr>
        <w:tabs>
          <w:tab w:val="right" w:pos="9638"/>
        </w:tabs>
        <w:rPr>
          <w:rFonts w:ascii="Arial" w:hAnsi="Arial" w:cs="Arial"/>
          <w:b w:val="1"/>
          <w:bCs w:val="1"/>
        </w:rPr>
      </w:pPr>
      <w:r w:rsidRPr="15319475" w:rsidR="001B6DD8">
        <w:rPr>
          <w:rFonts w:ascii="Arial" w:hAnsi="Arial" w:cs="Arial"/>
          <w:b w:val="1"/>
          <w:bCs w:val="1"/>
        </w:rPr>
        <w:t>Reference</w:t>
      </w:r>
      <w:r w:rsidRPr="15319475" w:rsidR="00491786">
        <w:rPr>
          <w:rFonts w:ascii="Arial" w:hAnsi="Arial" w:cs="Arial"/>
          <w:b w:val="1"/>
          <w:bCs w:val="1"/>
        </w:rPr>
        <w:t xml:space="preserve"> – </w:t>
      </w:r>
      <w:r w:rsidRPr="15319475" w:rsidR="58C88071">
        <w:rPr>
          <w:rFonts w:ascii="Arial" w:hAnsi="Arial" w:cs="Arial"/>
          <w:b w:val="1"/>
          <w:bCs w:val="1"/>
        </w:rPr>
        <w:t>Tier 3.5 Residential Provision</w:t>
      </w:r>
    </w:p>
    <w:p w:rsidR="001B6DD8" w:rsidP="001B6DD8" w:rsidRDefault="001B6DD8" w14:paraId="381E7330" w14:textId="77777777">
      <w:pPr>
        <w:tabs>
          <w:tab w:val="right" w:pos="9000"/>
        </w:tabs>
        <w:rPr>
          <w:rFonts w:ascii="Arial" w:hAnsi="Arial" w:cs="Arial"/>
        </w:rPr>
      </w:pPr>
      <w:r>
        <w:rPr>
          <w:rFonts w:ascii="Arial" w:hAnsi="Arial" w:cs="Arial"/>
          <w:b/>
        </w:rPr>
        <w:t xml:space="preserve"> </w:t>
      </w:r>
    </w:p>
    <w:p w:rsidR="00C1127B" w:rsidRDefault="00C1127B" w14:paraId="0335DA4C"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00C901EA" w14:paraId="511277F9" w14:textId="77777777">
        <w:tc>
          <w:tcPr>
            <w:tcW w:w="1980" w:type="dxa"/>
          </w:tcPr>
          <w:p w:rsidRPr="00C901EA" w:rsidR="00C1127B" w:rsidP="00C901EA" w:rsidRDefault="00C1127B" w14:paraId="440451A1" w14:textId="77777777">
            <w:pPr>
              <w:spacing w:before="60" w:after="60"/>
              <w:rPr>
                <w:rFonts w:ascii="Arial" w:hAnsi="Arial" w:cs="Arial"/>
                <w:b/>
              </w:rPr>
            </w:pPr>
            <w:r w:rsidRPr="00C901EA">
              <w:rPr>
                <w:rFonts w:ascii="Arial" w:hAnsi="Arial" w:cs="Arial"/>
                <w:b/>
              </w:rPr>
              <w:t>Department</w:t>
            </w:r>
          </w:p>
        </w:tc>
        <w:tc>
          <w:tcPr>
            <w:tcW w:w="3780" w:type="dxa"/>
          </w:tcPr>
          <w:p w:rsidRPr="00C901EA" w:rsidR="002A0E76" w:rsidP="00C901EA" w:rsidRDefault="00B11337" w14:paraId="74BC53EC" w14:textId="77777777">
            <w:pPr>
              <w:spacing w:before="60" w:after="60"/>
              <w:rPr>
                <w:rFonts w:ascii="Arial" w:hAnsi="Arial" w:cs="Arial"/>
              </w:rPr>
            </w:pPr>
            <w:r>
              <w:rPr>
                <w:rFonts w:ascii="Arial" w:hAnsi="Arial" w:cs="Arial"/>
              </w:rPr>
              <w:t>BCFT</w:t>
            </w:r>
            <w:r w:rsidR="00C5295D">
              <w:rPr>
                <w:rFonts w:ascii="Arial" w:hAnsi="Arial" w:cs="Arial"/>
              </w:rPr>
              <w:t xml:space="preserve"> – Corporate Parenting</w:t>
            </w:r>
          </w:p>
        </w:tc>
        <w:tc>
          <w:tcPr>
            <w:tcW w:w="1980" w:type="dxa"/>
          </w:tcPr>
          <w:p w:rsidRPr="00C901EA" w:rsidR="00C1127B" w:rsidP="00C901EA" w:rsidRDefault="00C1127B" w14:paraId="77EC6BAF" w14:textId="77777777">
            <w:pPr>
              <w:spacing w:before="60" w:after="60"/>
              <w:rPr>
                <w:rFonts w:ascii="Arial" w:hAnsi="Arial" w:cs="Arial"/>
                <w:b/>
              </w:rPr>
            </w:pPr>
            <w:r w:rsidRPr="00C901EA">
              <w:rPr>
                <w:rFonts w:ascii="Arial" w:hAnsi="Arial" w:cs="Arial"/>
                <w:b/>
              </w:rPr>
              <w:t>Version no</w:t>
            </w:r>
          </w:p>
        </w:tc>
        <w:tc>
          <w:tcPr>
            <w:tcW w:w="1800" w:type="dxa"/>
          </w:tcPr>
          <w:p w:rsidRPr="00C901EA" w:rsidR="00C1127B" w:rsidP="00C901EA" w:rsidRDefault="00B11337" w14:paraId="43EC0898" w14:textId="77777777">
            <w:pPr>
              <w:spacing w:before="60" w:after="60"/>
              <w:rPr>
                <w:rFonts w:ascii="Arial" w:hAnsi="Arial" w:cs="Arial"/>
              </w:rPr>
            </w:pPr>
            <w:r>
              <w:rPr>
                <w:rFonts w:ascii="Arial" w:hAnsi="Arial" w:cs="Arial"/>
              </w:rPr>
              <w:t>1</w:t>
            </w:r>
          </w:p>
        </w:tc>
      </w:tr>
      <w:tr w:rsidRPr="00C901EA" w:rsidR="00C1127B" w:rsidTr="00C901EA" w14:paraId="044A5C3B" w14:textId="77777777">
        <w:tc>
          <w:tcPr>
            <w:tcW w:w="1980" w:type="dxa"/>
          </w:tcPr>
          <w:p w:rsidRPr="00C901EA" w:rsidR="00C1127B" w:rsidP="00C901EA" w:rsidRDefault="00C1127B" w14:paraId="4C91739B" w14:textId="77777777">
            <w:pPr>
              <w:spacing w:before="60" w:after="60"/>
              <w:rPr>
                <w:rFonts w:ascii="Arial" w:hAnsi="Arial" w:cs="Arial"/>
                <w:b/>
              </w:rPr>
            </w:pPr>
            <w:r w:rsidRPr="00C901EA">
              <w:rPr>
                <w:rFonts w:ascii="Arial" w:hAnsi="Arial" w:cs="Arial"/>
                <w:b/>
              </w:rPr>
              <w:t>Assessed by</w:t>
            </w:r>
          </w:p>
        </w:tc>
        <w:tc>
          <w:tcPr>
            <w:tcW w:w="3780" w:type="dxa"/>
          </w:tcPr>
          <w:p w:rsidRPr="00C901EA" w:rsidR="00C1127B" w:rsidP="00C901EA" w:rsidRDefault="00B11337" w14:paraId="030CED96" w14:textId="77777777">
            <w:pPr>
              <w:spacing w:before="60" w:after="60"/>
              <w:rPr>
                <w:rFonts w:ascii="Arial" w:hAnsi="Arial" w:cs="Arial"/>
              </w:rPr>
            </w:pPr>
            <w:r>
              <w:rPr>
                <w:rFonts w:ascii="Arial" w:hAnsi="Arial" w:cs="Arial"/>
              </w:rPr>
              <w:t>Anastasia Berry</w:t>
            </w:r>
          </w:p>
        </w:tc>
        <w:tc>
          <w:tcPr>
            <w:tcW w:w="1980" w:type="dxa"/>
          </w:tcPr>
          <w:p w:rsidRPr="00C901EA" w:rsidR="00C1127B" w:rsidP="00C901EA" w:rsidRDefault="00C1127B" w14:paraId="220332AA" w14:textId="77777777">
            <w:pPr>
              <w:spacing w:before="60" w:after="60"/>
              <w:rPr>
                <w:rFonts w:ascii="Arial" w:hAnsi="Arial" w:cs="Arial"/>
                <w:b/>
              </w:rPr>
            </w:pPr>
            <w:r w:rsidRPr="00C901EA">
              <w:rPr>
                <w:rFonts w:ascii="Arial" w:hAnsi="Arial" w:cs="Arial"/>
                <w:b/>
              </w:rPr>
              <w:t>Date created</w:t>
            </w:r>
          </w:p>
        </w:tc>
        <w:tc>
          <w:tcPr>
            <w:tcW w:w="1800" w:type="dxa"/>
          </w:tcPr>
          <w:p w:rsidRPr="00C901EA" w:rsidR="00C1127B" w:rsidP="00C901EA" w:rsidRDefault="00B11337" w14:paraId="6FBB6CD0" w14:textId="77777777">
            <w:pPr>
              <w:spacing w:before="60" w:after="60"/>
              <w:rPr>
                <w:rFonts w:ascii="Arial" w:hAnsi="Arial" w:cs="Arial"/>
              </w:rPr>
            </w:pPr>
            <w:r>
              <w:rPr>
                <w:rFonts w:ascii="Arial" w:hAnsi="Arial" w:cs="Arial"/>
              </w:rPr>
              <w:t>25.08.26</w:t>
            </w:r>
          </w:p>
        </w:tc>
      </w:tr>
      <w:tr w:rsidRPr="00C901EA" w:rsidR="00C1127B" w:rsidTr="00C901EA" w14:paraId="3EC68D3C" w14:textId="77777777">
        <w:tc>
          <w:tcPr>
            <w:tcW w:w="1980" w:type="dxa"/>
          </w:tcPr>
          <w:p w:rsidRPr="00C901EA" w:rsidR="00C1127B" w:rsidP="00C901EA" w:rsidRDefault="00C1127B" w14:paraId="33C0EFDE" w14:textId="77777777">
            <w:pPr>
              <w:spacing w:before="60" w:after="60"/>
              <w:rPr>
                <w:rFonts w:ascii="Arial" w:hAnsi="Arial" w:cs="Arial"/>
                <w:b/>
              </w:rPr>
            </w:pPr>
            <w:r w:rsidRPr="00C901EA">
              <w:rPr>
                <w:rFonts w:ascii="Arial" w:hAnsi="Arial" w:cs="Arial"/>
                <w:b/>
              </w:rPr>
              <w:t>Approved by</w:t>
            </w:r>
          </w:p>
        </w:tc>
        <w:tc>
          <w:tcPr>
            <w:tcW w:w="3780" w:type="dxa"/>
          </w:tcPr>
          <w:p w:rsidRPr="00C901EA" w:rsidR="00C1127B" w:rsidP="00C901EA" w:rsidRDefault="00B11337" w14:paraId="0BBEE67A" w14:textId="77777777">
            <w:pPr>
              <w:spacing w:before="60" w:after="60"/>
              <w:rPr>
                <w:rFonts w:ascii="Arial" w:hAnsi="Arial" w:cs="Arial"/>
              </w:rPr>
            </w:pPr>
            <w:r>
              <w:rPr>
                <w:rFonts w:ascii="Arial" w:hAnsi="Arial" w:cs="Arial"/>
              </w:rPr>
              <w:t>Ricky Cooper</w:t>
            </w:r>
          </w:p>
        </w:tc>
        <w:tc>
          <w:tcPr>
            <w:tcW w:w="1980" w:type="dxa"/>
          </w:tcPr>
          <w:p w:rsidRPr="00C901EA" w:rsidR="00C1127B" w:rsidP="00C901EA" w:rsidRDefault="00C1127B" w14:paraId="359C8D18" w14:textId="77777777">
            <w:pPr>
              <w:spacing w:before="60" w:after="60"/>
              <w:rPr>
                <w:rFonts w:ascii="Arial" w:hAnsi="Arial" w:cs="Arial"/>
                <w:b/>
              </w:rPr>
            </w:pPr>
            <w:r w:rsidRPr="00C901EA">
              <w:rPr>
                <w:rFonts w:ascii="Arial" w:hAnsi="Arial" w:cs="Arial"/>
                <w:b/>
              </w:rPr>
              <w:t>Date approved</w:t>
            </w:r>
          </w:p>
        </w:tc>
        <w:tc>
          <w:tcPr>
            <w:tcW w:w="1800" w:type="dxa"/>
          </w:tcPr>
          <w:p w:rsidRPr="00C901EA" w:rsidR="00C1127B" w:rsidP="00C901EA" w:rsidRDefault="008B2EB2" w14:paraId="51DDA317" w14:textId="498D9F05">
            <w:pPr>
              <w:spacing w:before="60" w:after="60"/>
              <w:rPr>
                <w:rFonts w:ascii="Arial" w:hAnsi="Arial" w:cs="Arial"/>
              </w:rPr>
            </w:pPr>
            <w:r>
              <w:rPr>
                <w:rFonts w:ascii="Arial" w:hAnsi="Arial" w:cs="Arial"/>
              </w:rPr>
              <w:t>27/08/26</w:t>
            </w:r>
          </w:p>
        </w:tc>
      </w:tr>
      <w:tr w:rsidRPr="00C901EA" w:rsidR="00C1127B" w:rsidTr="00C901EA" w14:paraId="06FF27C3" w14:textId="77777777">
        <w:tc>
          <w:tcPr>
            <w:tcW w:w="1980" w:type="dxa"/>
          </w:tcPr>
          <w:p w:rsidRPr="00C901EA" w:rsidR="00C1127B" w:rsidP="00C901EA" w:rsidRDefault="00C1127B" w14:paraId="62251581" w14:textId="77777777">
            <w:pPr>
              <w:spacing w:before="60" w:after="60"/>
              <w:rPr>
                <w:rFonts w:ascii="Arial" w:hAnsi="Arial" w:cs="Arial"/>
                <w:b/>
              </w:rPr>
            </w:pPr>
            <w:r w:rsidRPr="00C901EA">
              <w:rPr>
                <w:rFonts w:ascii="Arial" w:hAnsi="Arial" w:cs="Arial"/>
                <w:b/>
              </w:rPr>
              <w:t>Updated by</w:t>
            </w:r>
          </w:p>
        </w:tc>
        <w:tc>
          <w:tcPr>
            <w:tcW w:w="3780" w:type="dxa"/>
          </w:tcPr>
          <w:p w:rsidRPr="00C901EA" w:rsidR="00C1127B" w:rsidP="00C901EA" w:rsidRDefault="00C1127B" w14:paraId="43B6E67B" w14:textId="77777777">
            <w:pPr>
              <w:spacing w:before="60" w:after="60"/>
              <w:rPr>
                <w:rFonts w:ascii="Arial" w:hAnsi="Arial" w:cs="Arial"/>
              </w:rPr>
            </w:pPr>
          </w:p>
        </w:tc>
        <w:tc>
          <w:tcPr>
            <w:tcW w:w="1980" w:type="dxa"/>
          </w:tcPr>
          <w:p w:rsidRPr="00C901EA" w:rsidR="00C1127B" w:rsidP="00C901EA" w:rsidRDefault="00C1127B" w14:paraId="5AB4D6BF"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Pr>
          <w:p w:rsidRPr="00C901EA" w:rsidR="00C1127B" w:rsidP="00C901EA" w:rsidRDefault="00C1127B" w14:paraId="669F43F6" w14:textId="77777777">
            <w:pPr>
              <w:spacing w:before="60" w:after="60"/>
              <w:rPr>
                <w:rFonts w:ascii="Arial" w:hAnsi="Arial" w:cs="Arial"/>
              </w:rPr>
            </w:pPr>
          </w:p>
        </w:tc>
      </w:tr>
      <w:tr w:rsidRPr="00C901EA" w:rsidR="00C1127B" w:rsidTr="00C901EA" w14:paraId="3328272B" w14:textId="77777777">
        <w:tc>
          <w:tcPr>
            <w:tcW w:w="1980" w:type="dxa"/>
          </w:tcPr>
          <w:p w:rsidRPr="00C901EA" w:rsidR="00C1127B" w:rsidP="00C901EA" w:rsidRDefault="00C1127B" w14:paraId="05A50CD4" w14:textId="77777777">
            <w:pPr>
              <w:spacing w:before="60" w:after="60"/>
              <w:rPr>
                <w:rFonts w:ascii="Arial" w:hAnsi="Arial" w:cs="Arial"/>
                <w:b/>
              </w:rPr>
            </w:pPr>
            <w:r w:rsidRPr="00C901EA">
              <w:rPr>
                <w:rFonts w:ascii="Arial" w:hAnsi="Arial" w:cs="Arial"/>
                <w:b/>
              </w:rPr>
              <w:t>Final approval</w:t>
            </w:r>
          </w:p>
        </w:tc>
        <w:tc>
          <w:tcPr>
            <w:tcW w:w="3780" w:type="dxa"/>
          </w:tcPr>
          <w:p w:rsidRPr="00C901EA" w:rsidR="00C1127B" w:rsidP="00C901EA" w:rsidRDefault="00C1127B" w14:paraId="27E9E234" w14:textId="77777777">
            <w:pPr>
              <w:spacing w:before="60" w:after="60"/>
              <w:rPr>
                <w:rFonts w:ascii="Arial" w:hAnsi="Arial" w:cs="Arial"/>
              </w:rPr>
            </w:pPr>
          </w:p>
        </w:tc>
        <w:tc>
          <w:tcPr>
            <w:tcW w:w="1980" w:type="dxa"/>
          </w:tcPr>
          <w:p w:rsidRPr="00C901EA" w:rsidR="00C1127B" w:rsidP="00C901EA" w:rsidRDefault="00C1127B" w14:paraId="5297BFC7" w14:textId="77777777">
            <w:pPr>
              <w:spacing w:before="60" w:after="60"/>
              <w:rPr>
                <w:rFonts w:ascii="Arial" w:hAnsi="Arial" w:cs="Arial"/>
                <w:b/>
              </w:rPr>
            </w:pPr>
            <w:r w:rsidRPr="00C901EA">
              <w:rPr>
                <w:rFonts w:ascii="Arial" w:hAnsi="Arial" w:cs="Arial"/>
                <w:b/>
              </w:rPr>
              <w:t>Date signed off</w:t>
            </w:r>
          </w:p>
        </w:tc>
        <w:tc>
          <w:tcPr>
            <w:tcW w:w="1800" w:type="dxa"/>
          </w:tcPr>
          <w:p w:rsidRPr="00C901EA" w:rsidR="00C1127B" w:rsidP="00C901EA" w:rsidRDefault="00C1127B" w14:paraId="22A51BCC" w14:textId="77777777">
            <w:pPr>
              <w:spacing w:before="60" w:after="60"/>
              <w:rPr>
                <w:rFonts w:ascii="Arial" w:hAnsi="Arial" w:cs="Arial"/>
              </w:rPr>
            </w:pPr>
          </w:p>
        </w:tc>
      </w:tr>
    </w:tbl>
    <w:p w:rsidR="00C1127B" w:rsidRDefault="00C1127B" w14:paraId="26737018" w14:textId="77777777">
      <w:pPr>
        <w:rPr>
          <w:rFonts w:ascii="Arial" w:hAnsi="Arial" w:cs="Arial"/>
        </w:rPr>
      </w:pPr>
    </w:p>
    <w:p w:rsidR="00C1127B" w:rsidRDefault="0070251C" w14:paraId="35A00988" w14:textId="00503FE3">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7D8C6B16" wp14:editId="5EF5371D">
                <wp:simplePos x="0" y="0"/>
                <wp:positionH relativeFrom="column">
                  <wp:posOffset>0</wp:posOffset>
                </wp:positionH>
                <wp:positionV relativeFrom="paragraph">
                  <wp:posOffset>26670</wp:posOffset>
                </wp:positionV>
                <wp:extent cx="6071870" cy="0"/>
                <wp:effectExtent l="19050" t="26670" r="24130" b="20955"/>
                <wp:wrapSquare wrapText="bothSides"/>
                <wp:docPr id="1264529713" name="Line 5">
                  <a:extLst xmlns:a="http://schemas.openxmlformats.org/drawingml/2006/main">
                    <a:ext uri="{FF2B5EF4-FFF2-40B4-BE49-F238E27FC236}">
                      <a16:creationId xmlns:a16="http://schemas.microsoft.com/office/drawing/2014/main" id="{54BCBBF4-A1C5-4FE3-BAC7-611C9F0D248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B880E16">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06A87D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ED2926" w:rsidP="00ED2926" w:rsidRDefault="00ED2926" w14:paraId="6AC987E4" w14:textId="77777777">
      <w:pPr>
        <w:rPr>
          <w:rFonts w:ascii="Arial" w:hAnsi="Arial" w:cs="Arial"/>
        </w:rPr>
      </w:pPr>
    </w:p>
    <w:p w:rsidR="0030130F" w:rsidP="007F05CB" w:rsidRDefault="00C1127B" w14:paraId="506F37C1" w14:textId="77777777">
      <w:pPr>
        <w:pStyle w:val="Heading1"/>
      </w:pPr>
      <w:r w:rsidRPr="00C1127B">
        <w:t xml:space="preserve">Section 1: </w:t>
      </w:r>
      <w:r w:rsidR="00CF1EC6">
        <w:t>W</w:t>
      </w:r>
      <w:r w:rsidRPr="00C1127B">
        <w:t>hat is being assessed</w:t>
      </w:r>
      <w:r w:rsidR="006B48F1">
        <w:t>?</w:t>
      </w:r>
    </w:p>
    <w:p w:rsidR="00BF5064" w:rsidP="00BF5064" w:rsidRDefault="00BF5064" w14:paraId="55BABFC1" w14:textId="77777777"/>
    <w:p w:rsidR="000C4C70" w:rsidRDefault="000C4C70" w14:paraId="785B2461" w14:textId="77777777">
      <w:pPr>
        <w:rPr>
          <w:rFonts w:ascii="Arial" w:hAnsi="Arial" w:cs="Arial"/>
        </w:rPr>
      </w:pPr>
    </w:p>
    <w:p w:rsidR="007F05CB" w:rsidP="007F05CB" w:rsidRDefault="00C1127B" w14:paraId="5B8F9233"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2DE89D33" w14:textId="77777777">
      <w:pPr>
        <w:rPr>
          <w:rFonts w:ascii="Arial" w:hAnsi="Arial" w:cs="Arial"/>
          <w:color w:val="000080"/>
        </w:rPr>
      </w:pPr>
    </w:p>
    <w:p w:rsidRPr="00B11337" w:rsidR="001B5907" w:rsidP="001B5907" w:rsidRDefault="00B11337" w14:paraId="4FE36BDE" w14:textId="77777777">
      <w:pPr>
        <w:rPr>
          <w:rFonts w:ascii="Arial" w:hAnsi="Arial" w:cs="Arial"/>
        </w:rPr>
      </w:pPr>
      <w:r>
        <w:rPr>
          <w:rFonts w:ascii="Arial" w:hAnsi="Arial" w:cs="Arial"/>
          <w:color w:val="000080"/>
        </w:rPr>
        <w:tab/>
      </w:r>
      <w:r w:rsidRPr="00B11337">
        <w:rPr>
          <w:rFonts w:ascii="Arial" w:hAnsi="Arial" w:cs="Arial"/>
        </w:rPr>
        <w:t>Tier 3.5 Residential Provision</w:t>
      </w:r>
    </w:p>
    <w:p w:rsidRPr="00607D1D" w:rsidR="001B5907" w:rsidP="001B5907" w:rsidRDefault="001B5907" w14:paraId="62AE0248" w14:textId="77777777">
      <w:pPr>
        <w:rPr>
          <w:rFonts w:ascii="Arial" w:hAnsi="Arial" w:cs="Arial"/>
          <w:color w:val="000080"/>
        </w:rPr>
      </w:pPr>
    </w:p>
    <w:p w:rsidR="0030130F" w:rsidP="0062128B" w:rsidRDefault="00C1127B" w14:paraId="489A6DCE"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67735605" w14:textId="77777777">
      <w:pPr>
        <w:ind w:left="720" w:hanging="720"/>
        <w:rPr>
          <w:rFonts w:ascii="Arial" w:hAnsi="Arial" w:cs="Arial"/>
          <w:b/>
          <w:color w:val="000080"/>
        </w:rPr>
      </w:pPr>
    </w:p>
    <w:p w:rsidR="00C5295D" w:rsidP="009E58CC" w:rsidRDefault="00C5295D" w14:paraId="4EB7E405" w14:textId="77777777">
      <w:pPr>
        <w:ind w:left="720"/>
        <w:rPr>
          <w:rFonts w:ascii="Arial" w:hAnsi="Arial" w:cs="Arial"/>
        </w:rPr>
      </w:pPr>
      <w:r>
        <w:rPr>
          <w:rFonts w:ascii="Arial" w:hAnsi="Arial" w:cs="Arial"/>
        </w:rPr>
        <w:t xml:space="preserve">The Trust is proposing the development of two specialist 2-bedroom Complex Needs Children’s Homes in Bradford to meet the rising local demand for high-needs residential placements. The home will provide trauma-informed, therapeutic residential care for children aged 14-18 with complex behavioural, emotional, neurodevelopmental and safeguarding needs. </w:t>
      </w:r>
    </w:p>
    <w:p w:rsidR="00C5295D" w:rsidP="009E58CC" w:rsidRDefault="00C5295D" w14:paraId="7FB3645C" w14:textId="77777777">
      <w:pPr>
        <w:ind w:left="720"/>
        <w:rPr>
          <w:rFonts w:ascii="Arial" w:hAnsi="Arial" w:cs="Arial"/>
        </w:rPr>
      </w:pPr>
      <w:r>
        <w:rPr>
          <w:rFonts w:ascii="Arial" w:hAnsi="Arial" w:cs="Arial"/>
        </w:rPr>
        <w:t>Systems across Bradford face escalating placement costs, shortage of suitable homes, and an overreliance on out-of-area placements. Establishing this provision will reduce these pressures and improve outcomes for children. The children who will access this provision will have highly complex needs that require strong and intensive multi-agency working. They may already be in high-cost, unregistered provision or in hospital in a Tier 4 bed. A more specialist joint care provision prior to them becoming 18 is likely to lead to additional</w:t>
      </w:r>
      <w:r w:rsidR="00D15062">
        <w:rPr>
          <w:rFonts w:ascii="Arial" w:hAnsi="Arial" w:cs="Arial"/>
        </w:rPr>
        <w:t xml:space="preserve"> longer-term avoidance of costs in adult services. </w:t>
      </w:r>
    </w:p>
    <w:p w:rsidR="00C5295D" w:rsidP="009E58CC" w:rsidRDefault="00C5295D" w14:paraId="201E27BE" w14:textId="77777777">
      <w:pPr>
        <w:ind w:left="720"/>
        <w:rPr>
          <w:rFonts w:ascii="Arial" w:hAnsi="Arial" w:cs="Arial"/>
        </w:rPr>
      </w:pPr>
    </w:p>
    <w:p w:rsidR="0094641F" w:rsidP="009E58CC" w:rsidRDefault="00D15062" w14:paraId="3FE7637D" w14:textId="77777777">
      <w:pPr>
        <w:ind w:left="720"/>
        <w:rPr>
          <w:rFonts w:ascii="Arial" w:hAnsi="Arial" w:cs="Arial"/>
        </w:rPr>
      </w:pPr>
      <w:r>
        <w:rPr>
          <w:rFonts w:ascii="Arial" w:hAnsi="Arial" w:cs="Arial"/>
        </w:rPr>
        <w:t>The capital cost for the two homes is jointly funded by the DfE and the Council. The revenue cost for two homes will be jointly funded by the ICB and the Trust. It is estimated that once these homes become operational, they will deliver an annual saving of £0.866m. They are expected to be fully occupied and experience in other local authorities support this view.</w:t>
      </w:r>
    </w:p>
    <w:p w:rsidR="00D15062" w:rsidP="009E58CC" w:rsidRDefault="00D15062" w14:paraId="2AE0867B" w14:textId="77777777">
      <w:pPr>
        <w:ind w:left="720"/>
        <w:rPr>
          <w:rFonts w:ascii="Arial" w:hAnsi="Arial" w:cs="Arial"/>
        </w:rPr>
      </w:pPr>
    </w:p>
    <w:p w:rsidR="00D15062" w:rsidP="009E58CC" w:rsidRDefault="00D15062" w14:paraId="0293EEE2" w14:textId="77777777">
      <w:pPr>
        <w:ind w:left="720"/>
        <w:rPr>
          <w:rFonts w:ascii="Arial" w:hAnsi="Arial" w:cs="Arial"/>
        </w:rPr>
      </w:pPr>
    </w:p>
    <w:p w:rsidR="000475CF" w:rsidP="00D15062" w:rsidRDefault="000475CF" w14:paraId="0040118C" w14:textId="77777777">
      <w:pPr>
        <w:rPr>
          <w:rFonts w:ascii="Arial" w:hAnsi="Arial" w:cs="Arial"/>
        </w:rPr>
      </w:pPr>
    </w:p>
    <w:p w:rsidRPr="000C50E1" w:rsidR="002C7C86" w:rsidP="002C7C86" w:rsidRDefault="002C7C86" w14:paraId="34EDD93E"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2E926130" w:rsidRDefault="000475CF" w14:paraId="466CEE22" w14:textId="318BEA43">
      <w:pPr>
        <w:pStyle w:val="Normal"/>
        <w:rPr>
          <w:rFonts w:ascii="Arial" w:hAnsi="Arial" w:cs="Arial"/>
          <w:b w:val="1"/>
          <w:bCs w:val="1"/>
          <w:color w:val="000080"/>
        </w:rPr>
      </w:pPr>
    </w:p>
    <w:p w:rsidR="000475CF" w:rsidP="002C7C86" w:rsidRDefault="000475CF" w14:paraId="5BF86950"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3F05C2BA" w14:paraId="4219B43D" w14:textId="77777777">
        <w:trPr>
          <w:trHeight w:val="537" w:hRule="exact"/>
          <w:jc w:val="center"/>
        </w:trPr>
        <w:tc>
          <w:tcPr>
            <w:tcW w:w="5970" w:type="dxa"/>
            <w:shd w:val="clear" w:color="auto" w:fill="DDFFFF"/>
            <w:vAlign w:val="center"/>
          </w:tcPr>
          <w:p w:rsidRPr="001A7399" w:rsidR="000475CF" w:rsidRDefault="000475CF" w14:paraId="63ED0F88"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1879BCB6"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11493F9A" w14:textId="77777777">
            <w:pPr>
              <w:jc w:val="center"/>
              <w:rPr>
                <w:rFonts w:ascii="Arial" w:hAnsi="Arial" w:cs="Arial"/>
                <w:color w:val="0000FF"/>
              </w:rPr>
            </w:pPr>
            <w:r>
              <w:rPr>
                <w:rFonts w:ascii="Arial" w:hAnsi="Arial" w:cs="Arial"/>
                <w:color w:val="0000FF"/>
              </w:rPr>
              <w:t>Y/N</w:t>
            </w:r>
          </w:p>
        </w:tc>
      </w:tr>
      <w:tr w:rsidRPr="00F106C5" w:rsidR="000475CF" w:rsidTr="3F05C2BA" w14:paraId="64E2FA45" w14:textId="77777777">
        <w:trPr>
          <w:trHeight w:val="428"/>
          <w:jc w:val="center"/>
        </w:trPr>
        <w:tc>
          <w:tcPr>
            <w:tcW w:w="5970" w:type="dxa"/>
            <w:shd w:val="clear" w:color="auto" w:fill="DDFFFF"/>
            <w:vAlign w:val="center"/>
          </w:tcPr>
          <w:p w:rsidRPr="00F106C5" w:rsidR="000475CF" w:rsidRDefault="000475CF" w14:paraId="6F2451F6"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0D15062" w14:paraId="5F694759" w14:textId="77777777">
            <w:pPr>
              <w:spacing w:line="360" w:lineRule="auto"/>
              <w:jc w:val="center"/>
              <w:rPr>
                <w:rFonts w:ascii="Arial" w:hAnsi="Arial" w:cs="Arial"/>
                <w:color w:val="0000FF"/>
              </w:rPr>
            </w:pPr>
            <w:r>
              <w:rPr>
                <w:rFonts w:ascii="Arial" w:hAnsi="Arial" w:cs="Arial"/>
                <w:color w:val="0000FF"/>
              </w:rPr>
              <w:t>Y</w:t>
            </w:r>
          </w:p>
        </w:tc>
      </w:tr>
      <w:tr w:rsidRPr="00F106C5" w:rsidR="000475CF" w:rsidTr="3F05C2BA" w14:paraId="1086C11B" w14:textId="77777777">
        <w:trPr>
          <w:trHeight w:val="428"/>
          <w:jc w:val="center"/>
        </w:trPr>
        <w:tc>
          <w:tcPr>
            <w:tcW w:w="5970" w:type="dxa"/>
            <w:shd w:val="clear" w:color="auto" w:fill="DDFFFF"/>
            <w:vAlign w:val="center"/>
          </w:tcPr>
          <w:p w:rsidRPr="00F106C5" w:rsidR="000475CF" w:rsidRDefault="000475CF" w14:paraId="72A81A35"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D15062" w14:paraId="360247BC" w14:textId="77777777">
            <w:pPr>
              <w:jc w:val="center"/>
              <w:rPr>
                <w:rFonts w:ascii="Arial" w:hAnsi="Arial" w:cs="Arial"/>
                <w:color w:val="0000FF"/>
              </w:rPr>
            </w:pPr>
            <w:r>
              <w:rPr>
                <w:rFonts w:ascii="Arial" w:hAnsi="Arial" w:cs="Arial"/>
                <w:color w:val="0000FF"/>
              </w:rPr>
              <w:t>Y</w:t>
            </w:r>
          </w:p>
        </w:tc>
      </w:tr>
      <w:tr w:rsidRPr="00F106C5" w:rsidR="000475CF" w:rsidTr="3F05C2BA" w14:paraId="3E409DE4" w14:textId="77777777">
        <w:trPr>
          <w:trHeight w:val="428"/>
          <w:jc w:val="center"/>
        </w:trPr>
        <w:tc>
          <w:tcPr>
            <w:tcW w:w="5970" w:type="dxa"/>
            <w:shd w:val="clear" w:color="auto" w:fill="DDFFFF"/>
            <w:vAlign w:val="center"/>
          </w:tcPr>
          <w:p w:rsidRPr="00F106C5" w:rsidR="000475CF" w:rsidRDefault="000475CF" w14:paraId="1CAAD911"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3FE1077A" w14:paraId="615613C0" w14:textId="4D591813">
            <w:pPr>
              <w:jc w:val="center"/>
            </w:pPr>
            <w:r w:rsidRPr="3F05C2BA">
              <w:rPr>
                <w:rFonts w:ascii="Arial" w:hAnsi="Arial" w:cs="Arial"/>
                <w:color w:val="0000FF"/>
              </w:rPr>
              <w:t>Y</w:t>
            </w:r>
          </w:p>
        </w:tc>
      </w:tr>
      <w:tr w:rsidRPr="00F106C5" w:rsidR="000475CF" w:rsidTr="3F05C2BA" w14:paraId="7AC0439B" w14:textId="77777777">
        <w:trPr>
          <w:trHeight w:val="428"/>
          <w:jc w:val="center"/>
        </w:trPr>
        <w:tc>
          <w:tcPr>
            <w:tcW w:w="5970" w:type="dxa"/>
            <w:shd w:val="clear" w:color="auto" w:fill="DDFFFF"/>
            <w:vAlign w:val="center"/>
          </w:tcPr>
          <w:p w:rsidRPr="00F106C5" w:rsidR="000475CF" w:rsidRDefault="000475CF" w14:paraId="4FF6184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D15062" w14:paraId="2F0F586E" w14:textId="77777777">
            <w:pPr>
              <w:jc w:val="center"/>
              <w:rPr>
                <w:rFonts w:ascii="Arial" w:hAnsi="Arial" w:cs="Arial"/>
                <w:color w:val="0000FF"/>
              </w:rPr>
            </w:pPr>
            <w:r>
              <w:rPr>
                <w:rFonts w:ascii="Arial" w:hAnsi="Arial" w:cs="Arial"/>
                <w:color w:val="0000FF"/>
              </w:rPr>
              <w:t>Y</w:t>
            </w:r>
          </w:p>
        </w:tc>
      </w:tr>
      <w:tr w:rsidRPr="00F106C5" w:rsidR="000475CF" w:rsidTr="3F05C2BA" w14:paraId="74290CC4" w14:textId="77777777">
        <w:trPr>
          <w:trHeight w:val="428"/>
          <w:jc w:val="center"/>
        </w:trPr>
        <w:tc>
          <w:tcPr>
            <w:tcW w:w="5970" w:type="dxa"/>
            <w:shd w:val="clear" w:color="auto" w:fill="DDFFFF"/>
            <w:vAlign w:val="center"/>
          </w:tcPr>
          <w:p w:rsidRPr="00F106C5" w:rsidR="000475CF" w:rsidRDefault="000475CF" w14:paraId="3CEE94BC"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D15062" w14:paraId="27CCBADA" w14:textId="77777777">
            <w:pPr>
              <w:jc w:val="center"/>
              <w:rPr>
                <w:rFonts w:ascii="Arial" w:hAnsi="Arial" w:cs="Arial"/>
                <w:color w:val="0000FF"/>
              </w:rPr>
            </w:pPr>
            <w:r>
              <w:rPr>
                <w:rFonts w:ascii="Arial" w:hAnsi="Arial" w:cs="Arial"/>
                <w:color w:val="0000FF"/>
              </w:rPr>
              <w:t>Y</w:t>
            </w:r>
          </w:p>
        </w:tc>
      </w:tr>
      <w:tr w:rsidRPr="00F106C5" w:rsidR="000475CF" w:rsidTr="3F05C2BA" w14:paraId="5990AADE" w14:textId="77777777">
        <w:trPr>
          <w:trHeight w:val="428"/>
          <w:jc w:val="center"/>
        </w:trPr>
        <w:tc>
          <w:tcPr>
            <w:tcW w:w="5970" w:type="dxa"/>
            <w:shd w:val="clear" w:color="auto" w:fill="DDFFFF"/>
            <w:vAlign w:val="center"/>
          </w:tcPr>
          <w:p w:rsidRPr="00F106C5" w:rsidR="000475CF" w:rsidRDefault="000475CF" w14:paraId="65DBB7A8"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D15062" w14:paraId="39219CFF" w14:textId="77777777">
            <w:pPr>
              <w:jc w:val="center"/>
              <w:rPr>
                <w:rFonts w:ascii="Arial" w:hAnsi="Arial" w:cs="Arial"/>
                <w:color w:val="0000FF"/>
              </w:rPr>
            </w:pPr>
            <w:r>
              <w:rPr>
                <w:rFonts w:ascii="Arial" w:hAnsi="Arial" w:cs="Arial"/>
                <w:color w:val="0000FF"/>
              </w:rPr>
              <w:t>N</w:t>
            </w:r>
          </w:p>
        </w:tc>
      </w:tr>
      <w:tr w:rsidRPr="00F106C5" w:rsidR="000475CF" w:rsidTr="3F05C2BA" w14:paraId="32C09A55" w14:textId="77777777">
        <w:trPr>
          <w:trHeight w:val="428"/>
          <w:jc w:val="center"/>
        </w:trPr>
        <w:tc>
          <w:tcPr>
            <w:tcW w:w="5970" w:type="dxa"/>
            <w:shd w:val="clear" w:color="auto" w:fill="DDFFFF"/>
            <w:vAlign w:val="center"/>
          </w:tcPr>
          <w:p w:rsidRPr="00F106C5" w:rsidR="000475CF" w:rsidRDefault="000475CF" w14:paraId="1DF7E463"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D15062" w14:paraId="4A01665B" w14:textId="77777777">
            <w:pPr>
              <w:jc w:val="center"/>
              <w:rPr>
                <w:rFonts w:ascii="Arial" w:hAnsi="Arial" w:cs="Arial"/>
                <w:color w:val="0000FF"/>
              </w:rPr>
            </w:pPr>
            <w:r>
              <w:rPr>
                <w:rFonts w:ascii="Arial" w:hAnsi="Arial" w:cs="Arial"/>
                <w:color w:val="0000FF"/>
              </w:rPr>
              <w:t>Y</w:t>
            </w:r>
          </w:p>
        </w:tc>
      </w:tr>
      <w:tr w:rsidRPr="00F106C5" w:rsidR="000475CF" w:rsidTr="3F05C2BA" w14:paraId="2B6E2BDD"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1ED9096"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D15062" w14:paraId="31D09EF0" w14:textId="77777777">
            <w:pPr>
              <w:jc w:val="center"/>
              <w:rPr>
                <w:rFonts w:ascii="Arial" w:hAnsi="Arial" w:cs="Arial"/>
                <w:color w:val="0000FF"/>
              </w:rPr>
            </w:pPr>
            <w:r>
              <w:rPr>
                <w:rFonts w:ascii="Arial" w:hAnsi="Arial" w:cs="Arial"/>
                <w:color w:val="0000FF"/>
              </w:rPr>
              <w:t>Y</w:t>
            </w:r>
          </w:p>
        </w:tc>
      </w:tr>
      <w:tr w:rsidRPr="00F106C5" w:rsidR="000475CF" w:rsidTr="3F05C2BA" w14:paraId="0DAC1887" w14:textId="77777777">
        <w:trPr>
          <w:trHeight w:val="428"/>
          <w:jc w:val="center"/>
        </w:trPr>
        <w:tc>
          <w:tcPr>
            <w:tcW w:w="5970" w:type="dxa"/>
            <w:shd w:val="clear" w:color="auto" w:fill="DDFFFF"/>
            <w:vAlign w:val="center"/>
          </w:tcPr>
          <w:p w:rsidRPr="00F106C5" w:rsidR="000475CF" w:rsidRDefault="000475CF" w14:paraId="3C958C7C"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D15062" w14:paraId="503B4AA9" w14:textId="77777777">
            <w:pPr>
              <w:jc w:val="center"/>
              <w:rPr>
                <w:rFonts w:ascii="Arial" w:hAnsi="Arial" w:cs="Arial"/>
                <w:color w:val="0000FF"/>
              </w:rPr>
            </w:pPr>
            <w:r>
              <w:rPr>
                <w:rFonts w:ascii="Arial" w:hAnsi="Arial" w:cs="Arial"/>
                <w:color w:val="0000FF"/>
              </w:rPr>
              <w:t>N</w:t>
            </w:r>
          </w:p>
        </w:tc>
      </w:tr>
      <w:tr w:rsidRPr="00F106C5" w:rsidR="000475CF" w:rsidTr="3F05C2BA" w14:paraId="7DDB40E9" w14:textId="77777777">
        <w:trPr>
          <w:trHeight w:val="428"/>
          <w:jc w:val="center"/>
        </w:trPr>
        <w:tc>
          <w:tcPr>
            <w:tcW w:w="5970" w:type="dxa"/>
            <w:shd w:val="clear" w:color="auto" w:fill="DDFFFF"/>
            <w:vAlign w:val="center"/>
          </w:tcPr>
          <w:p w:rsidRPr="00F106C5" w:rsidR="000475CF" w:rsidRDefault="000475CF" w14:paraId="1E35B26F"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0D0B196E" w14:textId="77777777">
            <w:pPr>
              <w:jc w:val="center"/>
              <w:rPr>
                <w:rFonts w:ascii="Arial" w:hAnsi="Arial" w:cs="Arial"/>
                <w:color w:val="0000FF"/>
              </w:rPr>
            </w:pPr>
          </w:p>
        </w:tc>
      </w:tr>
      <w:tr w:rsidRPr="00F106C5" w:rsidR="000475CF" w:rsidTr="3F05C2BA" w14:paraId="263D3821" w14:textId="77777777">
        <w:trPr>
          <w:trHeight w:val="428"/>
          <w:jc w:val="center"/>
        </w:trPr>
        <w:tc>
          <w:tcPr>
            <w:tcW w:w="5970" w:type="dxa"/>
            <w:shd w:val="clear" w:color="auto" w:fill="DDFFFF"/>
            <w:vAlign w:val="center"/>
          </w:tcPr>
          <w:p w:rsidRPr="00F106C5" w:rsidR="000475CF" w:rsidRDefault="000475CF" w14:paraId="5F563470"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D15062" w:rsidRDefault="00D15062" w14:paraId="09268807" w14:textId="77777777">
            <w:pPr>
              <w:jc w:val="center"/>
              <w:rPr>
                <w:rFonts w:ascii="Arial" w:hAnsi="Arial" w:cs="Arial"/>
                <w:color w:val="0000FF"/>
              </w:rPr>
            </w:pPr>
            <w:r>
              <w:rPr>
                <w:rFonts w:ascii="Arial" w:hAnsi="Arial" w:cs="Arial"/>
                <w:color w:val="0000FF"/>
              </w:rPr>
              <w:t>Y</w:t>
            </w:r>
          </w:p>
        </w:tc>
      </w:tr>
      <w:tr w:rsidRPr="00F106C5" w:rsidR="000475CF" w:rsidTr="3F05C2BA" w14:paraId="59D9474B" w14:textId="77777777">
        <w:trPr>
          <w:trHeight w:val="428"/>
          <w:jc w:val="center"/>
        </w:trPr>
        <w:tc>
          <w:tcPr>
            <w:tcW w:w="5970" w:type="dxa"/>
            <w:shd w:val="clear" w:color="auto" w:fill="DDFFFF"/>
            <w:vAlign w:val="center"/>
          </w:tcPr>
          <w:p w:rsidRPr="00F106C5" w:rsidR="000475CF" w:rsidRDefault="000475CF" w14:paraId="159F1DB0"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D15062" w:rsidRDefault="2EF8BE4D" w14:paraId="1442984C" w14:textId="14CBC455">
            <w:pPr>
              <w:jc w:val="center"/>
            </w:pPr>
            <w:r w:rsidRPr="3F05C2BA">
              <w:rPr>
                <w:rFonts w:ascii="Arial" w:hAnsi="Arial" w:cs="Arial"/>
                <w:color w:val="0000FF"/>
              </w:rPr>
              <w:t>N</w:t>
            </w:r>
          </w:p>
        </w:tc>
      </w:tr>
    </w:tbl>
    <w:p w:rsidRPr="000475CF" w:rsidR="000475CF" w:rsidP="002C7C86" w:rsidRDefault="000475CF" w14:paraId="7F90DE1C" w14:textId="77777777">
      <w:pPr>
        <w:rPr>
          <w:rFonts w:ascii="Arial" w:hAnsi="Arial" w:cs="Arial"/>
          <w:bCs/>
        </w:rPr>
      </w:pPr>
    </w:p>
    <w:p w:rsidR="00256995" w:rsidP="007F05CB" w:rsidRDefault="00256995" w14:paraId="73A5DE84" w14:textId="77777777">
      <w:pPr>
        <w:pStyle w:val="Heading1"/>
      </w:pPr>
    </w:p>
    <w:p w:rsidR="000C50E1" w:rsidP="007F05CB" w:rsidRDefault="00256995" w14:paraId="3D566204" w14:textId="77777777">
      <w:pPr>
        <w:pStyle w:val="Heading1"/>
      </w:pPr>
      <w:r w:rsidR="00256995">
        <w:rPr/>
        <w:t xml:space="preserve">Stage 2: </w:t>
      </w:r>
      <w:r w:rsidR="000C50E1">
        <w:rPr/>
        <w:t>Full</w:t>
      </w:r>
      <w:r w:rsidR="00256995">
        <w:rPr/>
        <w:t xml:space="preserve"> Equality</w:t>
      </w:r>
      <w:r w:rsidR="000C50E1">
        <w:rPr/>
        <w:t xml:space="preserve"> Impact </w:t>
      </w:r>
      <w:r w:rsidR="00256995">
        <w:rPr/>
        <w:t>A</w:t>
      </w:r>
      <w:r w:rsidR="000C50E1">
        <w:rPr/>
        <w:t>ssessment:</w:t>
      </w:r>
    </w:p>
    <w:p w:rsidR="00BF5064" w:rsidP="00E82A09" w:rsidRDefault="00BF5064" w14:paraId="64BA5BDA" w14:textId="77777777"/>
    <w:p w:rsidR="00BF5064" w:rsidP="00E82A09" w:rsidRDefault="00BF5064" w14:paraId="5C62B06E" w14:textId="77777777">
      <w:pPr>
        <w:rPr>
          <w:rFonts w:ascii="Arial" w:hAnsi="Arial" w:cs="Arial"/>
          <w:b/>
          <w:color w:val="000080"/>
        </w:rPr>
      </w:pPr>
    </w:p>
    <w:p w:rsidR="001A7399" w:rsidP="001A7399" w:rsidRDefault="001A7399" w14:paraId="51175DED" w14:textId="77777777">
      <w:pPr>
        <w:numPr>
          <w:ilvl w:val="1"/>
          <w:numId w:val="14"/>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D15062" w:rsidP="00D15062" w:rsidRDefault="00D15062" w14:paraId="087B3181" w14:textId="77777777">
      <w:pPr>
        <w:rPr>
          <w:rFonts w:ascii="Arial" w:hAnsi="Arial" w:cs="Arial"/>
          <w:b/>
          <w:color w:val="000080"/>
        </w:rPr>
      </w:pPr>
    </w:p>
    <w:p w:rsidR="003D7436" w:rsidP="00D15062" w:rsidRDefault="00D15062" w14:paraId="7926E49F" w14:textId="77777777">
      <w:pPr>
        <w:ind w:left="720"/>
        <w:rPr>
          <w:rFonts w:ascii="Arial" w:hAnsi="Arial" w:cs="Arial"/>
          <w:bCs/>
        </w:rPr>
      </w:pPr>
      <w:r>
        <w:rPr>
          <w:rFonts w:ascii="Arial" w:hAnsi="Arial" w:cs="Arial"/>
          <w:bCs/>
        </w:rPr>
        <w:t>The proposal ensures that children and young people, particularly those with protected characteristics, have fair access to high-quality, trauma informed care and support</w:t>
      </w:r>
      <w:r w:rsidR="003D7436">
        <w:rPr>
          <w:rFonts w:ascii="Arial" w:hAnsi="Arial" w:cs="Arial"/>
          <w:bCs/>
        </w:rPr>
        <w:t xml:space="preserve"> using therapeutic models</w:t>
      </w:r>
      <w:r>
        <w:rPr>
          <w:rFonts w:ascii="Arial" w:hAnsi="Arial" w:cs="Arial"/>
          <w:bCs/>
        </w:rPr>
        <w:t xml:space="preserve">. It does this through providing tailored and local support to children with disabilities, mental health needs, or complex trauma. </w:t>
      </w:r>
      <w:r w:rsidR="003D7436">
        <w:rPr>
          <w:rFonts w:ascii="Arial" w:hAnsi="Arial" w:cs="Arial"/>
          <w:bCs/>
        </w:rPr>
        <w:t xml:space="preserve">The proposal aims to improve the safety and quality of care for vulnerable children. </w:t>
      </w:r>
    </w:p>
    <w:p w:rsidR="003D7436" w:rsidP="00D15062" w:rsidRDefault="003D7436" w14:paraId="641DA1E5" w14:textId="77777777">
      <w:pPr>
        <w:ind w:left="720"/>
        <w:rPr>
          <w:rFonts w:ascii="Arial" w:hAnsi="Arial" w:cs="Arial"/>
          <w:bCs/>
        </w:rPr>
      </w:pPr>
    </w:p>
    <w:p w:rsidR="00D15062" w:rsidP="00D15062" w:rsidRDefault="00D15062" w14:paraId="5FD8AB07" w14:textId="77777777">
      <w:pPr>
        <w:ind w:left="720"/>
        <w:rPr>
          <w:rFonts w:ascii="Arial" w:hAnsi="Arial" w:cs="Arial"/>
          <w:bCs/>
        </w:rPr>
      </w:pPr>
      <w:r>
        <w:rPr>
          <w:rFonts w:ascii="Arial" w:hAnsi="Arial" w:cs="Arial"/>
          <w:bCs/>
        </w:rPr>
        <w:t>This approach supports children who may face barriers due to disability, age, race, gender identity, or sexual orientation</w:t>
      </w:r>
      <w:r w:rsidR="003D7436">
        <w:rPr>
          <w:rFonts w:ascii="Arial" w:hAnsi="Arial" w:cs="Arial"/>
          <w:bCs/>
        </w:rPr>
        <w:t>, and those who may be from a disadvantaged or marginalised background. It promotes acceptance and empathy, which are essential for children exploring identity, recovering from trauma, or facing discrimination.</w:t>
      </w:r>
    </w:p>
    <w:p w:rsidR="003D7436" w:rsidP="00D15062" w:rsidRDefault="003D7436" w14:paraId="16260768" w14:textId="77777777">
      <w:pPr>
        <w:ind w:left="720"/>
        <w:rPr>
          <w:rFonts w:ascii="Arial" w:hAnsi="Arial" w:cs="Arial"/>
          <w:bCs/>
        </w:rPr>
      </w:pPr>
    </w:p>
    <w:p w:rsidRPr="00D15062" w:rsidR="003D7436" w:rsidP="00D15062" w:rsidRDefault="003D7436" w14:paraId="4BF6EEC8" w14:textId="77777777">
      <w:pPr>
        <w:ind w:left="720"/>
        <w:rPr>
          <w:rFonts w:ascii="Arial" w:hAnsi="Arial" w:cs="Arial"/>
          <w:bCs/>
        </w:rPr>
      </w:pPr>
      <w:r>
        <w:rPr>
          <w:rFonts w:ascii="Arial" w:hAnsi="Arial" w:cs="Arial"/>
          <w:bCs/>
        </w:rPr>
        <w:t>Through collaborative working across services, trauma informed and empathetic care, tailored support for identity and belonging, and the proposed home design being a flexible and inclusive environment, the proposal promotes positive relationships and mutual understanding between children, families, professionals and communities.</w:t>
      </w:r>
    </w:p>
    <w:p w:rsidR="001A7399" w:rsidP="001A7399" w:rsidRDefault="001A7399" w14:paraId="5B334BDE" w14:textId="77777777">
      <w:pPr>
        <w:rPr>
          <w:rFonts w:ascii="Arial" w:hAnsi="Arial" w:cs="Arial"/>
          <w:b/>
          <w:color w:val="000080"/>
        </w:rPr>
      </w:pPr>
    </w:p>
    <w:p w:rsidRPr="001A7399" w:rsidR="001A7399" w:rsidP="001A7399" w:rsidRDefault="001A7399" w14:paraId="59F25BFD" w14:textId="77777777">
      <w:pPr>
        <w:rPr>
          <w:rFonts w:ascii="Arial" w:hAnsi="Arial" w:cs="Arial"/>
          <w:b/>
          <w:color w:val="000080"/>
        </w:rPr>
      </w:pPr>
    </w:p>
    <w:p w:rsidRPr="001A7399" w:rsidR="00DE56FE" w:rsidP="001A7399" w:rsidRDefault="001A7399" w14:paraId="41BFD8AB" w14:textId="77777777">
      <w:pPr>
        <w:numPr>
          <w:ilvl w:val="1"/>
          <w:numId w:val="14"/>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77E7F734" w14:textId="77777777">
      <w:pPr>
        <w:ind w:left="720" w:hanging="720"/>
        <w:rPr>
          <w:rFonts w:ascii="Arial" w:hAnsi="Arial" w:cs="Arial"/>
          <w:b/>
          <w:color w:val="000080"/>
        </w:rPr>
      </w:pPr>
    </w:p>
    <w:p w:rsidR="003D7436" w:rsidP="009E58CC" w:rsidRDefault="003D7436" w14:paraId="190372FD" w14:textId="77777777">
      <w:pPr>
        <w:ind w:left="720"/>
        <w:rPr>
          <w:rFonts w:ascii="Arial" w:hAnsi="Arial" w:cs="Arial"/>
        </w:rPr>
      </w:pPr>
      <w:r>
        <w:rPr>
          <w:rFonts w:ascii="Arial" w:hAnsi="Arial" w:cs="Arial"/>
        </w:rPr>
        <w:t xml:space="preserve">The Tier 3.5 provision is designed to offer equitable access to care and support, particularly for children and young people who may face discrimination and/or harassment, or victimisation, due to their protected characteristics. </w:t>
      </w:r>
      <w:r w:rsidR="00B20CB6">
        <w:rPr>
          <w:rFonts w:ascii="Arial" w:hAnsi="Arial" w:cs="Arial"/>
        </w:rPr>
        <w:t>Collaborative working, trauma informed approaches, a flexible and inclusive environment and cross-agency working ensures the positive impact children and young people will experience and reduces the risk of discriminatory treatment, harassment and/or victimisation. The Trust’s Practice Approach promotes inclusive values and culturally sensitive care. Staff are trained to understand and respect diverse backgrounds and tailor support to each individual helping to prevent discrimination. The therapeutic model used in Tier 3.5 provision supports identity development and emotional wellbeing. This encourages acceptance and empathy, helping children feel safe and valued regardless of gender identity or sexual orientation.</w:t>
      </w:r>
    </w:p>
    <w:p w:rsidR="00B20CB6" w:rsidP="009E58CC" w:rsidRDefault="00B20CB6" w14:paraId="345F195F" w14:textId="77777777">
      <w:pPr>
        <w:ind w:left="720"/>
        <w:rPr>
          <w:rFonts w:ascii="Arial" w:hAnsi="Arial" w:cs="Arial"/>
        </w:rPr>
      </w:pPr>
    </w:p>
    <w:p w:rsidR="00B20CB6" w:rsidP="009E58CC" w:rsidRDefault="00B20CB6" w14:paraId="3F5D1399" w14:textId="77777777">
      <w:pPr>
        <w:ind w:left="720"/>
        <w:rPr>
          <w:rFonts w:ascii="Arial" w:hAnsi="Arial" w:cs="Arial"/>
        </w:rPr>
      </w:pPr>
      <w:r>
        <w:rPr>
          <w:rFonts w:ascii="Arial" w:hAnsi="Arial" w:cs="Arial"/>
        </w:rPr>
        <w:t xml:space="preserve">The homes themselves are designed to be flexible and personalised, and staff are trained to create emotionally safe spaces. Children have access to advocacy services, ensuring their voices are heard and ensures concerns are addressed promptly, helping to prevent discrimination, harassment, or victimisation. </w:t>
      </w:r>
    </w:p>
    <w:p w:rsidR="003D7436" w:rsidP="009E58CC" w:rsidRDefault="003D7436" w14:paraId="70C5B65C" w14:textId="77777777">
      <w:pPr>
        <w:ind w:left="720"/>
        <w:rPr>
          <w:rFonts w:ascii="Arial" w:hAnsi="Arial" w:cs="Arial"/>
        </w:rPr>
      </w:pPr>
    </w:p>
    <w:p w:rsidRPr="001A7399" w:rsidR="00DE56FE" w:rsidP="00E82A09" w:rsidRDefault="00DE56FE" w14:paraId="6BF1E932" w14:textId="77777777">
      <w:pPr>
        <w:rPr>
          <w:rFonts w:ascii="Arial" w:hAnsi="Arial" w:cs="Arial"/>
          <w:b/>
          <w:color w:val="000080"/>
        </w:rPr>
      </w:pPr>
    </w:p>
    <w:p w:rsidRPr="001A7399" w:rsidR="00DE56FE" w:rsidP="00E82A09" w:rsidRDefault="00DE56FE" w14:paraId="3A8C1415" w14:textId="77777777">
      <w:pPr>
        <w:rPr>
          <w:rFonts w:ascii="Arial" w:hAnsi="Arial" w:cs="Arial"/>
          <w:b/>
          <w:color w:val="000080"/>
        </w:rPr>
      </w:pPr>
    </w:p>
    <w:p w:rsidRPr="001A7399" w:rsidR="00E82A09" w:rsidP="00E82A09" w:rsidRDefault="001A7399" w14:paraId="2AEB3947" w14:textId="77777777">
      <w:pPr>
        <w:numPr>
          <w:ilvl w:val="1"/>
          <w:numId w:val="16"/>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1D0135DB" w14:textId="77777777">
      <w:pPr>
        <w:rPr>
          <w:rFonts w:ascii="Arial" w:hAnsi="Arial" w:cs="Arial"/>
          <w:color w:val="000080"/>
        </w:rPr>
      </w:pPr>
    </w:p>
    <w:p w:rsidR="0038506E" w:rsidP="00BF5064" w:rsidRDefault="000A425F" w14:paraId="527BDCF6" w14:textId="77777777">
      <w:pPr>
        <w:ind w:left="720"/>
        <w:rPr>
          <w:rFonts w:ascii="Arial" w:hAnsi="Arial" w:cs="Arial"/>
        </w:rPr>
      </w:pPr>
      <w:r>
        <w:rPr>
          <w:rFonts w:ascii="Arial" w:hAnsi="Arial" w:cs="Arial"/>
        </w:rPr>
        <w:t>The proposal is expected to have a positive impact on children with complex needs, including mental health needs and neurodiversity due to its specific nature. No significant negative or disproportionate impacts have been identified for other protected characteristics at this stage, however, the provision will need to ensure equitable access and culturally appropriate provision for children and families from diverse backgrounds including race, religion and sexual orientation, for those with gender-specific needs, and children from deprived areas.</w:t>
      </w:r>
    </w:p>
    <w:p w:rsidR="000A425F" w:rsidP="00BF5064" w:rsidRDefault="000A425F" w14:paraId="74D8B15D" w14:textId="77777777">
      <w:pPr>
        <w:ind w:left="720"/>
        <w:rPr>
          <w:rFonts w:ascii="Arial" w:hAnsi="Arial" w:cs="Arial"/>
        </w:rPr>
      </w:pPr>
    </w:p>
    <w:p w:rsidR="000A425F" w:rsidP="00BF5064" w:rsidRDefault="000A425F" w14:paraId="3819417C" w14:textId="77777777">
      <w:pPr>
        <w:ind w:left="720"/>
        <w:rPr>
          <w:rFonts w:ascii="Arial" w:hAnsi="Arial" w:cs="Arial"/>
        </w:rPr>
      </w:pPr>
      <w:r>
        <w:rPr>
          <w:rFonts w:ascii="Arial" w:hAnsi="Arial" w:cs="Arial"/>
        </w:rPr>
        <w:t>The nature of the provision will mean that age is a factor, and those not in the age group will not benefit from the service.</w:t>
      </w:r>
    </w:p>
    <w:p w:rsidR="000A425F" w:rsidP="00BF5064" w:rsidRDefault="000A425F" w14:paraId="3BF1FFE6" w14:textId="77777777">
      <w:pPr>
        <w:ind w:left="720"/>
        <w:rPr>
          <w:rFonts w:ascii="Arial" w:hAnsi="Arial" w:cs="Arial"/>
        </w:rPr>
      </w:pPr>
    </w:p>
    <w:p w:rsidR="004A5C0B" w:rsidP="00491786" w:rsidRDefault="004A5C0B" w14:paraId="4DF2E9D4" w14:textId="77777777">
      <w:pPr>
        <w:rPr>
          <w:rFonts w:ascii="Arial" w:hAnsi="Arial" w:cs="Arial"/>
          <w:color w:val="000080"/>
        </w:rPr>
      </w:pPr>
    </w:p>
    <w:p w:rsidRPr="00607D1D" w:rsidR="001A2A4E" w:rsidP="00491786" w:rsidRDefault="001A2A4E" w14:paraId="7B014A98" w14:textId="77777777">
      <w:pPr>
        <w:rPr>
          <w:rFonts w:ascii="Arial" w:hAnsi="Arial" w:cs="Arial"/>
          <w:color w:val="000080"/>
        </w:rPr>
      </w:pPr>
    </w:p>
    <w:p w:rsidR="00491786" w:rsidP="00BF5064" w:rsidRDefault="006B48F1" w14:paraId="7B97AE96" w14:textId="77777777">
      <w:pPr>
        <w:numPr>
          <w:ilvl w:val="1"/>
          <w:numId w:val="16"/>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0511BCFD" w14:textId="77777777">
      <w:pPr>
        <w:rPr>
          <w:rFonts w:ascii="Arial" w:hAnsi="Arial" w:cs="Arial"/>
          <w:b/>
          <w:color w:val="000080"/>
        </w:rPr>
      </w:pPr>
    </w:p>
    <w:p w:rsidRPr="00512DBA" w:rsidR="00BF5064" w:rsidP="00BF5064" w:rsidRDefault="00BF5064" w14:paraId="54186892" w14:textId="77777777">
      <w:pPr>
        <w:rPr>
          <w:rFonts w:ascii="Arial" w:hAnsi="Arial" w:cs="Arial"/>
          <w:b/>
          <w:color w:val="000080"/>
        </w:rPr>
      </w:pPr>
    </w:p>
    <w:p w:rsidRPr="001A7399" w:rsidR="00491786" w:rsidP="00491786" w:rsidRDefault="00491786" w14:paraId="47708A39"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437376BC"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6DB5F822" w14:textId="77777777">
        <w:trPr>
          <w:trHeight w:val="537" w:hRule="exact"/>
          <w:jc w:val="center"/>
        </w:trPr>
        <w:tc>
          <w:tcPr>
            <w:tcW w:w="5970" w:type="dxa"/>
            <w:shd w:val="clear" w:color="auto" w:fill="DDFFFF"/>
            <w:vAlign w:val="center"/>
          </w:tcPr>
          <w:p w:rsidRPr="001A7399" w:rsidR="00D81901" w:rsidP="00F2035A" w:rsidRDefault="00D81901" w14:paraId="3F9EF5D2"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504945DD"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60A218D"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5D06C40F" w14:textId="77777777">
        <w:trPr>
          <w:trHeight w:val="428"/>
          <w:jc w:val="center"/>
        </w:trPr>
        <w:tc>
          <w:tcPr>
            <w:tcW w:w="5970" w:type="dxa"/>
            <w:shd w:val="clear" w:color="auto" w:fill="DDFFFF"/>
            <w:vAlign w:val="center"/>
          </w:tcPr>
          <w:p w:rsidRPr="00F106C5" w:rsidR="00D81901" w:rsidP="00C05493" w:rsidRDefault="00D81901" w14:paraId="78FD2F5A"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0A425F" w14:paraId="240E8B67" w14:textId="77777777">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61772988" w14:textId="77777777">
        <w:trPr>
          <w:trHeight w:val="428"/>
          <w:jc w:val="center"/>
        </w:trPr>
        <w:tc>
          <w:tcPr>
            <w:tcW w:w="5970" w:type="dxa"/>
            <w:shd w:val="clear" w:color="auto" w:fill="DDFFFF"/>
            <w:vAlign w:val="center"/>
          </w:tcPr>
          <w:p w:rsidRPr="00F106C5" w:rsidR="00D81901" w:rsidP="00C05493" w:rsidRDefault="00D81901" w14:paraId="679C64E3"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0A425F" w14:paraId="75D758D0" w14:textId="77777777">
            <w:pPr>
              <w:jc w:val="center"/>
              <w:rPr>
                <w:rFonts w:ascii="Arial" w:hAnsi="Arial" w:cs="Arial"/>
                <w:color w:val="0000FF"/>
              </w:rPr>
            </w:pPr>
            <w:r>
              <w:rPr>
                <w:rFonts w:ascii="Arial" w:hAnsi="Arial" w:cs="Arial"/>
                <w:color w:val="0000FF"/>
              </w:rPr>
              <w:t>H</w:t>
            </w:r>
          </w:p>
        </w:tc>
      </w:tr>
      <w:tr w:rsidRPr="00F106C5" w:rsidR="00D81901" w:rsidTr="00C05493" w14:paraId="79F22E0A" w14:textId="77777777">
        <w:trPr>
          <w:trHeight w:val="428"/>
          <w:jc w:val="center"/>
        </w:trPr>
        <w:tc>
          <w:tcPr>
            <w:tcW w:w="5970" w:type="dxa"/>
            <w:shd w:val="clear" w:color="auto" w:fill="DDFFFF"/>
            <w:vAlign w:val="center"/>
          </w:tcPr>
          <w:p w:rsidRPr="00F106C5" w:rsidR="00D81901" w:rsidP="00C05493" w:rsidRDefault="00D81901" w14:paraId="33813DEB"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0A425F" w14:paraId="00312F5A" w14:textId="77777777">
            <w:pPr>
              <w:jc w:val="center"/>
              <w:rPr>
                <w:rFonts w:ascii="Arial" w:hAnsi="Arial" w:cs="Arial"/>
                <w:color w:val="0000FF"/>
              </w:rPr>
            </w:pPr>
            <w:r>
              <w:rPr>
                <w:rFonts w:ascii="Arial" w:hAnsi="Arial" w:cs="Arial"/>
                <w:color w:val="0000FF"/>
              </w:rPr>
              <w:t>L</w:t>
            </w:r>
          </w:p>
        </w:tc>
      </w:tr>
      <w:tr w:rsidRPr="00F106C5" w:rsidR="00D81901" w:rsidTr="00C05493" w14:paraId="49BE7973" w14:textId="77777777">
        <w:trPr>
          <w:trHeight w:val="428"/>
          <w:jc w:val="center"/>
        </w:trPr>
        <w:tc>
          <w:tcPr>
            <w:tcW w:w="5970" w:type="dxa"/>
            <w:shd w:val="clear" w:color="auto" w:fill="DDFFFF"/>
            <w:vAlign w:val="center"/>
          </w:tcPr>
          <w:p w:rsidRPr="00F106C5" w:rsidR="00D81901" w:rsidP="00C05493" w:rsidRDefault="00D81901" w14:paraId="5ADD2520"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0A425F" w14:paraId="70E62FA3" w14:textId="77777777">
            <w:pPr>
              <w:jc w:val="center"/>
              <w:rPr>
                <w:rFonts w:ascii="Arial" w:hAnsi="Arial" w:cs="Arial"/>
                <w:color w:val="0000FF"/>
              </w:rPr>
            </w:pPr>
            <w:r>
              <w:rPr>
                <w:rFonts w:ascii="Arial" w:hAnsi="Arial" w:cs="Arial"/>
                <w:color w:val="0000FF"/>
              </w:rPr>
              <w:t>L</w:t>
            </w:r>
          </w:p>
        </w:tc>
      </w:tr>
      <w:tr w:rsidRPr="00F106C5" w:rsidR="00D81901" w:rsidTr="00C05493" w14:paraId="213E069E" w14:textId="77777777">
        <w:trPr>
          <w:trHeight w:val="428"/>
          <w:jc w:val="center"/>
        </w:trPr>
        <w:tc>
          <w:tcPr>
            <w:tcW w:w="5970" w:type="dxa"/>
            <w:shd w:val="clear" w:color="auto" w:fill="DDFFFF"/>
            <w:vAlign w:val="center"/>
          </w:tcPr>
          <w:p w:rsidRPr="00F106C5" w:rsidR="00D81901" w:rsidP="00C05493" w:rsidRDefault="00D81901" w14:paraId="2B4606B9"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0A425F" w14:paraId="387CA7CC" w14:textId="77777777">
            <w:pPr>
              <w:jc w:val="center"/>
              <w:rPr>
                <w:rFonts w:ascii="Arial" w:hAnsi="Arial" w:cs="Arial"/>
                <w:color w:val="0000FF"/>
              </w:rPr>
            </w:pPr>
            <w:r>
              <w:rPr>
                <w:rFonts w:ascii="Arial" w:hAnsi="Arial" w:cs="Arial"/>
                <w:color w:val="0000FF"/>
              </w:rPr>
              <w:t>L</w:t>
            </w:r>
          </w:p>
        </w:tc>
      </w:tr>
      <w:tr w:rsidRPr="00F106C5" w:rsidR="00D81901" w:rsidTr="00C05493" w14:paraId="7D9E3A24" w14:textId="77777777">
        <w:trPr>
          <w:trHeight w:val="428"/>
          <w:jc w:val="center"/>
        </w:trPr>
        <w:tc>
          <w:tcPr>
            <w:tcW w:w="5970" w:type="dxa"/>
            <w:shd w:val="clear" w:color="auto" w:fill="DDFFFF"/>
            <w:vAlign w:val="center"/>
          </w:tcPr>
          <w:p w:rsidRPr="00F106C5" w:rsidR="00D81901" w:rsidP="00C05493" w:rsidRDefault="00D81901" w14:paraId="63909624"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0A425F" w14:paraId="3CDCCC81" w14:textId="77777777">
            <w:pPr>
              <w:jc w:val="center"/>
              <w:rPr>
                <w:rFonts w:ascii="Arial" w:hAnsi="Arial" w:cs="Arial"/>
                <w:color w:val="0000FF"/>
              </w:rPr>
            </w:pPr>
            <w:r>
              <w:rPr>
                <w:rFonts w:ascii="Arial" w:hAnsi="Arial" w:cs="Arial"/>
                <w:color w:val="0000FF"/>
              </w:rPr>
              <w:t>N</w:t>
            </w:r>
          </w:p>
        </w:tc>
      </w:tr>
      <w:tr w:rsidRPr="00F106C5" w:rsidR="00D81901" w:rsidTr="00C05493" w14:paraId="1E1EF42D" w14:textId="77777777">
        <w:trPr>
          <w:trHeight w:val="428"/>
          <w:jc w:val="center"/>
        </w:trPr>
        <w:tc>
          <w:tcPr>
            <w:tcW w:w="5970" w:type="dxa"/>
            <w:shd w:val="clear" w:color="auto" w:fill="DDFFFF"/>
            <w:vAlign w:val="center"/>
          </w:tcPr>
          <w:p w:rsidRPr="00F106C5" w:rsidR="00D81901" w:rsidP="00C05493" w:rsidRDefault="00D81901" w14:paraId="3A2969A5"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0A425F" w14:paraId="61C6AE70" w14:textId="77777777">
            <w:pPr>
              <w:jc w:val="center"/>
              <w:rPr>
                <w:rFonts w:ascii="Arial" w:hAnsi="Arial" w:cs="Arial"/>
                <w:color w:val="0000FF"/>
              </w:rPr>
            </w:pPr>
            <w:r>
              <w:rPr>
                <w:rFonts w:ascii="Arial" w:hAnsi="Arial" w:cs="Arial"/>
                <w:color w:val="0000FF"/>
              </w:rPr>
              <w:t>L</w:t>
            </w:r>
          </w:p>
        </w:tc>
      </w:tr>
      <w:tr w:rsidRPr="00F106C5" w:rsidR="00D81901" w:rsidTr="00C05493" w14:paraId="12358910"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248A34FF"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0A425F" w14:paraId="651FDB86" w14:textId="77777777">
            <w:pPr>
              <w:jc w:val="center"/>
              <w:rPr>
                <w:rFonts w:ascii="Arial" w:hAnsi="Arial" w:cs="Arial"/>
                <w:color w:val="0000FF"/>
              </w:rPr>
            </w:pPr>
            <w:r>
              <w:rPr>
                <w:rFonts w:ascii="Arial" w:hAnsi="Arial" w:cs="Arial"/>
                <w:color w:val="0000FF"/>
              </w:rPr>
              <w:t>L</w:t>
            </w:r>
          </w:p>
        </w:tc>
      </w:tr>
      <w:tr w:rsidRPr="00F106C5" w:rsidR="00D81901" w:rsidTr="00C05493" w14:paraId="27CFD66D" w14:textId="77777777">
        <w:trPr>
          <w:trHeight w:val="428"/>
          <w:jc w:val="center"/>
        </w:trPr>
        <w:tc>
          <w:tcPr>
            <w:tcW w:w="5970" w:type="dxa"/>
            <w:shd w:val="clear" w:color="auto" w:fill="DDFFFF"/>
            <w:vAlign w:val="center"/>
          </w:tcPr>
          <w:p w:rsidRPr="00F106C5" w:rsidR="00DE56FE" w:rsidP="00DE56FE" w:rsidRDefault="00D81901" w14:paraId="2AD7D513"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0A425F" w14:paraId="3515FE76" w14:textId="77777777">
            <w:pPr>
              <w:jc w:val="center"/>
              <w:rPr>
                <w:rFonts w:ascii="Arial" w:hAnsi="Arial" w:cs="Arial"/>
                <w:color w:val="0000FF"/>
              </w:rPr>
            </w:pPr>
            <w:r>
              <w:rPr>
                <w:rFonts w:ascii="Arial" w:hAnsi="Arial" w:cs="Arial"/>
                <w:color w:val="0000FF"/>
              </w:rPr>
              <w:t>N</w:t>
            </w:r>
          </w:p>
        </w:tc>
      </w:tr>
      <w:tr w:rsidRPr="00F106C5" w:rsidR="00DE56FE" w:rsidTr="00C05493" w14:paraId="259CF206" w14:textId="77777777">
        <w:trPr>
          <w:trHeight w:val="428"/>
          <w:jc w:val="center"/>
        </w:trPr>
        <w:tc>
          <w:tcPr>
            <w:tcW w:w="5970" w:type="dxa"/>
            <w:shd w:val="clear" w:color="auto" w:fill="DDFFFF"/>
            <w:vAlign w:val="center"/>
          </w:tcPr>
          <w:p w:rsidRPr="00F106C5" w:rsidR="00DE56FE" w:rsidP="00DE56FE" w:rsidRDefault="00DE56FE" w14:paraId="6B61DA1A"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23F914BA" w14:textId="77777777">
            <w:pPr>
              <w:jc w:val="center"/>
              <w:rPr>
                <w:rFonts w:ascii="Arial" w:hAnsi="Arial" w:cs="Arial"/>
                <w:color w:val="0000FF"/>
              </w:rPr>
            </w:pPr>
          </w:p>
        </w:tc>
      </w:tr>
      <w:tr w:rsidRPr="00F106C5" w:rsidR="00D81901" w:rsidTr="00C05493" w14:paraId="0C7397D5" w14:textId="77777777">
        <w:trPr>
          <w:trHeight w:val="428"/>
          <w:jc w:val="center"/>
        </w:trPr>
        <w:tc>
          <w:tcPr>
            <w:tcW w:w="5970" w:type="dxa"/>
            <w:shd w:val="clear" w:color="auto" w:fill="DDFFFF"/>
            <w:vAlign w:val="center"/>
          </w:tcPr>
          <w:p w:rsidRPr="00F106C5" w:rsidR="00D81901" w:rsidP="00F2035A" w:rsidRDefault="00D81901" w14:paraId="10FD8A7A"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0A425F" w:rsidRDefault="000A425F" w14:paraId="69B629EF" w14:textId="77777777">
            <w:pPr>
              <w:jc w:val="center"/>
              <w:rPr>
                <w:rFonts w:ascii="Arial" w:hAnsi="Arial" w:cs="Arial"/>
                <w:color w:val="0000FF"/>
              </w:rPr>
            </w:pPr>
            <w:r>
              <w:rPr>
                <w:rFonts w:ascii="Arial" w:hAnsi="Arial" w:cs="Arial"/>
                <w:color w:val="0000FF"/>
              </w:rPr>
              <w:t>L</w:t>
            </w:r>
          </w:p>
        </w:tc>
      </w:tr>
      <w:tr w:rsidRPr="00F106C5" w:rsidR="00BF5064" w:rsidTr="00C05493" w14:paraId="25480006" w14:textId="77777777">
        <w:trPr>
          <w:trHeight w:val="428"/>
          <w:jc w:val="center"/>
        </w:trPr>
        <w:tc>
          <w:tcPr>
            <w:tcW w:w="5970" w:type="dxa"/>
            <w:shd w:val="clear" w:color="auto" w:fill="DDFFFF"/>
            <w:vAlign w:val="center"/>
          </w:tcPr>
          <w:p w:rsidRPr="00F106C5" w:rsidR="00BF5064" w:rsidP="00F2035A" w:rsidRDefault="00BF5064" w14:paraId="49949055"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0A425F" w:rsidRDefault="000A425F" w14:paraId="6371F16E" w14:textId="77777777">
            <w:pPr>
              <w:jc w:val="center"/>
              <w:rPr>
                <w:rFonts w:ascii="Arial" w:hAnsi="Arial" w:cs="Arial"/>
                <w:color w:val="0000FF"/>
              </w:rPr>
            </w:pPr>
            <w:r>
              <w:rPr>
                <w:rFonts w:ascii="Arial" w:hAnsi="Arial" w:cs="Arial"/>
                <w:color w:val="0000FF"/>
              </w:rPr>
              <w:t>N</w:t>
            </w:r>
          </w:p>
        </w:tc>
      </w:tr>
      <w:bookmarkEnd w:id="0"/>
    </w:tbl>
    <w:p w:rsidR="003809F0" w:rsidP="00512DBA" w:rsidRDefault="003809F0" w14:paraId="5635B1B5" w14:textId="77777777">
      <w:pPr>
        <w:rPr>
          <w:rFonts w:ascii="Arial" w:hAnsi="Arial" w:cs="Arial"/>
          <w:b/>
          <w:color w:val="000080"/>
        </w:rPr>
      </w:pPr>
    </w:p>
    <w:p w:rsidR="000705A4" w:rsidP="000705A4" w:rsidRDefault="000705A4" w14:paraId="64EF4A30" w14:textId="77777777">
      <w:pPr>
        <w:rPr>
          <w:rFonts w:ascii="Arial" w:hAnsi="Arial" w:cs="Arial"/>
        </w:rPr>
      </w:pPr>
    </w:p>
    <w:p w:rsidRPr="002B692D" w:rsidR="00DE56FE" w:rsidP="008F247C" w:rsidRDefault="008F247C" w14:paraId="4AFE00AF" w14:textId="77777777">
      <w:pPr>
        <w:rPr>
          <w:rFonts w:ascii="Arial" w:hAnsi="Arial" w:cs="Arial"/>
          <w:b/>
          <w:color w:val="000080"/>
        </w:rPr>
      </w:pPr>
      <w:r w:rsidRPr="2E926130" w:rsidR="008F247C">
        <w:rPr>
          <w:rFonts w:ascii="Arial" w:hAnsi="Arial" w:cs="Arial"/>
          <w:b w:val="1"/>
          <w:bCs w:val="1"/>
          <w:color w:val="000080"/>
        </w:rPr>
        <w:t xml:space="preserve">2.5 </w:t>
      </w:r>
      <w:r>
        <w:tab/>
      </w:r>
      <w:r w:rsidRPr="2E926130" w:rsidR="005E7DC8">
        <w:rPr>
          <w:rFonts w:ascii="Arial" w:hAnsi="Arial" w:cs="Arial"/>
          <w:b w:val="1"/>
          <w:bCs w:val="1"/>
          <w:color w:val="000080"/>
        </w:rPr>
        <w:t xml:space="preserve">How could </w:t>
      </w:r>
      <w:r w:rsidRPr="2E926130" w:rsidR="007C71DF">
        <w:rPr>
          <w:rFonts w:ascii="Arial" w:hAnsi="Arial" w:cs="Arial"/>
          <w:b w:val="1"/>
          <w:bCs w:val="1"/>
          <w:color w:val="000080"/>
        </w:rPr>
        <w:t xml:space="preserve">the disproportionate </w:t>
      </w:r>
      <w:r w:rsidRPr="2E926130" w:rsidR="005E7DC8">
        <w:rPr>
          <w:rFonts w:ascii="Arial" w:hAnsi="Arial" w:cs="Arial"/>
          <w:b w:val="1"/>
          <w:bCs w:val="1"/>
          <w:color w:val="000080"/>
        </w:rPr>
        <w:t xml:space="preserve">negative </w:t>
      </w:r>
      <w:r w:rsidRPr="2E926130" w:rsidR="007C71DF">
        <w:rPr>
          <w:rFonts w:ascii="Arial" w:hAnsi="Arial" w:cs="Arial"/>
          <w:b w:val="1"/>
          <w:bCs w:val="1"/>
          <w:color w:val="000080"/>
        </w:rPr>
        <w:t>impacts</w:t>
      </w:r>
      <w:r w:rsidRPr="2E926130" w:rsidR="00857A35">
        <w:rPr>
          <w:rFonts w:ascii="Arial" w:hAnsi="Arial" w:cs="Arial"/>
          <w:b w:val="1"/>
          <w:bCs w:val="1"/>
          <w:color w:val="000080"/>
        </w:rPr>
        <w:t xml:space="preserve"> be mitigated or eliminated</w:t>
      </w:r>
      <w:r w:rsidRPr="2E926130" w:rsidR="003809F0">
        <w:rPr>
          <w:rFonts w:ascii="Arial" w:hAnsi="Arial" w:cs="Arial"/>
          <w:b w:val="1"/>
          <w:bCs w:val="1"/>
          <w:color w:val="000080"/>
        </w:rPr>
        <w:t>?</w:t>
      </w:r>
      <w:r w:rsidRPr="2E926130" w:rsidR="004804CE">
        <w:rPr>
          <w:rFonts w:ascii="Arial" w:hAnsi="Arial" w:cs="Arial"/>
          <w:b w:val="1"/>
          <w:bCs w:val="1"/>
          <w:color w:val="000080"/>
        </w:rPr>
        <w:t xml:space="preserve"> </w:t>
      </w:r>
    </w:p>
    <w:p w:rsidR="000A425F" w:rsidP="000475CF" w:rsidRDefault="000A425F" w14:paraId="2B97664E" w14:textId="77777777">
      <w:pPr>
        <w:ind w:left="720"/>
        <w:rPr>
          <w:rFonts w:ascii="Arial" w:hAnsi="Arial" w:cs="Arial"/>
          <w:color w:val="000080"/>
        </w:rPr>
      </w:pPr>
    </w:p>
    <w:p w:rsidRPr="000A425F" w:rsidR="000A425F" w:rsidP="000475CF" w:rsidRDefault="000A425F" w14:paraId="6A3C7A80" w14:textId="77777777">
      <w:pPr>
        <w:ind w:left="720"/>
        <w:rPr>
          <w:rFonts w:ascii="Arial" w:hAnsi="Arial" w:cs="Arial"/>
        </w:rPr>
      </w:pPr>
      <w:r>
        <w:rPr>
          <w:rFonts w:ascii="Arial" w:hAnsi="Arial" w:cs="Arial"/>
        </w:rPr>
        <w:t>To prevent disproportionate impact the Trust should ensure that it provides robust EDIB training, embeds inclusive policies and practices in all aspects of service delivery, monitor outcomes by protected characteristics to identify and address disparities, and use feedback, advocacy and supervisions to ensure children’s voices are heard and acted upon.</w:t>
      </w:r>
      <w:r w:rsidR="00D40EFA">
        <w:rPr>
          <w:rFonts w:ascii="Arial" w:hAnsi="Arial" w:cs="Arial"/>
        </w:rPr>
        <w:t xml:space="preserve"> It will review the EQIA regularly.</w:t>
      </w:r>
    </w:p>
    <w:p w:rsidRPr="002B692D" w:rsidR="00C51AB0" w:rsidP="004804CE" w:rsidRDefault="00C51AB0" w14:paraId="2D347B3C" w14:textId="77777777">
      <w:pPr>
        <w:ind w:left="720" w:hanging="720"/>
        <w:rPr>
          <w:rFonts w:ascii="Arial" w:hAnsi="Arial" w:cs="Arial"/>
          <w:color w:val="000080"/>
        </w:rPr>
      </w:pPr>
    </w:p>
    <w:p w:rsidRPr="002B692D" w:rsidR="00ED2926" w:rsidP="005E7DC8" w:rsidRDefault="00ED2926" w14:paraId="51687481" w14:textId="77777777">
      <w:pPr>
        <w:rPr>
          <w:rFonts w:ascii="Arial" w:hAnsi="Arial" w:cs="Arial"/>
          <w:color w:val="000080"/>
        </w:rPr>
      </w:pPr>
    </w:p>
    <w:p w:rsidRPr="002B692D" w:rsidR="00920F80" w:rsidP="00920F80" w:rsidRDefault="00920F80" w14:paraId="2F4A4C2F"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50598050" w14:textId="77777777">
      <w:pPr>
        <w:ind w:firstLine="720"/>
        <w:rPr>
          <w:rFonts w:ascii="Arial" w:hAnsi="Arial" w:cs="Arial"/>
          <w:b/>
          <w:color w:val="000080"/>
        </w:rPr>
      </w:pPr>
    </w:p>
    <w:p w:rsidR="00920F80" w:rsidP="1E38E0A0" w:rsidRDefault="00540730" w14:paraId="149C63B8" w14:textId="77777777">
      <w:pPr>
        <w:ind w:left="720" w:hanging="720"/>
        <w:rPr>
          <w:rFonts w:ascii="Arial" w:hAnsi="Arial" w:cs="Arial"/>
          <w:b w:val="1"/>
          <w:bCs w:val="1"/>
          <w:color w:val="000080"/>
        </w:rPr>
      </w:pPr>
      <w:r w:rsidRPr="5B4B9BDE" w:rsidR="00540730">
        <w:rPr>
          <w:rFonts w:ascii="Arial" w:hAnsi="Arial" w:cs="Arial"/>
          <w:b w:val="1"/>
          <w:bCs w:val="1"/>
          <w:color w:val="000080"/>
        </w:rPr>
        <w:t>3.1</w:t>
      </w:r>
      <w:r>
        <w:tab/>
      </w:r>
      <w:r w:rsidRPr="5B4B9BDE" w:rsidR="00920F80">
        <w:rPr>
          <w:rFonts w:ascii="Arial" w:hAnsi="Arial" w:cs="Arial"/>
          <w:b w:val="1"/>
          <w:bCs w:val="1"/>
          <w:color w:val="000080"/>
        </w:rPr>
        <w:t xml:space="preserve">Please consider which other services would need to know about your </w:t>
      </w:r>
      <w:r w:rsidRPr="5B4B9BDE" w:rsidR="00540730">
        <w:rPr>
          <w:rFonts w:ascii="Arial" w:hAnsi="Arial" w:cs="Arial"/>
          <w:b w:val="1"/>
          <w:bCs w:val="1"/>
          <w:color w:val="000080"/>
        </w:rPr>
        <w:t xml:space="preserve">proposal and the impacts you have identified.  Identify below which services you have consulted, and any consequent additional equality impacts that have been identified. </w:t>
      </w:r>
    </w:p>
    <w:p w:rsidR="000705A4" w:rsidP="00DF1CA9" w:rsidRDefault="000705A4" w14:paraId="4EAA3779" w14:textId="13167FAF">
      <w:pPr>
        <w:rPr>
          <w:rFonts w:ascii="Arial" w:hAnsi="Arial" w:cs="Arial"/>
        </w:rPr>
      </w:pPr>
    </w:p>
    <w:p w:rsidRPr="00BA5851" w:rsidR="00ED2926" w:rsidP="1E38E0A0" w:rsidRDefault="18D452D6" w14:paraId="19712280" w14:textId="26724472">
      <w:pPr>
        <w:spacing w:after="120"/>
        <w:ind w:left="720"/>
        <w:rPr>
          <w:rFonts w:ascii="Arial" w:hAnsi="Arial" w:cs="Arial"/>
          <w:b/>
          <w:bCs/>
        </w:rPr>
      </w:pPr>
      <w:r w:rsidRPr="1E38E0A0">
        <w:rPr>
          <w:rFonts w:ascii="Arial" w:hAnsi="Arial" w:cs="Arial"/>
          <w:b/>
          <w:bCs/>
        </w:rPr>
        <w:t>Services That Should Be Informed or Consulted</w:t>
      </w:r>
    </w:p>
    <w:p w:rsidRPr="00BA5851" w:rsidR="00ED2926" w:rsidP="1E38E0A0" w:rsidRDefault="18D452D6" w14:paraId="506EC30F" w14:textId="3B51B78D">
      <w:pPr>
        <w:spacing w:after="120"/>
        <w:ind w:left="720"/>
      </w:pPr>
      <w:r w:rsidRPr="1E38E0A0">
        <w:rPr>
          <w:rFonts w:ascii="Arial" w:hAnsi="Arial" w:cs="Arial"/>
        </w:rPr>
        <w:t>Children’s Social Care - To ensure alignment with care planning, safeguarding, and statutory responsibilities.</w:t>
      </w:r>
    </w:p>
    <w:p w:rsidRPr="00BA5851" w:rsidR="00ED2926" w:rsidP="1E38E0A0" w:rsidRDefault="18D452D6" w14:paraId="2BFDD280" w14:textId="6BEDEC72">
      <w:pPr>
        <w:spacing w:after="120"/>
        <w:ind w:left="720"/>
      </w:pPr>
      <w:r w:rsidRPr="1E38E0A0">
        <w:rPr>
          <w:rFonts w:ascii="Arial" w:hAnsi="Arial" w:cs="Arial"/>
        </w:rPr>
        <w:t>Education Services (including the Virtual School) - To support implementation of EHCPs and ensure educational access and inclusion.</w:t>
      </w:r>
    </w:p>
    <w:p w:rsidRPr="00BA5851" w:rsidR="00ED2926" w:rsidP="1E38E0A0" w:rsidRDefault="18D452D6" w14:paraId="04FF7AC8" w14:textId="179F96E3">
      <w:pPr>
        <w:spacing w:after="120"/>
        <w:ind w:left="720"/>
      </w:pPr>
      <w:r w:rsidRPr="1E38E0A0">
        <w:rPr>
          <w:rFonts w:ascii="Arial" w:hAnsi="Arial" w:cs="Arial"/>
        </w:rPr>
        <w:t>Health Services - Including Looked After Children Nurses, CAMHS, and clinical teams to ensure trauma-informed care and mental health support.</w:t>
      </w:r>
    </w:p>
    <w:p w:rsidRPr="00BA5851" w:rsidR="00ED2926" w:rsidP="1E38E0A0" w:rsidRDefault="18D452D6" w14:paraId="3312A951" w14:textId="2C3A4F46">
      <w:pPr>
        <w:spacing w:after="120"/>
        <w:ind w:left="720"/>
      </w:pPr>
      <w:r w:rsidRPr="1E38E0A0">
        <w:rPr>
          <w:rFonts w:ascii="Arial" w:hAnsi="Arial" w:cs="Arial"/>
        </w:rPr>
        <w:t>Youth Justice Service - To support children at risk of criminalisation and ensure restorative approaches are embedded.</w:t>
      </w:r>
    </w:p>
    <w:p w:rsidRPr="00BA5851" w:rsidR="00ED2926" w:rsidP="1E38E0A0" w:rsidRDefault="18D452D6" w14:paraId="570D0A47" w14:textId="7DC47730">
      <w:pPr>
        <w:spacing w:after="120"/>
        <w:ind w:left="720"/>
      </w:pPr>
      <w:r w:rsidRPr="1E38E0A0">
        <w:rPr>
          <w:rFonts w:ascii="Arial" w:hAnsi="Arial" w:cs="Arial"/>
        </w:rPr>
        <w:t>Early Help Services - Including Strengthening Families and Youth Services to support transitions and family reunification.</w:t>
      </w:r>
    </w:p>
    <w:p w:rsidRPr="00BA5851" w:rsidR="00ED2926" w:rsidP="1E38E0A0" w:rsidRDefault="18D452D6" w14:paraId="465D469B" w14:textId="5100B932">
      <w:pPr>
        <w:spacing w:after="120"/>
        <w:ind w:left="720"/>
      </w:pPr>
      <w:r w:rsidRPr="1E38E0A0">
        <w:rPr>
          <w:rFonts w:ascii="Arial" w:hAnsi="Arial" w:cs="Arial"/>
        </w:rPr>
        <w:t>Adult Social Care - To ensure smooth transitions for older young people into adult services.</w:t>
      </w:r>
    </w:p>
    <w:p w:rsidRPr="00BA5851" w:rsidR="00ED2926" w:rsidP="1E38E0A0" w:rsidRDefault="18D452D6" w14:paraId="38EED2ED" w14:textId="377DCB37">
      <w:pPr>
        <w:spacing w:after="120"/>
        <w:ind w:left="720"/>
      </w:pPr>
      <w:r w:rsidRPr="1E38E0A0">
        <w:rPr>
          <w:rFonts w:ascii="Arial" w:hAnsi="Arial" w:cs="Arial"/>
        </w:rPr>
        <w:t>Independent Advocacy Providers - To ensure children’s voices are heard and rights upheld.</w:t>
      </w:r>
    </w:p>
    <w:p w:rsidRPr="00BA5851" w:rsidR="00ED2926" w:rsidP="1E38E0A0" w:rsidRDefault="18D452D6" w14:paraId="0ED17C8B" w14:textId="290A8090">
      <w:pPr>
        <w:spacing w:after="120"/>
        <w:ind w:left="720"/>
      </w:pPr>
      <w:r w:rsidRPr="1E38E0A0">
        <w:rPr>
          <w:rFonts w:ascii="Arial" w:hAnsi="Arial" w:cs="Arial"/>
        </w:rPr>
        <w:t>Equality, Diversity and Inclusion (EDI) Leads - To review the proposal through an equality lens and advise on inclusive practice.</w:t>
      </w:r>
    </w:p>
    <w:p w:rsidRPr="00BA5851" w:rsidR="00ED2926" w:rsidP="1E38E0A0" w:rsidRDefault="18D452D6" w14:paraId="74690CA3" w14:textId="44F08757">
      <w:pPr>
        <w:spacing w:after="120"/>
        <w:ind w:left="720"/>
      </w:pPr>
      <w:r w:rsidRPr="1E38E0A0">
        <w:rPr>
          <w:rFonts w:ascii="Arial" w:hAnsi="Arial" w:cs="Arial"/>
        </w:rPr>
        <w:t>Placement Co-ordination Team - To ensure placements are appropriate and sensitive to protected characteristics.</w:t>
      </w:r>
    </w:p>
    <w:p w:rsidRPr="00BA5851" w:rsidR="00ED2926" w:rsidP="009E58CC" w:rsidRDefault="00ED2926" w14:paraId="731F0E8C" w14:textId="69DFD837">
      <w:pPr>
        <w:spacing w:after="120"/>
        <w:ind w:left="720"/>
        <w:rPr>
          <w:rFonts w:ascii="Arial" w:hAnsi="Arial" w:cs="Arial"/>
        </w:rPr>
      </w:pPr>
    </w:p>
    <w:p w:rsidRPr="005E7DC8" w:rsidR="005E7DC8" w:rsidP="007F05CB" w:rsidRDefault="00512DBA" w14:paraId="097DF8CA"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40BE0E76" w14:textId="77777777">
      <w:pPr>
        <w:rPr>
          <w:rFonts w:ascii="Arial" w:hAnsi="Arial" w:cs="Arial"/>
          <w:b/>
          <w:color w:val="000080"/>
        </w:rPr>
      </w:pPr>
    </w:p>
    <w:p w:rsidR="005E7DC8" w:rsidP="00512DBA" w:rsidRDefault="00540730" w14:paraId="563D9DBB"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7E2D8F" w:rsidP="007E2D8F" w:rsidRDefault="007E2D8F" w14:paraId="14D8F91C" w14:textId="77777777">
      <w:pPr>
        <w:rPr>
          <w:rFonts w:ascii="Arial" w:hAnsi="Arial" w:cs="Arial"/>
          <w:b/>
          <w:color w:val="000080"/>
        </w:rPr>
      </w:pPr>
    </w:p>
    <w:p w:rsidR="007E2D8F" w:rsidP="007E2D8F" w:rsidRDefault="007E2D8F" w14:paraId="62D96968" w14:textId="77777777">
      <w:pPr>
        <w:ind w:left="720"/>
        <w:rPr>
          <w:rFonts w:ascii="Arial" w:hAnsi="Arial" w:cs="Arial"/>
          <w:bCs/>
        </w:rPr>
      </w:pPr>
      <w:r>
        <w:rPr>
          <w:rFonts w:ascii="Arial" w:hAnsi="Arial" w:cs="Arial"/>
          <w:bCs/>
        </w:rPr>
        <w:t>This assessment has been informed by a combination of internal service, information, placement data, case reviews and national policy and practice guidance. Evidence reviewed includes data relating to children and young people with complex needs who currently require high-cost specialist placements, information on the use of unregistered placements, and case reviews demonstrating the benefits of this model of provision.</w:t>
      </w:r>
    </w:p>
    <w:p w:rsidR="007E2D8F" w:rsidP="007E2D8F" w:rsidRDefault="007E2D8F" w14:paraId="49ADAA80" w14:textId="77777777">
      <w:pPr>
        <w:ind w:left="720"/>
        <w:rPr>
          <w:rFonts w:ascii="Arial" w:hAnsi="Arial" w:cs="Arial"/>
          <w:bCs/>
        </w:rPr>
      </w:pPr>
    </w:p>
    <w:p w:rsidRPr="007E2D8F" w:rsidR="007E2D8F" w:rsidP="007E2D8F" w:rsidRDefault="007E2D8F" w14:paraId="2672C3AC" w14:textId="77777777">
      <w:pPr>
        <w:ind w:left="720"/>
        <w:rPr>
          <w:rFonts w:ascii="Arial" w:hAnsi="Arial" w:cs="Arial"/>
          <w:bCs/>
        </w:rPr>
      </w:pPr>
      <w:r>
        <w:rPr>
          <w:rFonts w:ascii="Arial" w:hAnsi="Arial" w:cs="Arial"/>
          <w:bCs/>
        </w:rPr>
        <w:t xml:space="preserve">Professional views have been considered through discussions with frontline staff, social workers, IROs, and practitioners involved in supporting these children. </w:t>
      </w:r>
      <w:r w:rsidR="00235244">
        <w:rPr>
          <w:rFonts w:ascii="Arial" w:hAnsi="Arial" w:cs="Arial"/>
          <w:bCs/>
        </w:rPr>
        <w:t xml:space="preserve">These discussions have identified challenges with current placement arrangements. National research, statutory guidance, and best practice evidence relating to this model of provision have also been reviewed and have informed the development of the proposed model, and the assessment. </w:t>
      </w:r>
    </w:p>
    <w:p w:rsidR="007E2D8F" w:rsidP="007E2D8F" w:rsidRDefault="007E2D8F" w14:paraId="1BC968CA" w14:textId="77777777">
      <w:pPr>
        <w:rPr>
          <w:rFonts w:ascii="Arial" w:hAnsi="Arial" w:cs="Arial"/>
        </w:rPr>
      </w:pPr>
      <w:r>
        <w:rPr>
          <w:rFonts w:ascii="Arial" w:hAnsi="Arial" w:cs="Arial"/>
          <w:b/>
          <w:color w:val="000080"/>
        </w:rPr>
        <w:tab/>
      </w:r>
    </w:p>
    <w:p w:rsidRPr="000C4C70" w:rsidR="0030130F" w:rsidP="00512DBA" w:rsidRDefault="00540730" w14:paraId="18C5D5EB"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78AC4540" w14:textId="77777777">
      <w:pPr>
        <w:tabs>
          <w:tab w:val="left" w:pos="2316"/>
        </w:tabs>
        <w:rPr>
          <w:rFonts w:ascii="Arial" w:hAnsi="Arial" w:cs="Arial"/>
        </w:rPr>
      </w:pPr>
      <w:r>
        <w:rPr>
          <w:rFonts w:ascii="Arial" w:hAnsi="Arial" w:cs="Arial"/>
        </w:rPr>
        <w:tab/>
      </w:r>
    </w:p>
    <w:p w:rsidRPr="00235244" w:rsidR="00B87831" w:rsidP="000705A4" w:rsidRDefault="00235244" w14:paraId="03E9A0E3" w14:textId="77777777">
      <w:pPr>
        <w:rPr>
          <w:rFonts w:ascii="Arial" w:hAnsi="Arial" w:cs="Arial"/>
        </w:rPr>
      </w:pPr>
      <w:r>
        <w:rPr>
          <w:rFonts w:ascii="Arial" w:hAnsi="Arial" w:cs="Arial"/>
        </w:rPr>
        <w:tab/>
      </w:r>
      <w:r>
        <w:rPr>
          <w:rFonts w:ascii="Arial" w:hAnsi="Arial" w:cs="Arial"/>
        </w:rPr>
        <w:t>See consultation section.</w:t>
      </w:r>
    </w:p>
    <w:p w:rsidR="0030130F" w:rsidP="007F05CB" w:rsidRDefault="005E7DC8" w14:paraId="34CDE906" w14:textId="77777777">
      <w:pPr>
        <w:pStyle w:val="Heading1"/>
      </w:pPr>
      <w:r w:rsidRPr="005E7DC8">
        <w:t xml:space="preserve">Section </w:t>
      </w:r>
      <w:r w:rsidR="00540730">
        <w:t>5</w:t>
      </w:r>
      <w:r w:rsidRPr="005E7DC8">
        <w:t xml:space="preserve">: </w:t>
      </w:r>
      <w:r w:rsidRPr="005E7DC8" w:rsidR="0030130F">
        <w:t>Consultation Feedback</w:t>
      </w:r>
    </w:p>
    <w:p w:rsidR="00C34233" w:rsidP="2E926130" w:rsidRDefault="00C34233" w14:paraId="03B4F9C0" w14:textId="1F921416">
      <w:pPr>
        <w:pStyle w:val="Normal"/>
      </w:pPr>
    </w:p>
    <w:p w:rsidR="00C34233" w:rsidP="00C40B01" w:rsidRDefault="00C34233" w14:paraId="50DDE515" w14:textId="77777777">
      <w:pPr>
        <w:rPr>
          <w:rFonts w:ascii="Arial" w:hAnsi="Arial" w:cs="Arial"/>
        </w:rPr>
      </w:pPr>
    </w:p>
    <w:p w:rsidRPr="005E7DC8" w:rsidR="0030130F" w:rsidP="005E7DC8" w:rsidRDefault="00540730" w14:paraId="6BAA4884"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7EACF3C0" w14:textId="77777777">
      <w:pPr>
        <w:rPr>
          <w:rFonts w:ascii="Arial" w:hAnsi="Arial" w:cs="Arial"/>
        </w:rPr>
      </w:pPr>
      <w:bookmarkStart w:name="OLE_LINK2" w:id="6"/>
      <w:bookmarkStart w:name="OLE_LINK1" w:id="7"/>
    </w:p>
    <w:p w:rsidR="004011A5" w:rsidP="009E58CC" w:rsidRDefault="009E58CC" w14:paraId="4C0FFA12" w14:textId="77777777">
      <w:pPr>
        <w:ind w:left="720"/>
        <w:rPr>
          <w:rFonts w:ascii="Arial" w:hAnsi="Arial" w:cs="Arial"/>
        </w:rPr>
      </w:pPr>
      <w:r w:rsidRPr="009E58CC">
        <w:rPr>
          <w:rFonts w:ascii="Arial" w:hAnsi="Arial" w:cs="Arial"/>
        </w:rPr>
        <w:t>Consultations may have been undertaken in recent years that impact on this proposal. These should be considered and presented here – provide links to existing public documentation and a summary of key points.</w:t>
      </w:r>
      <w:r w:rsidR="00A03015">
        <w:rPr>
          <w:rFonts w:ascii="Arial" w:hAnsi="Arial" w:cs="Arial"/>
        </w:rPr>
        <w:t xml:space="preserve"> Please ensure all previous information is relevant and current to the proposal being considered.</w:t>
      </w:r>
    </w:p>
    <w:p w:rsidR="004011A5" w:rsidP="00C40B01" w:rsidRDefault="004011A5" w14:paraId="1BF95EFB" w14:textId="77777777">
      <w:pPr>
        <w:rPr>
          <w:rFonts w:ascii="Arial" w:hAnsi="Arial" w:cs="Arial"/>
        </w:rPr>
      </w:pPr>
    </w:p>
    <w:p w:rsidR="000C4C70" w:rsidP="00C40B01" w:rsidRDefault="000C4C70" w14:paraId="48BD7FE0" w14:textId="77777777">
      <w:pPr>
        <w:rPr>
          <w:rFonts w:ascii="Arial" w:hAnsi="Arial" w:cs="Arial"/>
        </w:rPr>
      </w:pPr>
    </w:p>
    <w:p w:rsidRPr="004011A5" w:rsidR="00DE56FE" w:rsidP="00C40B01" w:rsidRDefault="005A7B75" w14:paraId="28DF9329"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241D5D1E" w14:textId="77777777">
      <w:pPr>
        <w:rPr>
          <w:rFonts w:ascii="Arial" w:hAnsi="Arial" w:cs="Arial"/>
        </w:rPr>
      </w:pPr>
    </w:p>
    <w:p w:rsidR="00DE56FE" w:rsidP="009E58CC" w:rsidRDefault="009E58CC" w14:paraId="158A1DD8" w14:textId="77777777">
      <w:pPr>
        <w:ind w:left="720"/>
        <w:rPr>
          <w:rFonts w:ascii="Arial" w:hAnsi="Arial" w:cs="Arial"/>
        </w:rPr>
      </w:pPr>
      <w:r w:rsidRPr="009E58CC">
        <w:rPr>
          <w:rFonts w:ascii="Arial" w:hAnsi="Arial" w:cs="Arial"/>
        </w:rPr>
        <w:t>At the time of the consultation identified in 5.1, your department may have provided feedback or made some changes as a consequence of the results of the consultation. Those considerations should be listed here, or if listed in other public documents a link and a summary provided.</w:t>
      </w:r>
    </w:p>
    <w:p w:rsidR="004011A5" w:rsidP="00C40B01" w:rsidRDefault="004011A5" w14:paraId="6EA7A80E" w14:textId="77777777">
      <w:pPr>
        <w:rPr>
          <w:rFonts w:ascii="Arial" w:hAnsi="Arial" w:cs="Arial"/>
        </w:rPr>
      </w:pPr>
    </w:p>
    <w:p w:rsidR="004011A5" w:rsidP="00C40B01" w:rsidRDefault="004011A5" w14:paraId="30E710F5" w14:textId="77777777">
      <w:pPr>
        <w:rPr>
          <w:rFonts w:ascii="Arial" w:hAnsi="Arial" w:cs="Arial"/>
        </w:rPr>
      </w:pPr>
    </w:p>
    <w:bookmarkEnd w:id="6"/>
    <w:bookmarkEnd w:id="7"/>
    <w:p w:rsidRPr="005E7DC8" w:rsidR="00C40B01" w:rsidP="00C14541" w:rsidRDefault="00540730" w14:paraId="2B8241D3"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3F2405AF" w14:textId="77777777">
      <w:pPr>
        <w:rPr>
          <w:rFonts w:ascii="Arial" w:hAnsi="Arial" w:cs="Arial"/>
        </w:rPr>
      </w:pPr>
    </w:p>
    <w:p w:rsidR="00C40B01" w:rsidP="009E58CC" w:rsidRDefault="009E58CC" w14:paraId="63FACFBB" w14:textId="77777777">
      <w:pPr>
        <w:ind w:left="720"/>
        <w:rPr>
          <w:rFonts w:ascii="Arial" w:hAnsi="Arial" w:cs="Arial"/>
        </w:rPr>
      </w:pPr>
      <w:r w:rsidRPr="009E58CC">
        <w:rPr>
          <w:rFonts w:ascii="Arial" w:hAnsi="Arial" w:cs="Arial"/>
        </w:rPr>
        <w:t>Having published your proposals further consultation work is likely to be needed. If undertaken the results from this should be listed here.</w:t>
      </w:r>
    </w:p>
    <w:p w:rsidR="000C4C70" w:rsidP="00C40B01" w:rsidRDefault="000C4C70" w14:paraId="28002BE0" w14:textId="77777777">
      <w:pPr>
        <w:rPr>
          <w:rFonts w:ascii="Arial" w:hAnsi="Arial" w:cs="Arial"/>
        </w:rPr>
      </w:pPr>
    </w:p>
    <w:p w:rsidR="00DE56FE" w:rsidP="00C40B01" w:rsidRDefault="00DE56FE" w14:paraId="299FFC47" w14:textId="77777777">
      <w:pPr>
        <w:rPr>
          <w:rFonts w:ascii="Arial" w:hAnsi="Arial" w:cs="Arial"/>
        </w:rPr>
      </w:pPr>
    </w:p>
    <w:p w:rsidR="000C4C70" w:rsidP="00607D1D" w:rsidRDefault="00540730" w14:paraId="799E09B4"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3EE73D65" w14:textId="77777777">
      <w:pPr>
        <w:rPr>
          <w:rFonts w:ascii="Arial" w:hAnsi="Arial" w:cs="Arial"/>
          <w:color w:val="000080"/>
        </w:rPr>
      </w:pPr>
    </w:p>
    <w:p w:rsidRPr="009E58CC" w:rsidR="00607D1D" w:rsidP="00A03015" w:rsidRDefault="009E58CC" w14:paraId="482B2109" w14:textId="77777777">
      <w:pPr>
        <w:ind w:left="720"/>
        <w:rPr>
          <w:rFonts w:ascii="Arial" w:hAnsi="Arial" w:cs="Arial"/>
        </w:rPr>
      </w:pPr>
      <w:r w:rsidRPr="009E58CC">
        <w:rPr>
          <w:rFonts w:ascii="Arial" w:hAnsi="Arial" w:cs="Arial"/>
        </w:rPr>
        <w:t xml:space="preserve">Any changes made to your proposal </w:t>
      </w:r>
      <w:r w:rsidR="00A03015">
        <w:rPr>
          <w:rFonts w:ascii="Arial" w:hAnsi="Arial" w:cs="Arial"/>
        </w:rPr>
        <w:t xml:space="preserve">as part of the development of the proposal </w:t>
      </w:r>
      <w:r w:rsidRPr="009E58CC">
        <w:rPr>
          <w:rFonts w:ascii="Arial" w:hAnsi="Arial" w:cs="Arial"/>
        </w:rPr>
        <w:t>should be listed here</w:t>
      </w:r>
      <w:r w:rsidR="00A03015">
        <w:rPr>
          <w:rFonts w:ascii="Arial" w:hAnsi="Arial" w:cs="Arial"/>
        </w:rPr>
        <w:t>.</w:t>
      </w:r>
    </w:p>
    <w:p w:rsidRPr="009E58CC" w:rsidR="00607D1D" w:rsidP="00607D1D" w:rsidRDefault="00607D1D" w14:paraId="399F2BD7" w14:textId="77777777">
      <w:pPr>
        <w:rPr>
          <w:rFonts w:ascii="Arial" w:hAnsi="Arial" w:cs="Arial"/>
        </w:rPr>
      </w:pPr>
    </w:p>
    <w:p w:rsidRPr="00607D1D" w:rsidR="00607D1D" w:rsidP="00607D1D" w:rsidRDefault="00607D1D" w14:paraId="2A619B38"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0E72" w:rsidRDefault="00160E72" w14:paraId="44DE9611" w14:textId="77777777">
      <w:r>
        <w:separator/>
      </w:r>
    </w:p>
  </w:endnote>
  <w:endnote w:type="continuationSeparator" w:id="0">
    <w:p w:rsidR="00160E72" w:rsidRDefault="00160E72" w14:paraId="0A709D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7B54D8" w14:paraId="09C3F693" w14:textId="6EA6E74C">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1404417A" wp14:editId="239275F7">
              <wp:simplePos x="635" y="635"/>
              <wp:positionH relativeFrom="page">
                <wp:align>center</wp:align>
              </wp:positionH>
              <wp:positionV relativeFrom="page">
                <wp:align>bottom</wp:align>
              </wp:positionV>
              <wp:extent cx="609600" cy="381000"/>
              <wp:effectExtent l="0" t="0" r="0" b="0"/>
              <wp:wrapNone/>
              <wp:docPr id="1743389155" name="Text Box 5" descr="OFFICIAL">
                <a:extLst xmlns:a="http://schemas.openxmlformats.org/drawingml/2006/main">
                  <a:ext uri="{FF2B5EF4-FFF2-40B4-BE49-F238E27FC236}">
                    <a16:creationId xmlns:a16="http://schemas.microsoft.com/office/drawing/2014/main" id="{5F086C11-03D7-44D5-A9A0-EDCA3C8EE2C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B54D8" w:rsidR="007B54D8" w:rsidP="007B54D8" w:rsidRDefault="007B54D8" w14:paraId="707BEB76" w14:textId="5D04FE09">
                          <w:pPr>
                            <w:rPr>
                              <w:rFonts w:ascii="Aptos" w:hAnsi="Aptos" w:eastAsia="Aptos" w:cs="Aptos"/>
                              <w:noProof/>
                              <w:color w:val="000000"/>
                            </w:rPr>
                          </w:pPr>
                          <w:r w:rsidRPr="007B54D8">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FE483A4">
            <v:shapetype id="_x0000_t202" coordsize="21600,21600" o:spt="202" path="m,l,21600r21600,l21600,xe" w14:anchorId="1404417A">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7B54D8" w:rsidR="007B54D8" w:rsidP="007B54D8" w:rsidRDefault="007B54D8" w14:paraId="08CE8BEA" w14:textId="5D04FE09">
                    <w:pPr>
                      <w:rPr>
                        <w:rFonts w:ascii="Aptos" w:hAnsi="Aptos" w:eastAsia="Aptos" w:cs="Aptos"/>
                        <w:noProof/>
                        <w:color w:val="000000"/>
                      </w:rPr>
                    </w:pPr>
                    <w:r w:rsidRPr="007B54D8">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3DD718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7B54D8" w14:paraId="68EDA5BC" w14:textId="3795F074">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0E3650A2" wp14:editId="62D6DB86">
              <wp:simplePos x="635" y="635"/>
              <wp:positionH relativeFrom="page">
                <wp:align>center</wp:align>
              </wp:positionH>
              <wp:positionV relativeFrom="page">
                <wp:align>bottom</wp:align>
              </wp:positionV>
              <wp:extent cx="609600" cy="381000"/>
              <wp:effectExtent l="0" t="0" r="0" b="0"/>
              <wp:wrapNone/>
              <wp:docPr id="1039096618" name="Text Box 6" descr="OFFICIAL">
                <a:extLst xmlns:a="http://schemas.openxmlformats.org/drawingml/2006/main">
                  <a:ext uri="{FF2B5EF4-FFF2-40B4-BE49-F238E27FC236}">
                    <a16:creationId xmlns:a16="http://schemas.microsoft.com/office/drawing/2014/main" id="{8EFA2A4E-8E4D-4C0E-9BAA-76BC5C8ADF8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B54D8" w:rsidR="007B54D8" w:rsidP="007B54D8" w:rsidRDefault="007B54D8" w14:paraId="31AC157E" w14:textId="31C161EF">
                          <w:pPr>
                            <w:rPr>
                              <w:rFonts w:ascii="Aptos" w:hAnsi="Aptos" w:eastAsia="Aptos" w:cs="Aptos"/>
                              <w:noProof/>
                              <w:color w:val="000000"/>
                            </w:rPr>
                          </w:pPr>
                          <w:r w:rsidRPr="007B54D8">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9D3BFBA">
            <v:shapetype id="_x0000_t202" coordsize="21600,21600" o:spt="202" path="m,l,21600r21600,l21600,xe" w14:anchorId="0E3650A2">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7B54D8" w:rsidR="007B54D8" w:rsidP="007B54D8" w:rsidRDefault="007B54D8" w14:paraId="2CCFEE10" w14:textId="31C161EF">
                    <w:pPr>
                      <w:rPr>
                        <w:rFonts w:ascii="Aptos" w:hAnsi="Aptos" w:eastAsia="Aptos" w:cs="Aptos"/>
                        <w:noProof/>
                        <w:color w:val="000000"/>
                      </w:rPr>
                    </w:pPr>
                    <w:r w:rsidRPr="007B54D8">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7FFC0DE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7B54D8" w:rsidRDefault="007B54D8" w14:paraId="76554244" w14:textId="79281D7A">
    <w:pPr>
      <w:pStyle w:val="Footer"/>
    </w:pPr>
    <w:r>
      <w:rPr>
        <w:noProof/>
      </w:rPr>
      <mc:AlternateContent>
        <mc:Choice Requires="wps">
          <w:drawing>
            <wp:anchor distT="0" distB="0" distL="0" distR="0" simplePos="0" relativeHeight="251661312" behindDoc="0" locked="0" layoutInCell="1" allowOverlap="1" wp14:anchorId="12FFBA5F" wp14:editId="4785F66F">
              <wp:simplePos x="635" y="635"/>
              <wp:positionH relativeFrom="page">
                <wp:align>center</wp:align>
              </wp:positionH>
              <wp:positionV relativeFrom="page">
                <wp:align>bottom</wp:align>
              </wp:positionV>
              <wp:extent cx="609600" cy="381000"/>
              <wp:effectExtent l="0" t="0" r="0" b="0"/>
              <wp:wrapNone/>
              <wp:docPr id="751665394" name="Text Box 4" descr="OFFICIAL">
                <a:extLst xmlns:a="http://schemas.openxmlformats.org/drawingml/2006/main">
                  <a:ext uri="{FF2B5EF4-FFF2-40B4-BE49-F238E27FC236}">
                    <a16:creationId xmlns:a16="http://schemas.microsoft.com/office/drawing/2014/main" id="{55802006-E666-4ED3-920D-499C5A50B8E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7B54D8" w:rsidR="007B54D8" w:rsidP="007B54D8" w:rsidRDefault="007B54D8" w14:paraId="6BBF087E" w14:textId="1AB5B24D">
                          <w:pPr>
                            <w:rPr>
                              <w:rFonts w:ascii="Aptos" w:hAnsi="Aptos" w:eastAsia="Aptos" w:cs="Aptos"/>
                              <w:noProof/>
                              <w:color w:val="000000"/>
                            </w:rPr>
                          </w:pPr>
                          <w:r w:rsidRPr="007B54D8">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78007B6">
            <v:shapetype id="_x0000_t202" coordsize="21600,21600" o:spt="202" path="m,l,21600r21600,l21600,xe" w14:anchorId="12FFBA5F">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7B54D8" w:rsidR="007B54D8" w:rsidP="007B54D8" w:rsidRDefault="007B54D8" w14:paraId="09E77742" w14:textId="1AB5B24D">
                    <w:pPr>
                      <w:rPr>
                        <w:rFonts w:ascii="Aptos" w:hAnsi="Aptos" w:eastAsia="Aptos" w:cs="Aptos"/>
                        <w:noProof/>
                        <w:color w:val="000000"/>
                      </w:rPr>
                    </w:pPr>
                    <w:r w:rsidRPr="007B54D8">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0E72" w:rsidRDefault="00160E72" w14:paraId="5E8AAF63" w14:textId="77777777">
      <w:r>
        <w:separator/>
      </w:r>
    </w:p>
  </w:footnote>
  <w:footnote w:type="continuationSeparator" w:id="0">
    <w:p w:rsidR="00160E72" w:rsidRDefault="00160E72" w14:paraId="438659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7B54D8" w14:paraId="7547E057" w14:textId="46FF5BEF">
    <w:pPr>
      <w:pStyle w:val="Header"/>
    </w:pPr>
    <w:r>
      <w:rPr>
        <w:noProof/>
      </w:rPr>
      <mc:AlternateContent>
        <mc:Choice Requires="wps">
          <w:drawing>
            <wp:anchor distT="0" distB="0" distL="0" distR="0" simplePos="0" relativeHeight="251659264" behindDoc="0" locked="0" layoutInCell="1" allowOverlap="1" wp14:anchorId="4D76B2EB" wp14:editId="2C3729E2">
              <wp:simplePos x="635" y="635"/>
              <wp:positionH relativeFrom="page">
                <wp:align>left</wp:align>
              </wp:positionH>
              <wp:positionV relativeFrom="page">
                <wp:align>top</wp:align>
              </wp:positionV>
              <wp:extent cx="863600" cy="381000"/>
              <wp:effectExtent l="0" t="0" r="12700" b="0"/>
              <wp:wrapNone/>
              <wp:docPr id="1060864263" name="Text Box 2" descr="OFFICIAL">
                <a:extLst xmlns:a="http://schemas.openxmlformats.org/drawingml/2006/main">
                  <a:ext uri="{FF2B5EF4-FFF2-40B4-BE49-F238E27FC236}">
                    <a16:creationId xmlns:a16="http://schemas.microsoft.com/office/drawing/2014/main" id="{846D26F0-C48C-404F-9869-D42A7E1FD83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B54D8" w:rsidR="007B54D8" w:rsidP="007B54D8" w:rsidRDefault="007B54D8" w14:paraId="70D579AB" w14:textId="48A99147">
                          <w:pPr>
                            <w:rPr>
                              <w:rFonts w:ascii="Aptos" w:hAnsi="Aptos" w:eastAsia="Aptos" w:cs="Aptos"/>
                              <w:noProof/>
                              <w:color w:val="0000FF"/>
                            </w:rPr>
                          </w:pPr>
                          <w:r w:rsidRPr="007B54D8">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7E800B35">
            <v:shapetype id="_x0000_t202" coordsize="21600,21600" o:spt="202" path="m,l,21600r21600,l21600,xe" w14:anchorId="4D76B2EB">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7B54D8" w:rsidR="007B54D8" w:rsidP="007B54D8" w:rsidRDefault="007B54D8" w14:paraId="17D1F485" w14:textId="48A99147">
                    <w:pPr>
                      <w:rPr>
                        <w:rFonts w:ascii="Aptos" w:hAnsi="Aptos" w:eastAsia="Aptos" w:cs="Aptos"/>
                        <w:noProof/>
                        <w:color w:val="0000FF"/>
                      </w:rPr>
                    </w:pPr>
                    <w:r w:rsidRPr="007B54D8">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7B54D8" w14:paraId="13AC9FA5" w14:textId="71BC7D29">
    <w:pPr>
      <w:pStyle w:val="Header"/>
    </w:pPr>
    <w:r>
      <w:rPr>
        <w:noProof/>
      </w:rPr>
      <mc:AlternateContent>
        <mc:Choice Requires="wps">
          <w:drawing>
            <wp:anchor distT="0" distB="0" distL="0" distR="0" simplePos="0" relativeHeight="251660288" behindDoc="0" locked="0" layoutInCell="1" allowOverlap="1" wp14:anchorId="671A7EBC" wp14:editId="2F34CCD9">
              <wp:simplePos x="635" y="635"/>
              <wp:positionH relativeFrom="page">
                <wp:align>left</wp:align>
              </wp:positionH>
              <wp:positionV relativeFrom="page">
                <wp:align>top</wp:align>
              </wp:positionV>
              <wp:extent cx="863600" cy="381000"/>
              <wp:effectExtent l="0" t="0" r="12700" b="0"/>
              <wp:wrapNone/>
              <wp:docPr id="587384218" name="Text Box 3" descr="OFFICIAL">
                <a:extLst xmlns:a="http://schemas.openxmlformats.org/drawingml/2006/main">
                  <a:ext uri="{FF2B5EF4-FFF2-40B4-BE49-F238E27FC236}">
                    <a16:creationId xmlns:a16="http://schemas.microsoft.com/office/drawing/2014/main" id="{379E8ABC-BE92-4617-A319-818749914D1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B54D8" w:rsidR="007B54D8" w:rsidP="007B54D8" w:rsidRDefault="007B54D8" w14:paraId="1BC12474" w14:textId="5BA0499C">
                          <w:pPr>
                            <w:rPr>
                              <w:rFonts w:ascii="Aptos" w:hAnsi="Aptos" w:eastAsia="Aptos" w:cs="Aptos"/>
                              <w:noProof/>
                              <w:color w:val="0000FF"/>
                            </w:rPr>
                          </w:pPr>
                          <w:r w:rsidRPr="007B54D8">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A40160A">
            <v:shapetype id="_x0000_t202" coordsize="21600,21600" o:spt="202" path="m,l,21600r21600,l21600,xe" w14:anchorId="671A7EBC">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7B54D8" w:rsidR="007B54D8" w:rsidP="007B54D8" w:rsidRDefault="007B54D8" w14:paraId="75F360E3" w14:textId="5BA0499C">
                    <w:pPr>
                      <w:rPr>
                        <w:rFonts w:ascii="Aptos" w:hAnsi="Aptos" w:eastAsia="Aptos" w:cs="Aptos"/>
                        <w:noProof/>
                        <w:color w:val="0000FF"/>
                      </w:rPr>
                    </w:pPr>
                    <w:r w:rsidRPr="007B54D8">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7B54D8" w14:paraId="5DD92D44" w14:textId="2CA68FFA">
    <w:pPr>
      <w:pStyle w:val="Header"/>
    </w:pPr>
    <w:r>
      <w:rPr>
        <w:noProof/>
      </w:rPr>
      <mc:AlternateContent>
        <mc:Choice Requires="wps">
          <w:drawing>
            <wp:anchor distT="0" distB="0" distL="0" distR="0" simplePos="0" relativeHeight="251658240" behindDoc="0" locked="0" layoutInCell="1" allowOverlap="1" wp14:anchorId="0CEE423D" wp14:editId="55EA9D1C">
              <wp:simplePos x="635" y="635"/>
              <wp:positionH relativeFrom="page">
                <wp:align>left</wp:align>
              </wp:positionH>
              <wp:positionV relativeFrom="page">
                <wp:align>top</wp:align>
              </wp:positionV>
              <wp:extent cx="863600" cy="381000"/>
              <wp:effectExtent l="0" t="0" r="12700" b="0"/>
              <wp:wrapNone/>
              <wp:docPr id="872663958" name="Text Box 1" descr="OFFICIAL">
                <a:extLst xmlns:a="http://schemas.openxmlformats.org/drawingml/2006/main">
                  <a:ext uri="{FF2B5EF4-FFF2-40B4-BE49-F238E27FC236}">
                    <a16:creationId xmlns:a16="http://schemas.microsoft.com/office/drawing/2014/main" id="{93876C7E-7DFF-43F1-80D0-F16338F197A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7B54D8" w:rsidR="007B54D8" w:rsidP="007B54D8" w:rsidRDefault="007B54D8" w14:paraId="2D51A20D" w14:textId="2FC28EBC">
                          <w:pPr>
                            <w:rPr>
                              <w:rFonts w:ascii="Aptos" w:hAnsi="Aptos" w:eastAsia="Aptos" w:cs="Aptos"/>
                              <w:noProof/>
                              <w:color w:val="0000FF"/>
                            </w:rPr>
                          </w:pPr>
                          <w:r w:rsidRPr="007B54D8">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5438A53A">
            <v:shapetype id="_x0000_t202" coordsize="21600,21600" o:spt="202" path="m,l,21600r21600,l21600,xe" w14:anchorId="0CEE423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7B54D8" w:rsidR="007B54D8" w:rsidP="007B54D8" w:rsidRDefault="007B54D8" w14:paraId="171AAEBA" w14:textId="2FC28EBC">
                    <w:pPr>
                      <w:rPr>
                        <w:rFonts w:ascii="Aptos" w:hAnsi="Aptos" w:eastAsia="Aptos" w:cs="Aptos"/>
                        <w:noProof/>
                        <w:color w:val="0000FF"/>
                      </w:rPr>
                    </w:pPr>
                    <w:r w:rsidRPr="007B54D8">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68260249">
    <w:abstractNumId w:val="8"/>
  </w:num>
  <w:num w:numId="2" w16cid:durableId="1138689820">
    <w:abstractNumId w:val="14"/>
  </w:num>
  <w:num w:numId="3" w16cid:durableId="1178887921">
    <w:abstractNumId w:val="4"/>
  </w:num>
  <w:num w:numId="4" w16cid:durableId="1558586963">
    <w:abstractNumId w:val="6"/>
  </w:num>
  <w:num w:numId="5" w16cid:durableId="1608270412">
    <w:abstractNumId w:val="3"/>
  </w:num>
  <w:num w:numId="6" w16cid:durableId="16853979">
    <w:abstractNumId w:val="12"/>
  </w:num>
  <w:num w:numId="7" w16cid:durableId="1697465409">
    <w:abstractNumId w:val="15"/>
  </w:num>
  <w:num w:numId="8" w16cid:durableId="1883595152">
    <w:abstractNumId w:val="2"/>
  </w:num>
  <w:num w:numId="9" w16cid:durableId="1894658648">
    <w:abstractNumId w:val="16"/>
  </w:num>
  <w:num w:numId="10" w16cid:durableId="1902328718">
    <w:abstractNumId w:val="7"/>
  </w:num>
  <w:num w:numId="11" w16cid:durableId="1905067656">
    <w:abstractNumId w:val="0"/>
  </w:num>
  <w:num w:numId="12" w16cid:durableId="1968974667">
    <w:abstractNumId w:val="19"/>
  </w:num>
  <w:num w:numId="13" w16cid:durableId="402721933">
    <w:abstractNumId w:val="13"/>
  </w:num>
  <w:num w:numId="14" w16cid:durableId="510097944">
    <w:abstractNumId w:val="1"/>
  </w:num>
  <w:num w:numId="15" w16cid:durableId="534583308">
    <w:abstractNumId w:val="11"/>
  </w:num>
  <w:num w:numId="16" w16cid:durableId="596716884">
    <w:abstractNumId w:val="17"/>
  </w:num>
  <w:num w:numId="17" w16cid:durableId="706953444">
    <w:abstractNumId w:val="18"/>
  </w:num>
  <w:num w:numId="18" w16cid:durableId="787431848">
    <w:abstractNumId w:val="21"/>
  </w:num>
  <w:num w:numId="19" w16cid:durableId="792477826">
    <w:abstractNumId w:val="9"/>
  </w:num>
  <w:num w:numId="20" w16cid:durableId="829174639">
    <w:abstractNumId w:val="20"/>
  </w:num>
  <w:num w:numId="21" w16cid:durableId="842889540">
    <w:abstractNumId w:val="5"/>
  </w:num>
  <w:num w:numId="22" w16cid:durableId="936837916">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A425F"/>
    <w:rsid w:val="000C4C70"/>
    <w:rsid w:val="000C50E1"/>
    <w:rsid w:val="000D35A4"/>
    <w:rsid w:val="000D6D03"/>
    <w:rsid w:val="000E0FC6"/>
    <w:rsid w:val="000F6658"/>
    <w:rsid w:val="0010399E"/>
    <w:rsid w:val="00125E33"/>
    <w:rsid w:val="00146DB9"/>
    <w:rsid w:val="00160E72"/>
    <w:rsid w:val="001A2A4E"/>
    <w:rsid w:val="001A7399"/>
    <w:rsid w:val="001B0349"/>
    <w:rsid w:val="001B5907"/>
    <w:rsid w:val="001B6DD8"/>
    <w:rsid w:val="001C02C6"/>
    <w:rsid w:val="001E6492"/>
    <w:rsid w:val="001F5BDE"/>
    <w:rsid w:val="001F79C1"/>
    <w:rsid w:val="00235244"/>
    <w:rsid w:val="002472F5"/>
    <w:rsid w:val="00252447"/>
    <w:rsid w:val="002567B3"/>
    <w:rsid w:val="00256995"/>
    <w:rsid w:val="00262408"/>
    <w:rsid w:val="002806CA"/>
    <w:rsid w:val="00281E41"/>
    <w:rsid w:val="00285A46"/>
    <w:rsid w:val="00292ED9"/>
    <w:rsid w:val="002A0E76"/>
    <w:rsid w:val="002A230B"/>
    <w:rsid w:val="002A6463"/>
    <w:rsid w:val="002B0277"/>
    <w:rsid w:val="002B692D"/>
    <w:rsid w:val="002C7C86"/>
    <w:rsid w:val="0030130F"/>
    <w:rsid w:val="003446E4"/>
    <w:rsid w:val="00351F6C"/>
    <w:rsid w:val="00353ADE"/>
    <w:rsid w:val="0036343A"/>
    <w:rsid w:val="003809F0"/>
    <w:rsid w:val="0038506E"/>
    <w:rsid w:val="0038543D"/>
    <w:rsid w:val="003D7436"/>
    <w:rsid w:val="003D7800"/>
    <w:rsid w:val="003E6A98"/>
    <w:rsid w:val="004011A5"/>
    <w:rsid w:val="00415BFF"/>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B48F1"/>
    <w:rsid w:val="006E0E9A"/>
    <w:rsid w:val="006E2024"/>
    <w:rsid w:val="006F2E56"/>
    <w:rsid w:val="006F7B5F"/>
    <w:rsid w:val="0070251C"/>
    <w:rsid w:val="007214AD"/>
    <w:rsid w:val="00732F42"/>
    <w:rsid w:val="007465A1"/>
    <w:rsid w:val="00746F8F"/>
    <w:rsid w:val="00770390"/>
    <w:rsid w:val="00785C3E"/>
    <w:rsid w:val="007B1F25"/>
    <w:rsid w:val="007B54D8"/>
    <w:rsid w:val="007C71DF"/>
    <w:rsid w:val="007D3C08"/>
    <w:rsid w:val="007D7B62"/>
    <w:rsid w:val="007E2D8F"/>
    <w:rsid w:val="007F05CB"/>
    <w:rsid w:val="00812E41"/>
    <w:rsid w:val="008458DF"/>
    <w:rsid w:val="00857A35"/>
    <w:rsid w:val="00875320"/>
    <w:rsid w:val="00894401"/>
    <w:rsid w:val="00894B84"/>
    <w:rsid w:val="008B286A"/>
    <w:rsid w:val="008B2EB2"/>
    <w:rsid w:val="008C3398"/>
    <w:rsid w:val="008C4567"/>
    <w:rsid w:val="008F0B0C"/>
    <w:rsid w:val="008F247C"/>
    <w:rsid w:val="00920F80"/>
    <w:rsid w:val="009422BC"/>
    <w:rsid w:val="0094641F"/>
    <w:rsid w:val="00951D8F"/>
    <w:rsid w:val="00993C6B"/>
    <w:rsid w:val="009E58CC"/>
    <w:rsid w:val="00A03015"/>
    <w:rsid w:val="00A17BB4"/>
    <w:rsid w:val="00A36267"/>
    <w:rsid w:val="00A47DE0"/>
    <w:rsid w:val="00A90E99"/>
    <w:rsid w:val="00AB3D62"/>
    <w:rsid w:val="00AB75EE"/>
    <w:rsid w:val="00B11337"/>
    <w:rsid w:val="00B20CB6"/>
    <w:rsid w:val="00B301B5"/>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295D"/>
    <w:rsid w:val="00C55A39"/>
    <w:rsid w:val="00C901EA"/>
    <w:rsid w:val="00CB3ECA"/>
    <w:rsid w:val="00CE5FC0"/>
    <w:rsid w:val="00CF1EC6"/>
    <w:rsid w:val="00D15062"/>
    <w:rsid w:val="00D24130"/>
    <w:rsid w:val="00D40EFA"/>
    <w:rsid w:val="00D81901"/>
    <w:rsid w:val="00DA2582"/>
    <w:rsid w:val="00DA6A0F"/>
    <w:rsid w:val="00DD2340"/>
    <w:rsid w:val="00DE56FE"/>
    <w:rsid w:val="00DF1CA9"/>
    <w:rsid w:val="00DF516B"/>
    <w:rsid w:val="00E17872"/>
    <w:rsid w:val="00E44C45"/>
    <w:rsid w:val="00E80B7A"/>
    <w:rsid w:val="00E82A09"/>
    <w:rsid w:val="00E87FFE"/>
    <w:rsid w:val="00EA7D36"/>
    <w:rsid w:val="00ED2926"/>
    <w:rsid w:val="00ED36F1"/>
    <w:rsid w:val="00EE4A9A"/>
    <w:rsid w:val="00F2035A"/>
    <w:rsid w:val="00F23800"/>
    <w:rsid w:val="00F32E08"/>
    <w:rsid w:val="00F37413"/>
    <w:rsid w:val="00F458BD"/>
    <w:rsid w:val="00F812EB"/>
    <w:rsid w:val="00FB69D3"/>
    <w:rsid w:val="00FC41D6"/>
    <w:rsid w:val="00FE034B"/>
    <w:rsid w:val="00FE21C2"/>
    <w:rsid w:val="00FE2307"/>
    <w:rsid w:val="09F575F1"/>
    <w:rsid w:val="15319475"/>
    <w:rsid w:val="18D452D6"/>
    <w:rsid w:val="1E38E0A0"/>
    <w:rsid w:val="2431460F"/>
    <w:rsid w:val="2E926130"/>
    <w:rsid w:val="2EF8BE4D"/>
    <w:rsid w:val="38DEF40C"/>
    <w:rsid w:val="3F05C2BA"/>
    <w:rsid w:val="3FE1077A"/>
    <w:rsid w:val="40D56CF3"/>
    <w:rsid w:val="464F41FE"/>
    <w:rsid w:val="4FA58328"/>
    <w:rsid w:val="54597E91"/>
    <w:rsid w:val="58C88071"/>
    <w:rsid w:val="5B4B9BDE"/>
    <w:rsid w:val="691EB5D6"/>
    <w:rsid w:val="74A71387"/>
    <w:rsid w:val="7816742E"/>
    <w:rsid w:val="7BFCEC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23ED662"/>
  <w15:chartTrackingRefBased/>
  <w15:docId w15:val="{C2044BF1-440D-4F30-B98B-5A5BF243E4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microsoft.com/office/2019/05/relationships/documenttasks" Target="documenttasks/documenttasks1.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documenttasks/documenttasks1.xml><?xml version="1.0" encoding="utf-8"?>
<t:Tasks xmlns:t="http://schemas.microsoft.com/office/tasks/2019/documenttasks" xmlns:oel="http://schemas.microsoft.com/office/2019/extlst">
  <t:Task id="{8EA3705B-9E54-4AED-9B81-D3E419D0237C}">
    <t:Anchor>
      <t:Comment id="1915080149"/>
    </t:Anchor>
    <t:History>
      <t:Event id="{2370B8F4-A276-4B24-A7E6-FF2B3D6D5FC4}" time="2026-08-28T10:54:18.091Z">
        <t:Attribution userId="S::laura.marsden@bradford.gov.uk::b3ed6b36-91d5-408a-b6dc-71d07be81719" userProvider="AD" userName="Laura Marsden"/>
        <t:Anchor>
          <t:Comment id="1915080149"/>
        </t:Anchor>
        <t:Create/>
      </t:Event>
      <t:Event id="{929C3CBA-993F-44A2-9C7B-5F6668DCAE47}" time="2026-08-28T10:54:18.091Z">
        <t:Attribution userId="S::laura.marsden@bradford.gov.uk::b3ed6b36-91d5-408a-b6dc-71d07be81719" userProvider="AD" userName="Laura Marsden"/>
        <t:Anchor>
          <t:Comment id="1915080149"/>
        </t:Anchor>
        <t:Assign userId="S::Anastasia.Berry@bradfordcft.org.uk::ae6cd05f-318d-4b8b-93a8-d3f5db8c260b" userProvider="AD" userName="Anastasia Berry"/>
      </t:Event>
      <t:Event id="{BC0082D4-A662-469C-AF99-82479FA08184}" time="2026-08-28T10:54:18.091Z">
        <t:Attribution userId="S::laura.marsden@bradford.gov.uk::b3ed6b36-91d5-408a-b6dc-71d07be81719" userProvider="AD" userName="Laura Marsden"/>
        <t:Anchor>
          <t:Comment id="1915080149"/>
        </t:Anchor>
        <t:SetTitle title="@Anastasia Berry Please see comments/queries below."/>
      </t:Event>
    </t:History>
  </t:Task>
  <t:Task id="{F1636C2F-1ADB-49F5-9B2E-9F8437CEBD78}">
    <t:Anchor>
      <t:Comment id="86366602"/>
    </t:Anchor>
    <t:History>
      <t:Event id="{BFAD1662-90D1-411E-B00E-B2289DBFCA31}" time="2026-08-28T10:40:35.356Z">
        <t:Attribution userId="S::jahanara.begum-ali@bradford.gov.uk::c5dea831-847c-4464-b1cb-699406bdc5e9" userProvider="AD" userName="Jahanara Begum-Ali"/>
        <t:Anchor>
          <t:Comment id="850205337"/>
        </t:Anchor>
        <t:Create/>
      </t:Event>
      <t:Event id="{A65BC83B-C233-4644-A837-E6072F406F01}" time="2026-08-28T10:40:35.356Z">
        <t:Attribution userId="S::jahanara.begum-ali@bradford.gov.uk::c5dea831-847c-4464-b1cb-699406bdc5e9" userProvider="AD" userName="Jahanara Begum-Ali"/>
        <t:Anchor>
          <t:Comment id="850205337"/>
        </t:Anchor>
        <t:Assign userId="S::Khalida.Ashrafi@bradford.gov.uk::bce1eb6b-c68f-4901-b534-3bc646b78bc5" userProvider="AD" userName="Khalida Ashrafi"/>
      </t:Event>
      <t:Event id="{8EF2AEA8-FB48-4D3D-B1E2-3E967768BBB0}" time="2026-08-28T10:40:35.356Z">
        <t:Attribution userId="S::jahanara.begum-ali@bradford.gov.uk::c5dea831-847c-4464-b1cb-699406bdc5e9" userProvider="AD" userName="Jahanara Begum-Ali"/>
        <t:Anchor>
          <t:Comment id="850205337"/>
        </t:Anchor>
        <t:SetTitle title="@Khalida Ashrafi"/>
      </t:Event>
      <t:Event id="{6675414E-2301-4F74-B657-C7A97B1A8380}" time="2026-08-28T10:44:32.372Z">
        <t:Attribution userId="S::jahanara.begum-ali@bradford.gov.uk::c5dea831-847c-4464-b1cb-699406bdc5e9" userProvider="AD" userName="Jahanara Begum-Ali"/>
        <t:Progress percentComplete="100"/>
      </t:Event>
      <t:Event id="{32805727-6BDD-44C5-9B1E-107846B96115}" time="2026-08-28T10:52:34.184Z">
        <t:Attribution userId="S::jahanara.begum-ali@bradford.gov.uk::c5dea831-847c-4464-b1cb-699406bdc5e9" userProvider="AD" userName="Jahanara Begum-Ali"/>
        <t:Progress percentComplete="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1bd2bf-9735-472b-9421-621b55c93604" xsi:nil="true"/>
    <lcf76f155ced4ddcb4097134ff3c332f xmlns="642132f1-f23c-4fdd-972b-f3e3453995b8">
      <Terms xmlns="http://schemas.microsoft.com/office/infopath/2007/PartnerControls"/>
    </lcf76f155ced4ddcb4097134ff3c332f>
    <Order0 xmlns="642132f1-f23c-4fdd-972b-f3e3453995b8"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2.xml><?xml version="1.0" encoding="utf-8"?>
<ds:datastoreItem xmlns:ds="http://schemas.openxmlformats.org/officeDocument/2006/customXml" ds:itemID="{6C18F754-D79C-49E7-A4DA-E912B5494A03}"/>
</file>

<file path=customXml/itemProps3.xml><?xml version="1.0" encoding="utf-8"?>
<ds:datastoreItem xmlns:ds="http://schemas.openxmlformats.org/officeDocument/2006/customXml" ds:itemID="{C0FC00A4-6496-49A0-A46D-B4D6C9826AD8}">
  <ds:schemaRefs>
    <ds:schemaRef ds:uri="http://schemas.microsoft.com/office/2006/metadata/properties"/>
    <ds:schemaRef ds:uri="http://schemas.microsoft.com/office/infopath/2007/PartnerControls"/>
    <ds:schemaRef ds:uri="d61bd2bf-9735-472b-9421-621b55c93604"/>
    <ds:schemaRef ds:uri="642132f1-f23c-4fdd-972b-f3e3453995b8"/>
  </ds:schemaRefs>
</ds:datastoreItem>
</file>

<file path=customXml/itemProps4.xml><?xml version="1.0" encoding="utf-8"?>
<ds:datastoreItem xmlns:ds="http://schemas.openxmlformats.org/officeDocument/2006/customXml" ds:itemID="{F8127F94-8A94-450E-9D87-9A26783C645C}">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CBMDC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Form Template</dc:title>
  <dc:subject/>
  <dc:creator>joneska</dc:creator>
  <cp:keywords/>
  <cp:lastModifiedBy>Laura Marsden</cp:lastModifiedBy>
  <cp:revision>6</cp:revision>
  <cp:lastPrinted>2013-11-26T23:40:00Z</cp:lastPrinted>
  <dcterms:created xsi:type="dcterms:W3CDTF">2026-08-27T11:24:00Z</dcterms:created>
  <dcterms:modified xsi:type="dcterms:W3CDTF">2026-10-23T11:12:14Z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Question 1">
    <vt:lpwstr/>
  </property>
  <property fmtid="{D5CDD505-2E9C-101B-9397-08002B2CF9AE}" pid="13" name="Question 3">
    <vt:lpwstr/>
  </property>
  <property fmtid="{D5CDD505-2E9C-101B-9397-08002B2CF9AE}" pid="14" name="lcf76f155ced4ddcb4097134ff3c332f">
    <vt:lpwstr/>
  </property>
  <property fmtid="{D5CDD505-2E9C-101B-9397-08002B2CF9AE}" pid="15" name="Question 2">
    <vt:lpwstr/>
  </property>
  <property fmtid="{D5CDD505-2E9C-101B-9397-08002B2CF9AE}" pid="16" name="MediaServiceImageTags">
    <vt:lpwstr/>
  </property>
  <property fmtid="{D5CDD505-2E9C-101B-9397-08002B2CF9AE}" pid="17" name="ClassificationContentMarkingHeaderShapeIds">
    <vt:lpwstr>3403cb96,3f3b8107,2302c59a</vt:lpwstr>
  </property>
  <property fmtid="{D5CDD505-2E9C-101B-9397-08002B2CF9AE}" pid="18" name="ClassificationContentMarkingHeaderFontProps">
    <vt:lpwstr>#0000ff,12,Aptos</vt:lpwstr>
  </property>
  <property fmtid="{D5CDD505-2E9C-101B-9397-08002B2CF9AE}" pid="19" name="ClassificationContentMarkingHeaderText">
    <vt:lpwstr>OFFICIAL</vt:lpwstr>
  </property>
  <property fmtid="{D5CDD505-2E9C-101B-9397-08002B2CF9AE}" pid="20" name="ClassificationContentMarkingFooterShapeIds">
    <vt:lpwstr>2ccd80f2,67ea01e3,3def5b2a</vt:lpwstr>
  </property>
  <property fmtid="{D5CDD505-2E9C-101B-9397-08002B2CF9AE}" pid="21" name="ClassificationContentMarkingFooterFontProps">
    <vt:lpwstr>#000000,12,Aptos</vt:lpwstr>
  </property>
  <property fmtid="{D5CDD505-2E9C-101B-9397-08002B2CF9AE}" pid="22" name="ClassificationContentMarkingFooterText">
    <vt:lpwstr>OFFICIAL</vt:lpwstr>
  </property>
</Properties>
</file>