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AB3FFC" w14:paraId="672A6659" w14:textId="77777777">
      <w:pPr>
        <w:tabs>
          <w:tab w:val="right" w:pos="9638"/>
        </w:tabs>
        <w:jc w:val="right"/>
        <w:rPr>
          <w:rFonts w:cs="Arial"/>
          <w:noProof/>
        </w:rPr>
      </w:pPr>
      <w:r>
        <w:rPr>
          <w:noProof/>
        </w:rPr>
        <w:drawing>
          <wp:inline distT="0" distB="0" distL="0" distR="0" wp14:anchorId="13C15350" wp14:editId="0B0850FA">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29C2014B" w:rsidRDefault="00F32E08" w14:paraId="79C2FD39" w14:textId="2FFC8C75">
      <w:pPr>
        <w:tabs>
          <w:tab w:val="right" w:pos="9638"/>
        </w:tabs>
        <w:rPr>
          <w:rFonts w:ascii="Arial" w:hAnsi="Arial" w:cs="Arial"/>
          <w:b w:val="1"/>
          <w:bCs w:val="1"/>
          <w:sz w:val="28"/>
          <w:szCs w:val="28"/>
        </w:rPr>
      </w:pPr>
      <w:r w:rsidRPr="29C2014B" w:rsidR="00F32E08">
        <w:rPr>
          <w:rStyle w:val="Heading1Char"/>
        </w:rPr>
        <w:t>Equality</w:t>
      </w:r>
      <w:r w:rsidRPr="29C2014B" w:rsidR="00C40B01">
        <w:rPr>
          <w:rStyle w:val="Heading1Char"/>
        </w:rPr>
        <w:t xml:space="preserve"> Impact Assessmen</w:t>
      </w:r>
      <w:r w:rsidRPr="29C2014B" w:rsidR="006E2024">
        <w:rPr>
          <w:rStyle w:val="Heading1Char"/>
        </w:rPr>
        <w:t>t Form</w:t>
      </w:r>
      <w:r w:rsidRPr="29C2014B" w:rsidR="006E2024">
        <w:rPr>
          <w:rFonts w:ascii="Arial" w:hAnsi="Arial" w:cs="Arial"/>
          <w:b w:val="1"/>
          <w:bCs w:val="1"/>
          <w:sz w:val="28"/>
          <w:szCs w:val="28"/>
        </w:rPr>
        <w:t xml:space="preserve"> </w:t>
      </w:r>
      <w:r>
        <w:tab/>
      </w:r>
    </w:p>
    <w:p w:rsidR="001B6DD8" w:rsidP="29C2014B" w:rsidRDefault="00F32E08" w14:paraId="5EC751FD" w14:textId="4E4DA09F">
      <w:pPr>
        <w:tabs>
          <w:tab w:val="right" w:pos="9638"/>
        </w:tabs>
        <w:rPr>
          <w:rFonts w:ascii="Arial" w:hAnsi="Arial" w:cs="Arial"/>
          <w:b w:val="1"/>
          <w:bCs w:val="1"/>
        </w:rPr>
      </w:pPr>
      <w:r w:rsidRPr="29C2014B" w:rsidR="001B6DD8">
        <w:rPr>
          <w:rFonts w:ascii="Arial" w:hAnsi="Arial" w:cs="Arial"/>
          <w:b w:val="1"/>
          <w:bCs w:val="1"/>
        </w:rPr>
        <w:t>Reference</w:t>
      </w:r>
      <w:r w:rsidRPr="29C2014B" w:rsidR="00491786">
        <w:rPr>
          <w:rFonts w:ascii="Arial" w:hAnsi="Arial" w:cs="Arial"/>
          <w:b w:val="1"/>
          <w:bCs w:val="1"/>
        </w:rPr>
        <w:t xml:space="preserve"> – </w:t>
      </w:r>
      <w:r w:rsidRPr="29C2014B" w:rsidR="310B3B91">
        <w:rPr>
          <w:rFonts w:ascii="Arial" w:hAnsi="Arial" w:cs="Arial"/>
          <w:b w:val="1"/>
          <w:bCs w:val="1"/>
        </w:rPr>
        <w:t>Budget Realignment – Ending of the Home Support Innovation Sites</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6AF2F7A2" w14:paraId="30F7F737"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60A71D43" w14:paraId="02EB378F" w14:textId="4C46B656">
            <w:pPr>
              <w:spacing w:before="60" w:after="60"/>
            </w:pPr>
            <w:r w:rsidRPr="56AEAA64">
              <w:rPr>
                <w:rFonts w:ascii="Arial" w:hAnsi="Arial" w:cs="Arial"/>
              </w:rPr>
              <w:t>Adult Social Care, Health &amp; Housing</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4FFC8697" w14:paraId="6A05A809" w14:textId="08AE1793">
            <w:pPr>
              <w:spacing w:before="60" w:after="60"/>
            </w:pPr>
            <w:r w:rsidRPr="5CEC6FB5">
              <w:rPr>
                <w:rFonts w:ascii="Arial" w:hAnsi="Arial" w:cs="Arial"/>
              </w:rPr>
              <w:t>0.1</w:t>
            </w:r>
          </w:p>
        </w:tc>
      </w:tr>
      <w:tr w:rsidRPr="00C901EA" w:rsidR="00C1127B" w:rsidTr="6AF2F7A2" w14:paraId="20B5CBAA"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33B6B80" w14:paraId="5A39BBE3" w14:textId="7CF5B6A9">
            <w:pPr>
              <w:spacing w:before="60" w:after="60"/>
            </w:pPr>
            <w:r w:rsidRPr="5CEC6FB5">
              <w:rPr>
                <w:rFonts w:ascii="Arial" w:hAnsi="Arial" w:cs="Arial"/>
              </w:rPr>
              <w:t>Holly Watson</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3BDB8EAA" w14:paraId="41C8F396" w14:textId="5D59A262">
            <w:pPr>
              <w:spacing w:before="60" w:after="60"/>
            </w:pPr>
            <w:r w:rsidRPr="71E44860" w:rsidR="3BDB8EAA">
              <w:rPr>
                <w:rFonts w:ascii="Arial" w:hAnsi="Arial" w:cs="Arial"/>
              </w:rPr>
              <w:t>25/</w:t>
            </w:r>
            <w:r w:rsidRPr="71E44860" w:rsidR="1A2E623F">
              <w:rPr>
                <w:rFonts w:ascii="Arial" w:hAnsi="Arial" w:cs="Arial"/>
              </w:rPr>
              <w:t>0</w:t>
            </w:r>
            <w:r w:rsidRPr="71E44860" w:rsidR="3BDB8EAA">
              <w:rPr>
                <w:rFonts w:ascii="Arial" w:hAnsi="Arial" w:cs="Arial"/>
              </w:rPr>
              <w:t>8/26</w:t>
            </w:r>
          </w:p>
        </w:tc>
      </w:tr>
      <w:tr w:rsidRPr="00C901EA" w:rsidR="00C1127B" w:rsidTr="6AF2F7A2" w14:paraId="7F1AB97D" w14:textId="77777777">
        <w:tc>
          <w:tcPr>
            <w:tcW w:w="1980" w:type="dxa"/>
            <w:tcMar/>
          </w:tcPr>
          <w:p w:rsidRPr="00C901EA" w:rsidR="00C1127B" w:rsidP="00C901EA" w:rsidRDefault="00C1127B" w14:paraId="344E8418" w14:textId="77777777">
            <w:pPr>
              <w:spacing w:before="60" w:after="60"/>
              <w:rPr>
                <w:rFonts w:ascii="Arial" w:hAnsi="Arial" w:cs="Arial"/>
                <w:b/>
              </w:rPr>
            </w:pPr>
            <w:r w:rsidRPr="00C901EA">
              <w:rPr>
                <w:rFonts w:ascii="Arial" w:hAnsi="Arial" w:cs="Arial"/>
                <w:b/>
              </w:rPr>
              <w:t>Approved by</w:t>
            </w:r>
          </w:p>
        </w:tc>
        <w:tc>
          <w:tcPr>
            <w:tcW w:w="3780" w:type="dxa"/>
            <w:tcMar/>
          </w:tcPr>
          <w:p w:rsidRPr="00C901EA" w:rsidR="00C1127B" w:rsidP="00C901EA" w:rsidRDefault="00C1127B" w14:paraId="72A3D3EC" w14:textId="077AFC02">
            <w:pPr>
              <w:spacing w:before="60" w:after="60"/>
            </w:pPr>
            <w:r w:rsidRPr="6AF2F7A2" w:rsidR="4AAF8E50">
              <w:rPr>
                <w:rFonts w:ascii="Arial" w:hAnsi="Arial" w:cs="Arial"/>
              </w:rPr>
              <w:t>Nathan Atkinson</w:t>
            </w:r>
          </w:p>
        </w:tc>
        <w:tc>
          <w:tcPr>
            <w:tcW w:w="1980" w:type="dxa"/>
            <w:tcMar/>
          </w:tcPr>
          <w:p w:rsidRPr="00C901EA" w:rsidR="00C1127B" w:rsidP="00C901EA" w:rsidRDefault="00C1127B" w14:paraId="6E1BA05C" w14:textId="77777777">
            <w:pPr>
              <w:spacing w:before="60" w:after="60"/>
              <w:rPr>
                <w:rFonts w:ascii="Arial" w:hAnsi="Arial" w:cs="Arial"/>
                <w:b/>
              </w:rPr>
            </w:pPr>
            <w:r w:rsidRPr="00C901EA">
              <w:rPr>
                <w:rFonts w:ascii="Arial" w:hAnsi="Arial" w:cs="Arial"/>
                <w:b/>
              </w:rPr>
              <w:t>Date approved</w:t>
            </w:r>
          </w:p>
        </w:tc>
        <w:tc>
          <w:tcPr>
            <w:tcW w:w="1800" w:type="dxa"/>
            <w:tcMar/>
          </w:tcPr>
          <w:p w:rsidRPr="00C901EA" w:rsidR="00C1127B" w:rsidP="00C901EA" w:rsidRDefault="00C1127B" w14:paraId="0D0B940D" w14:textId="2EC7C1AF">
            <w:pPr>
              <w:spacing w:before="60" w:after="60"/>
            </w:pPr>
            <w:r w:rsidRPr="6AF2F7A2" w:rsidR="4617D9A8">
              <w:rPr>
                <w:rFonts w:ascii="Arial" w:hAnsi="Arial" w:cs="Arial"/>
              </w:rPr>
              <w:t>27/08/26</w:t>
            </w:r>
          </w:p>
        </w:tc>
      </w:tr>
      <w:tr w:rsidRPr="00C901EA" w:rsidR="00C1127B" w:rsidTr="6AF2F7A2" w14:paraId="7B428098" w14:textId="77777777">
        <w:tc>
          <w:tcPr>
            <w:tcW w:w="1980" w:type="dxa"/>
            <w:tcMar/>
          </w:tcPr>
          <w:p w:rsidRPr="00C901EA" w:rsidR="00C1127B" w:rsidP="00C901EA" w:rsidRDefault="00C1127B" w14:paraId="7B758C5F" w14:textId="77777777">
            <w:pPr>
              <w:spacing w:before="60" w:after="60"/>
              <w:rPr>
                <w:rFonts w:ascii="Arial" w:hAnsi="Arial" w:cs="Arial"/>
                <w:b/>
              </w:rPr>
            </w:pPr>
            <w:r w:rsidRPr="00C901EA">
              <w:rPr>
                <w:rFonts w:ascii="Arial" w:hAnsi="Arial" w:cs="Arial"/>
                <w:b/>
              </w:rPr>
              <w:t>Updated by</w:t>
            </w:r>
          </w:p>
        </w:tc>
        <w:tc>
          <w:tcPr>
            <w:tcW w:w="3780" w:type="dxa"/>
            <w:tcMar/>
          </w:tcPr>
          <w:p w:rsidRPr="00C901EA" w:rsidR="00C1127B" w:rsidP="00C901EA" w:rsidRDefault="00C1127B" w14:paraId="0E27B00A" w14:textId="77777777">
            <w:pPr>
              <w:spacing w:before="60" w:after="60"/>
              <w:rPr>
                <w:rFonts w:ascii="Arial" w:hAnsi="Arial" w:cs="Arial"/>
              </w:rPr>
            </w:pPr>
          </w:p>
        </w:tc>
        <w:tc>
          <w:tcPr>
            <w:tcW w:w="1980" w:type="dxa"/>
            <w:tcMar/>
          </w:tcPr>
          <w:p w:rsidRPr="00C901EA" w:rsidR="00C1127B" w:rsidP="00C901EA" w:rsidRDefault="00C1127B" w14:paraId="716E44D9"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Mar/>
          </w:tcPr>
          <w:p w:rsidRPr="00C901EA" w:rsidR="00C1127B" w:rsidP="00C901EA" w:rsidRDefault="00C1127B" w14:paraId="60061E4C" w14:textId="77777777">
            <w:pPr>
              <w:spacing w:before="60" w:after="60"/>
              <w:rPr>
                <w:rFonts w:ascii="Arial" w:hAnsi="Arial" w:cs="Arial"/>
              </w:rPr>
            </w:pPr>
          </w:p>
        </w:tc>
      </w:tr>
      <w:tr w:rsidRPr="00C901EA" w:rsidR="00C1127B" w:rsidTr="6AF2F7A2" w14:paraId="43907BDB" w14:textId="77777777">
        <w:tc>
          <w:tcPr>
            <w:tcW w:w="1980" w:type="dxa"/>
            <w:tcMar/>
          </w:tcPr>
          <w:p w:rsidRPr="00C901EA" w:rsidR="00C1127B" w:rsidP="00C901EA" w:rsidRDefault="00C1127B" w14:paraId="7FED3FE2" w14:textId="77777777">
            <w:pPr>
              <w:spacing w:before="60" w:after="60"/>
              <w:rPr>
                <w:rFonts w:ascii="Arial" w:hAnsi="Arial" w:cs="Arial"/>
                <w:b/>
              </w:rPr>
            </w:pPr>
            <w:r w:rsidRPr="00C901EA">
              <w:rPr>
                <w:rFonts w:ascii="Arial" w:hAnsi="Arial" w:cs="Arial"/>
                <w:b/>
              </w:rPr>
              <w:t>Final approval</w:t>
            </w:r>
          </w:p>
        </w:tc>
        <w:tc>
          <w:tcPr>
            <w:tcW w:w="3780" w:type="dxa"/>
            <w:tcMar/>
          </w:tcPr>
          <w:p w:rsidRPr="00C901EA" w:rsidR="00C1127B" w:rsidP="00C901EA" w:rsidRDefault="00C1127B" w14:paraId="44EAFD9C" w14:textId="5196EDEC">
            <w:pPr>
              <w:spacing w:before="60" w:after="60"/>
            </w:pPr>
            <w:r w:rsidRPr="6AF2F7A2" w:rsidR="70EDF42F">
              <w:rPr>
                <w:rFonts w:ascii="Arial" w:hAnsi="Arial" w:cs="Arial"/>
              </w:rPr>
              <w:t>Nathan Atkinson</w:t>
            </w:r>
          </w:p>
        </w:tc>
        <w:tc>
          <w:tcPr>
            <w:tcW w:w="1980" w:type="dxa"/>
            <w:tcMar/>
          </w:tcPr>
          <w:p w:rsidRPr="00C901EA" w:rsidR="00C1127B" w:rsidP="00C901EA" w:rsidRDefault="00C1127B" w14:paraId="0AA054E7" w14:textId="77777777">
            <w:pPr>
              <w:spacing w:before="60" w:after="60"/>
              <w:rPr>
                <w:rFonts w:ascii="Arial" w:hAnsi="Arial" w:cs="Arial"/>
                <w:b/>
              </w:rPr>
            </w:pPr>
            <w:r w:rsidRPr="00C901EA">
              <w:rPr>
                <w:rFonts w:ascii="Arial" w:hAnsi="Arial" w:cs="Arial"/>
                <w:b/>
              </w:rPr>
              <w:t>Date signed off</w:t>
            </w:r>
          </w:p>
        </w:tc>
        <w:tc>
          <w:tcPr>
            <w:tcW w:w="1800" w:type="dxa"/>
            <w:tcMar/>
          </w:tcPr>
          <w:p w:rsidRPr="00C901EA" w:rsidR="00C1127B" w:rsidP="00C901EA" w:rsidRDefault="00C1127B" w14:paraId="4B94D5A5" w14:textId="510DDDB6">
            <w:pPr>
              <w:spacing w:before="60" w:after="60"/>
            </w:pPr>
            <w:r w:rsidRPr="6AF2F7A2" w:rsidR="11AB7546">
              <w:rPr>
                <w:rFonts w:ascii="Arial" w:hAnsi="Arial" w:cs="Arial"/>
              </w:rPr>
              <w:t>27/08/26</w:t>
            </w:r>
          </w:p>
        </w:tc>
      </w:tr>
    </w:tbl>
    <w:p w:rsidR="00C1127B" w:rsidRDefault="00C1127B" w14:paraId="3DEEC669" w14:textId="77777777">
      <w:pPr>
        <w:rPr>
          <w:rFonts w:ascii="Arial" w:hAnsi="Arial" w:cs="Arial"/>
        </w:rPr>
      </w:pPr>
    </w:p>
    <w:p w:rsidR="00C1127B" w:rsidRDefault="00AB3FFC" w14:paraId="14863182" w14:textId="77777777">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0CB4435B"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4112167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CD69D05">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0811D3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29FDC93B" w:rsidP="29FDC93B" w:rsidRDefault="29FDC93B" w14:paraId="49B83FCE" w14:textId="7A894515">
      <w:pPr>
        <w:tabs>
          <w:tab w:val="num" w:pos="12"/>
        </w:tabs>
        <w:ind w:left="12" w:hanging="12"/>
        <w:rPr>
          <w:rFonts w:ascii="Arial" w:hAnsi="Arial" w:cs="Arial"/>
        </w:rPr>
      </w:pPr>
    </w:p>
    <w:p w:rsidR="0030130F" w:rsidP="007F05CB" w:rsidRDefault="00C1127B" w14:paraId="6330ED29" w14:textId="24C41C53">
      <w:pPr>
        <w:pStyle w:val="Heading1"/>
      </w:pPr>
      <w:r>
        <w:t xml:space="preserve">Section 1: </w:t>
      </w:r>
      <w:r w:rsidR="00CF1EC6">
        <w:t>W</w:t>
      </w:r>
      <w:r>
        <w:t>hat is being assessed</w:t>
      </w:r>
      <w:r w:rsidR="006B48F1">
        <w:t>?</w:t>
      </w:r>
    </w:p>
    <w:p w:rsidR="00BF5064" w:rsidP="00BF5064" w:rsidRDefault="00BF5064" w14:paraId="049F31CB" w14:textId="77777777"/>
    <w:p w:rsidR="000C4C70" w:rsidRDefault="000C4C70" w14:paraId="53128261"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62486C05" w14:textId="77777777">
      <w:pPr>
        <w:rPr>
          <w:rFonts w:ascii="Arial" w:hAnsi="Arial" w:cs="Arial"/>
          <w:color w:val="000080"/>
        </w:rPr>
      </w:pPr>
    </w:p>
    <w:p w:rsidR="001B5907" w:rsidP="5CEC6FB5" w:rsidRDefault="661C8811" w14:paraId="4101652C" w14:textId="5D9DEE99">
      <w:pPr>
        <w:rPr>
          <w:rFonts w:ascii="Arial" w:hAnsi="Arial" w:cs="Arial"/>
        </w:rPr>
      </w:pPr>
      <w:r w:rsidRPr="5CEC6FB5">
        <w:rPr>
          <w:rFonts w:ascii="Arial" w:hAnsi="Arial" w:cs="Arial"/>
        </w:rPr>
        <w:t>ASC - Ending of Home Care Innovation Sites</w:t>
      </w:r>
    </w:p>
    <w:p w:rsidRPr="00607D1D" w:rsidR="001B5907" w:rsidP="001B5907" w:rsidRDefault="001B5907" w14:paraId="4B99056E"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Pr="000C4C70" w:rsidR="00BF5064" w:rsidP="5CEC6FB5" w:rsidRDefault="00BF5064" w14:paraId="1299C43A" w14:textId="77777777">
      <w:pPr>
        <w:ind w:left="720" w:hanging="720"/>
        <w:rPr>
          <w:rFonts w:ascii="Arial" w:hAnsi="Arial" w:cs="Arial"/>
          <w:b/>
          <w:bCs/>
          <w:color w:val="000080"/>
        </w:rPr>
      </w:pPr>
    </w:p>
    <w:p w:rsidR="72815BDE" w:rsidP="5CEC6FB5" w:rsidRDefault="72815BDE" w14:paraId="5FFC01FB" w14:textId="574D3653">
      <w:pPr>
        <w:rPr>
          <w:rFonts w:ascii="Arial" w:hAnsi="Arial" w:eastAsia="Arial" w:cs="Arial"/>
          <w:color w:val="000000" w:themeColor="text1"/>
        </w:rPr>
      </w:pPr>
      <w:r w:rsidRPr="5CEC6FB5">
        <w:rPr>
          <w:rFonts w:ascii="Arial" w:hAnsi="Arial" w:eastAsia="Arial" w:cs="Arial"/>
          <w:color w:val="000000" w:themeColor="text1"/>
        </w:rPr>
        <w:t>The Home Support Innovation sites were put in place for two years between April 2024 to March 2026 to test and learn across 3 areas of development (Outcomes Focused Care, Technology Enabled Care and Delegated Healthcare).</w:t>
      </w:r>
    </w:p>
    <w:p w:rsidR="5CEC6FB5" w:rsidP="5CEC6FB5" w:rsidRDefault="5CEC6FB5" w14:paraId="230613CB" w14:textId="6DEE1CCC">
      <w:pPr>
        <w:rPr>
          <w:rFonts w:ascii="Arial" w:hAnsi="Arial" w:eastAsia="Arial" w:cs="Arial"/>
          <w:color w:val="000000" w:themeColor="text1"/>
        </w:rPr>
      </w:pPr>
    </w:p>
    <w:p w:rsidR="72815BDE" w:rsidP="5CEC6FB5" w:rsidRDefault="72815BDE" w14:paraId="034EC5F6" w14:textId="21E13FF0">
      <w:pPr>
        <w:rPr>
          <w:rFonts w:ascii="Arial" w:hAnsi="Arial" w:eastAsia="Arial" w:cs="Arial"/>
          <w:color w:val="000000" w:themeColor="text1"/>
        </w:rPr>
      </w:pPr>
      <w:r w:rsidRPr="5CEC6FB5">
        <w:rPr>
          <w:rFonts w:ascii="Arial" w:hAnsi="Arial" w:eastAsia="Arial" w:cs="Arial"/>
          <w:color w:val="000000" w:themeColor="text1"/>
        </w:rPr>
        <w:t>Innovation site providers could apply for one further year of funding in 2026/27 through submitting a business case. No business cases were received. Innovation funding was budgeted beyond the life of the innovation sites in case investment was needed in rolling out new approaches to the rest of the market. The sites did highlight areas through the test and learn approach where changes can be made that will help improve services, however these are cost neutral, therefore there is a recurrent budget saving of £0.225m.</w:t>
      </w:r>
    </w:p>
    <w:p w:rsidR="5CEC6FB5" w:rsidP="5CEC6FB5" w:rsidRDefault="5CEC6FB5" w14:paraId="05FF0A3D" w14:textId="2E6E40C0">
      <w:pPr>
        <w:rPr>
          <w:rFonts w:ascii="Arial" w:hAnsi="Arial" w:eastAsia="Arial" w:cs="Arial"/>
          <w:color w:val="000000" w:themeColor="text1"/>
        </w:rPr>
      </w:pPr>
    </w:p>
    <w:p w:rsidR="72815BDE" w:rsidP="5CEC6FB5" w:rsidRDefault="72815BDE" w14:paraId="059BA9DB" w14:textId="47C728C6">
      <w:pPr>
        <w:rPr>
          <w:rFonts w:ascii="Arial Nova" w:hAnsi="Arial Nova" w:eastAsia="Arial Nova" w:cs="Arial Nova"/>
          <w:color w:val="000000" w:themeColor="text1"/>
        </w:rPr>
      </w:pPr>
      <w:r w:rsidRPr="5CEC6FB5">
        <w:rPr>
          <w:rFonts w:ascii="Arial" w:hAnsi="Arial" w:eastAsia="Arial" w:cs="Arial"/>
          <w:color w:val="000000" w:themeColor="text1"/>
        </w:rPr>
        <w:t>There will be no impact on current services due to the savings. No Home Support packages will be stopped or reduced. Innovation and transformation will continue to take place within Home Support through close working with providers and partners.</w:t>
      </w:r>
    </w:p>
    <w:p w:rsidR="5CEC6FB5" w:rsidP="5CEC6FB5" w:rsidRDefault="5CEC6FB5" w14:paraId="1D7FCB7E" w14:textId="04E7A632">
      <w:pPr>
        <w:ind w:left="720" w:hanging="720"/>
        <w:rPr>
          <w:rFonts w:ascii="Arial" w:hAnsi="Arial" w:cs="Arial"/>
          <w:b/>
          <w:bCs/>
          <w:color w:val="000080"/>
        </w:rPr>
      </w:pPr>
    </w:p>
    <w:p w:rsidRPr="000C50E1" w:rsidR="002C7C86" w:rsidP="002C7C86" w:rsidRDefault="002C7C86" w14:paraId="1B10E5CA" w14:textId="77777777">
      <w:pPr>
        <w:rPr>
          <w:rFonts w:ascii="Arial" w:hAnsi="Arial" w:cs="Arial"/>
          <w:b w:val="1"/>
          <w:bCs w:val="1"/>
          <w:kern w:val="32"/>
          <w:sz w:val="32"/>
          <w:szCs w:val="32"/>
        </w:rPr>
      </w:pPr>
      <w:r w:rsidRPr="000C50E1" w:rsidR="002C7C86">
        <w:rPr>
          <w:rFonts w:ascii="Arial" w:hAnsi="Arial" w:cs="Arial"/>
          <w:b w:val="1"/>
          <w:bCs w:val="1"/>
          <w:kern w:val="32"/>
          <w:sz w:val="32"/>
          <w:szCs w:val="32"/>
        </w:rPr>
        <w:t>1.3</w:t>
      </w:r>
      <w:r w:rsidRPr="000C50E1">
        <w:rPr>
          <w:rFonts w:ascii="Arial" w:hAnsi="Arial" w:cs="Arial"/>
          <w:b/>
          <w:bCs/>
          <w:kern w:val="32"/>
          <w:sz w:val="32"/>
          <w:szCs w:val="32"/>
        </w:rPr>
        <w:tab/>
      </w:r>
      <w:r w:rsidRPr="000C50E1" w:rsidR="002C7C86">
        <w:rPr>
          <w:rFonts w:ascii="Arial" w:hAnsi="Arial" w:cs="Arial"/>
          <w:b w:val="1"/>
          <w:bCs w:val="1"/>
          <w:kern w:val="32"/>
          <w:sz w:val="32"/>
          <w:szCs w:val="32"/>
        </w:rPr>
        <w:t>Stage 1</w:t>
      </w:r>
      <w:r w:rsidRPr="000C50E1" w:rsidR="000475CF">
        <w:rPr>
          <w:rFonts w:ascii="Arial" w:hAnsi="Arial" w:cs="Arial"/>
          <w:b w:val="1"/>
          <w:bCs w:val="1"/>
          <w:kern w:val="32"/>
          <w:sz w:val="32"/>
          <w:szCs w:val="32"/>
        </w:rPr>
        <w:t xml:space="preserve"> Assessment:</w:t>
      </w:r>
    </w:p>
    <w:p w:rsidR="000475CF" w:rsidP="002C7C86" w:rsidRDefault="000475CF" w14:paraId="3CF2D8B6" w14:textId="77777777">
      <w:pPr>
        <w:rPr>
          <w:rFonts w:ascii="Arial" w:hAnsi="Arial" w:cs="Arial"/>
          <w:b/>
          <w:color w:val="000080"/>
        </w:rPr>
      </w:pPr>
    </w:p>
    <w:p w:rsidR="000475CF" w:rsidP="002C7C86" w:rsidRDefault="000475CF" w14:paraId="0FB78278"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2DC17EFF" w14:paraId="0073D7CF" w14:textId="77777777">
        <w:trPr>
          <w:trHeight w:val="537" w:hRule="exact"/>
          <w:jc w:val="center"/>
        </w:trPr>
        <w:tc>
          <w:tcPr>
            <w:tcW w:w="5970" w:type="dxa"/>
            <w:shd w:val="clear" w:color="auto" w:fill="DDFFFF"/>
            <w:tcMar/>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tcMar/>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rsidTr="2DC17EFF" w14:paraId="2DB1BF02" w14:textId="77777777">
        <w:trPr>
          <w:trHeight w:val="428"/>
          <w:jc w:val="center"/>
        </w:trPr>
        <w:tc>
          <w:tcPr>
            <w:tcW w:w="5970" w:type="dxa"/>
            <w:shd w:val="clear" w:color="auto" w:fill="DDFFFF"/>
            <w:tcMar/>
            <w:vAlign w:val="center"/>
          </w:tcPr>
          <w:p w:rsidRPr="00F106C5" w:rsidR="000475CF" w:rsidRDefault="000475CF" w14:paraId="4355F7CF" w14:textId="77777777">
            <w:pPr>
              <w:ind w:left="1092" w:hanging="372"/>
              <w:rPr>
                <w:rFonts w:ascii="Arial" w:hAnsi="Arial" w:cs="Arial"/>
                <w:color w:val="0000FF"/>
              </w:rPr>
            </w:pPr>
            <w:r w:rsidRPr="00F106C5">
              <w:rPr>
                <w:rFonts w:ascii="Arial" w:hAnsi="Arial" w:cs="Arial"/>
                <w:color w:val="0000FF"/>
              </w:rPr>
              <w:t>Age</w:t>
            </w:r>
          </w:p>
        </w:tc>
        <w:tc>
          <w:tcPr>
            <w:tcW w:w="2490" w:type="dxa"/>
            <w:tcMar/>
          </w:tcPr>
          <w:p w:rsidRPr="00F106C5" w:rsidR="000475CF" w:rsidRDefault="0E5A4AA1" w14:paraId="1FC39945" w14:textId="08F486F2">
            <w:pPr>
              <w:spacing w:line="360" w:lineRule="auto"/>
              <w:jc w:val="center"/>
            </w:pPr>
            <w:r w:rsidRPr="5CEC6FB5">
              <w:rPr>
                <w:rFonts w:ascii="Arial" w:hAnsi="Arial" w:cs="Arial"/>
                <w:color w:val="0000FF"/>
              </w:rPr>
              <w:t>N</w:t>
            </w:r>
          </w:p>
        </w:tc>
      </w:tr>
      <w:tr w:rsidRPr="00F106C5" w:rsidR="000475CF" w:rsidTr="2DC17EFF" w14:paraId="3196EC1C" w14:textId="77777777">
        <w:trPr>
          <w:trHeight w:val="428"/>
          <w:jc w:val="center"/>
        </w:trPr>
        <w:tc>
          <w:tcPr>
            <w:tcW w:w="5970" w:type="dxa"/>
            <w:shd w:val="clear" w:color="auto" w:fill="DDFFFF"/>
            <w:tcMar/>
            <w:vAlign w:val="center"/>
          </w:tcPr>
          <w:p w:rsidRPr="00F106C5" w:rsidR="000475CF" w:rsidRDefault="000475CF" w14:paraId="0838A11D" w14:textId="77777777">
            <w:pPr>
              <w:ind w:left="1092" w:hanging="372"/>
              <w:rPr>
                <w:rFonts w:ascii="Arial" w:hAnsi="Arial" w:cs="Arial"/>
                <w:color w:val="0000FF"/>
              </w:rPr>
            </w:pPr>
            <w:r w:rsidRPr="00F106C5">
              <w:rPr>
                <w:rFonts w:ascii="Arial" w:hAnsi="Arial" w:cs="Arial"/>
                <w:color w:val="0000FF"/>
              </w:rPr>
              <w:t>Disability</w:t>
            </w:r>
          </w:p>
        </w:tc>
        <w:tc>
          <w:tcPr>
            <w:tcW w:w="2490" w:type="dxa"/>
            <w:tcMar/>
          </w:tcPr>
          <w:p w:rsidRPr="00F106C5" w:rsidR="000475CF" w:rsidRDefault="0E5A4AA1" w14:paraId="0562CB0E" w14:textId="7127393F">
            <w:pPr>
              <w:jc w:val="center"/>
            </w:pPr>
            <w:r w:rsidRPr="5CEC6FB5">
              <w:rPr>
                <w:rFonts w:ascii="Arial" w:hAnsi="Arial" w:cs="Arial"/>
                <w:color w:val="0000FF"/>
              </w:rPr>
              <w:t>N</w:t>
            </w:r>
          </w:p>
        </w:tc>
      </w:tr>
      <w:tr w:rsidRPr="00F106C5" w:rsidR="000475CF" w:rsidTr="2DC17EFF" w14:paraId="3C006327" w14:textId="77777777">
        <w:trPr>
          <w:trHeight w:val="428"/>
          <w:jc w:val="center"/>
        </w:trPr>
        <w:tc>
          <w:tcPr>
            <w:tcW w:w="5970" w:type="dxa"/>
            <w:shd w:val="clear" w:color="auto" w:fill="DDFFFF"/>
            <w:tcMar/>
            <w:vAlign w:val="center"/>
          </w:tcPr>
          <w:p w:rsidRPr="00F106C5" w:rsidR="000475CF" w:rsidRDefault="000475CF" w14:paraId="0C9F170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Mar/>
          </w:tcPr>
          <w:p w:rsidRPr="00F106C5" w:rsidR="000475CF" w:rsidRDefault="5986CBA0" w14:paraId="34CE0A41" w14:textId="23ACB2DB">
            <w:pPr>
              <w:jc w:val="center"/>
            </w:pPr>
            <w:r w:rsidRPr="5CEC6FB5">
              <w:rPr>
                <w:rFonts w:ascii="Arial" w:hAnsi="Arial" w:cs="Arial"/>
                <w:color w:val="0000FF"/>
              </w:rPr>
              <w:t>N</w:t>
            </w:r>
          </w:p>
        </w:tc>
      </w:tr>
      <w:tr w:rsidRPr="00F106C5" w:rsidR="000475CF" w:rsidTr="2DC17EFF" w14:paraId="487A3927" w14:textId="77777777">
        <w:trPr>
          <w:trHeight w:val="428"/>
          <w:jc w:val="center"/>
        </w:trPr>
        <w:tc>
          <w:tcPr>
            <w:tcW w:w="5970" w:type="dxa"/>
            <w:shd w:val="clear" w:color="auto" w:fill="DDFFFF"/>
            <w:tcMar/>
            <w:vAlign w:val="center"/>
          </w:tcPr>
          <w:p w:rsidRPr="00F106C5" w:rsidR="000475CF" w:rsidRDefault="000475CF" w14:paraId="212A9F8E" w14:textId="77777777">
            <w:pPr>
              <w:ind w:left="1092" w:hanging="372"/>
              <w:rPr>
                <w:rFonts w:ascii="Arial" w:hAnsi="Arial" w:cs="Arial"/>
                <w:color w:val="0000FF"/>
              </w:rPr>
            </w:pPr>
            <w:r w:rsidRPr="00F106C5">
              <w:rPr>
                <w:rFonts w:ascii="Arial" w:hAnsi="Arial" w:cs="Arial"/>
                <w:color w:val="0000FF"/>
              </w:rPr>
              <w:t>Race</w:t>
            </w:r>
          </w:p>
        </w:tc>
        <w:tc>
          <w:tcPr>
            <w:tcW w:w="2490" w:type="dxa"/>
            <w:tcMar/>
          </w:tcPr>
          <w:p w:rsidRPr="00F106C5" w:rsidR="000475CF" w:rsidRDefault="5986CBA0" w14:paraId="62EBF3C5" w14:textId="02FB539F">
            <w:pPr>
              <w:jc w:val="center"/>
            </w:pPr>
            <w:r w:rsidRPr="5CEC6FB5">
              <w:rPr>
                <w:rFonts w:ascii="Arial" w:hAnsi="Arial" w:cs="Arial"/>
                <w:color w:val="0000FF"/>
              </w:rPr>
              <w:t>N</w:t>
            </w:r>
          </w:p>
        </w:tc>
      </w:tr>
      <w:tr w:rsidRPr="00F106C5" w:rsidR="000475CF" w:rsidTr="2DC17EFF" w14:paraId="5920EB66" w14:textId="77777777">
        <w:trPr>
          <w:trHeight w:val="428"/>
          <w:jc w:val="center"/>
        </w:trPr>
        <w:tc>
          <w:tcPr>
            <w:tcW w:w="5970" w:type="dxa"/>
            <w:shd w:val="clear" w:color="auto" w:fill="DDFFFF"/>
            <w:tcMar/>
            <w:vAlign w:val="center"/>
          </w:tcPr>
          <w:p w:rsidRPr="00F106C5" w:rsidR="000475CF" w:rsidRDefault="000475CF" w14:paraId="5C50C934" w14:textId="77777777">
            <w:pPr>
              <w:ind w:left="1092" w:hanging="372"/>
              <w:rPr>
                <w:rFonts w:ascii="Arial" w:hAnsi="Arial" w:cs="Arial"/>
                <w:color w:val="0000FF"/>
              </w:rPr>
            </w:pPr>
            <w:r w:rsidRPr="00F106C5">
              <w:rPr>
                <w:rFonts w:ascii="Arial" w:hAnsi="Arial" w:cs="Arial"/>
                <w:color w:val="0000FF"/>
              </w:rPr>
              <w:t>Religion/Belief</w:t>
            </w:r>
          </w:p>
        </w:tc>
        <w:tc>
          <w:tcPr>
            <w:tcW w:w="2490" w:type="dxa"/>
            <w:tcMar/>
          </w:tcPr>
          <w:p w:rsidRPr="00F106C5" w:rsidR="000475CF" w:rsidRDefault="4E34A4E9" w14:paraId="6D98A12B" w14:textId="58C9A2A3">
            <w:pPr>
              <w:jc w:val="center"/>
            </w:pPr>
            <w:r w:rsidRPr="5CEC6FB5">
              <w:rPr>
                <w:rFonts w:ascii="Arial" w:hAnsi="Arial" w:cs="Arial"/>
                <w:color w:val="0000FF"/>
              </w:rPr>
              <w:t>N</w:t>
            </w:r>
          </w:p>
        </w:tc>
      </w:tr>
      <w:tr w:rsidRPr="00F106C5" w:rsidR="000475CF" w:rsidTr="2DC17EFF" w14:paraId="549BE6C6" w14:textId="77777777">
        <w:trPr>
          <w:trHeight w:val="428"/>
          <w:jc w:val="center"/>
        </w:trPr>
        <w:tc>
          <w:tcPr>
            <w:tcW w:w="5970" w:type="dxa"/>
            <w:shd w:val="clear" w:color="auto" w:fill="DDFFFF"/>
            <w:tcMar/>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0475CF" w:rsidRDefault="4E34A4E9" w14:paraId="2946DB82" w14:textId="2FE09B9B">
            <w:pPr>
              <w:jc w:val="center"/>
            </w:pPr>
            <w:r w:rsidRPr="5CEC6FB5">
              <w:rPr>
                <w:rFonts w:ascii="Arial" w:hAnsi="Arial" w:cs="Arial"/>
                <w:color w:val="0000FF"/>
              </w:rPr>
              <w:t>N</w:t>
            </w:r>
          </w:p>
        </w:tc>
      </w:tr>
      <w:tr w:rsidRPr="00F106C5" w:rsidR="000475CF" w:rsidTr="2DC17EFF" w14:paraId="3C34B011" w14:textId="77777777">
        <w:trPr>
          <w:trHeight w:val="428"/>
          <w:jc w:val="center"/>
        </w:trPr>
        <w:tc>
          <w:tcPr>
            <w:tcW w:w="5970" w:type="dxa"/>
            <w:shd w:val="clear" w:color="auto" w:fill="DDFFFF"/>
            <w:tcMar/>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0475CF" w:rsidRDefault="4E34A4E9" w14:paraId="5997CC1D" w14:textId="57CC225A">
            <w:pPr>
              <w:jc w:val="center"/>
            </w:pPr>
            <w:r w:rsidRPr="5CEC6FB5">
              <w:rPr>
                <w:rFonts w:ascii="Arial" w:hAnsi="Arial" w:cs="Arial"/>
                <w:color w:val="0000FF"/>
              </w:rPr>
              <w:t>N</w:t>
            </w:r>
          </w:p>
        </w:tc>
      </w:tr>
      <w:tr w:rsidRPr="00F106C5" w:rsidR="000475CF" w:rsidTr="2DC17EFF" w14:paraId="1A7FF3C2" w14:textId="77777777">
        <w:trPr>
          <w:trHeight w:val="428"/>
          <w:jc w:val="center"/>
        </w:trPr>
        <w:tc>
          <w:tcPr>
            <w:tcW w:w="5970" w:type="dxa"/>
            <w:tcBorders>
              <w:bottom w:val="single" w:color="auto" w:sz="6" w:space="0"/>
            </w:tcBorders>
            <w:shd w:val="clear" w:color="auto" w:fill="DDFFFF"/>
            <w:tcMar/>
            <w:vAlign w:val="center"/>
          </w:tcPr>
          <w:p w:rsidRPr="00F106C5" w:rsidR="000475CF" w:rsidRDefault="000475CF" w14:paraId="2CB22B78"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Mar/>
          </w:tcPr>
          <w:p w:rsidRPr="00F106C5" w:rsidR="000475CF" w:rsidRDefault="032AB7A5" w14:paraId="110FFD37" w14:textId="362B9AD4">
            <w:pPr>
              <w:jc w:val="center"/>
            </w:pPr>
            <w:r w:rsidRPr="5CEC6FB5">
              <w:rPr>
                <w:rFonts w:ascii="Arial" w:hAnsi="Arial" w:cs="Arial"/>
                <w:color w:val="0000FF"/>
              </w:rPr>
              <w:t>N</w:t>
            </w:r>
          </w:p>
        </w:tc>
      </w:tr>
      <w:tr w:rsidRPr="00F106C5" w:rsidR="000475CF" w:rsidTr="2DC17EFF" w14:paraId="5588D65F" w14:textId="77777777">
        <w:trPr>
          <w:trHeight w:val="428"/>
          <w:jc w:val="center"/>
        </w:trPr>
        <w:tc>
          <w:tcPr>
            <w:tcW w:w="5970" w:type="dxa"/>
            <w:shd w:val="clear" w:color="auto" w:fill="DDFFFF"/>
            <w:tcMar/>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0475CF" w:rsidRDefault="032AB7A5" w14:paraId="6B699379" w14:textId="1AC65274">
            <w:pPr>
              <w:jc w:val="center"/>
            </w:pPr>
            <w:r w:rsidRPr="5CEC6FB5">
              <w:rPr>
                <w:rFonts w:ascii="Arial" w:hAnsi="Arial" w:cs="Arial"/>
                <w:color w:val="0000FF"/>
              </w:rPr>
              <w:t>N</w:t>
            </w:r>
          </w:p>
        </w:tc>
      </w:tr>
      <w:tr w:rsidRPr="00F106C5" w:rsidR="000475CF" w:rsidTr="2DC17EFF" w14:paraId="3D5E36AA" w14:textId="77777777">
        <w:trPr>
          <w:trHeight w:val="428"/>
          <w:jc w:val="center"/>
        </w:trPr>
        <w:tc>
          <w:tcPr>
            <w:tcW w:w="5970" w:type="dxa"/>
            <w:shd w:val="clear" w:color="auto" w:fill="DDFFFF"/>
            <w:tcMar/>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0475CF" w:rsidRDefault="000475CF" w14:paraId="3FE9F23F" w14:textId="77777777">
            <w:pPr>
              <w:jc w:val="center"/>
              <w:rPr>
                <w:rFonts w:ascii="Arial" w:hAnsi="Arial" w:cs="Arial"/>
                <w:color w:val="0000FF"/>
              </w:rPr>
            </w:pPr>
          </w:p>
        </w:tc>
      </w:tr>
      <w:tr w:rsidRPr="00F106C5" w:rsidR="000475CF" w:rsidTr="2DC17EFF" w14:paraId="39D06010" w14:textId="77777777">
        <w:trPr>
          <w:trHeight w:val="428"/>
          <w:jc w:val="center"/>
        </w:trPr>
        <w:tc>
          <w:tcPr>
            <w:tcW w:w="5970" w:type="dxa"/>
            <w:shd w:val="clear" w:color="auto" w:fill="DDFFFF"/>
            <w:tcMar/>
            <w:vAlign w:val="center"/>
          </w:tcPr>
          <w:p w:rsidRPr="00F106C5" w:rsidR="000475CF" w:rsidRDefault="000475CF"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Mar/>
          </w:tcPr>
          <w:p w:rsidRPr="00F106C5" w:rsidR="000475CF" w:rsidRDefault="46106DB6" w14:paraId="1F72F646" w14:textId="1271CB07">
            <w:r w:rsidRPr="5CEC6FB5">
              <w:rPr>
                <w:rFonts w:ascii="Arial" w:hAnsi="Arial" w:cs="Arial"/>
                <w:color w:val="0000FF"/>
              </w:rPr>
              <w:t>N</w:t>
            </w:r>
          </w:p>
        </w:tc>
      </w:tr>
      <w:tr w:rsidRPr="00F106C5" w:rsidR="000475CF" w:rsidTr="2DC17EFF" w14:paraId="680380F9" w14:textId="77777777">
        <w:trPr>
          <w:trHeight w:val="428"/>
          <w:jc w:val="center"/>
        </w:trPr>
        <w:tc>
          <w:tcPr>
            <w:tcW w:w="5970" w:type="dxa"/>
            <w:shd w:val="clear" w:color="auto" w:fill="DDFFFF"/>
            <w:tcMar/>
            <w:vAlign w:val="center"/>
          </w:tcPr>
          <w:p w:rsidRPr="00F106C5" w:rsidR="000475CF" w:rsidRDefault="000475CF" w14:paraId="578221C3" w14:textId="22715212">
            <w:pPr>
              <w:ind w:left="720"/>
              <w:rPr>
                <w:rFonts w:ascii="Arial" w:hAnsi="Arial" w:cs="Arial"/>
                <w:color w:val="0000FF"/>
              </w:rPr>
            </w:pPr>
            <w:r w:rsidRPr="2DC17EFF" w:rsidR="000475CF">
              <w:rPr>
                <w:rFonts w:ascii="Arial" w:hAnsi="Arial" w:cs="Arial"/>
                <w:color w:val="0000FF"/>
              </w:rPr>
              <w:t>Care Leaver</w:t>
            </w:r>
          </w:p>
        </w:tc>
        <w:tc>
          <w:tcPr>
            <w:tcW w:w="2490" w:type="dxa"/>
            <w:tcMar/>
          </w:tcPr>
          <w:p w:rsidRPr="00F106C5" w:rsidR="000475CF" w:rsidRDefault="46106DB6" w14:paraId="08CE6F91" w14:textId="0C349D21">
            <w:r w:rsidRPr="5CEC6FB5">
              <w:rPr>
                <w:rFonts w:ascii="Arial" w:hAnsi="Arial" w:cs="Arial"/>
                <w:color w:val="0000FF"/>
              </w:rPr>
              <w:t>N</w:t>
            </w:r>
          </w:p>
        </w:tc>
      </w:tr>
    </w:tbl>
    <w:bookmarkStart w:name="OLE_LINK1" w:id="2"/>
    <w:bookmarkStart w:name="OLE_LINK2" w:id="3"/>
    <w:bookmarkEnd w:id="2"/>
    <w:bookmarkEnd w:id="3"/>
    <w:p w:rsidRPr="00607D1D" w:rsidR="00607D1D" w:rsidP="2DC17EFF" w:rsidRDefault="00CF4FF1" w14:paraId="3041E394" w14:textId="045CE3EA">
      <w:pPr>
        <w:ind w:left="0"/>
        <w:rPr>
          <w:rFonts w:ascii="Arial" w:hAnsi="Arial" w:cs="Arial"/>
        </w:rPr>
      </w:pPr>
    </w:p>
    <w:sectPr w:rsidRPr="00607D1D" w:rsidR="00607D1D" w:rsidSect="00FE034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1FB0" w:rsidRDefault="00DA1FB0" w14:paraId="1A475323" w14:textId="77777777">
      <w:r>
        <w:separator/>
      </w:r>
    </w:p>
  </w:endnote>
  <w:endnote w:type="continuationSeparator" w:id="0">
    <w:p w:rsidR="00DA1FB0" w:rsidRDefault="00DA1FB0" w14:paraId="51C67EB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484339F">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">
              <v:fill o:detectmouseclick="t"/>
              <v:textbox style="mso-fit-shape-to-text:t" inset="0,0,0,15pt">
                <w:txbxContent>
                  <w:p w:rsidRPr="002C1365" w:rsidR="002C1365" w:rsidP="002C1365" w:rsidRDefault="002C1365" w14:paraId="2CCFEE10"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D41A053">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wkzLHQwCAAAcBAAA&#10;DgAAAAAAAAAAAAAAAAAuAgAAZHJzL2Uyb0RvYy54bWxQSwECLQAUAAYACAAAACEAcYc8J9oAAAAD&#10;AQAADwAAAAAAAAAAAAAAAABmBAAAZHJzL2Rvd25yZXYueG1sUEsFBgAAAAAEAAQA8wAAAG0FAAAA&#10;AA==&#10;">
              <v:fill o:detectmouseclick="t"/>
              <v:textbox style="mso-fit-shape-to-text:t" inset="0,0,0,15pt">
                <w:txbxContent>
                  <w:p w:rsidRPr="002C1365" w:rsidR="002C1365" w:rsidP="002C1365" w:rsidRDefault="002C1365" w14:paraId="171AAEBA"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61312"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41C1322">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">
              <v:fill o:detectmouseclick="t"/>
              <v:textbox style="mso-fit-shape-to-text:t" inset="0,0,0,15pt">
                <w:txbxContent>
                  <w:p w:rsidRPr="002C1365" w:rsidR="002C1365" w:rsidP="002C1365" w:rsidRDefault="002C1365" w14:paraId="75F360E3"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1FB0" w:rsidRDefault="00DA1FB0" w14:paraId="4814A7C4" w14:textId="77777777">
      <w:r>
        <w:separator/>
      </w:r>
    </w:p>
  </w:footnote>
  <w:footnote w:type="continuationSeparator" w:id="0">
    <w:p w:rsidR="00DA1FB0" w:rsidRDefault="00DA1FB0" w14:paraId="2D3818D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9264"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65B30D0">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">
              <v:fill o:detectmouseclick="t"/>
              <v:textbox style="mso-fit-shape-to-text:t" inset="20pt,15pt,0,0">
                <w:txbxContent>
                  <w:p w:rsidRPr="002C1365" w:rsidR="002C1365" w:rsidP="002C1365" w:rsidRDefault="002C1365" w14:paraId="09E77742"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60288"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49DCA991">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83AD8C3">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DRVY0s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08CE8BEA"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96D9B63">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CD9ush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17D1F485"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2107337878">
    <w:abstractNumId w:val="6"/>
  </w:num>
  <w:num w:numId="2" w16cid:durableId="2091613108">
    <w:abstractNumId w:val="7"/>
  </w:num>
  <w:num w:numId="3" w16cid:durableId="1943149957">
    <w:abstractNumId w:val="0"/>
  </w:num>
  <w:num w:numId="4" w16cid:durableId="1040865659">
    <w:abstractNumId w:val="4"/>
  </w:num>
  <w:num w:numId="5" w16cid:durableId="362023025">
    <w:abstractNumId w:val="19"/>
  </w:num>
  <w:num w:numId="6" w16cid:durableId="417287923">
    <w:abstractNumId w:val="11"/>
  </w:num>
  <w:num w:numId="7" w16cid:durableId="2078898563">
    <w:abstractNumId w:val="21"/>
  </w:num>
  <w:num w:numId="8" w16cid:durableId="1630628086">
    <w:abstractNumId w:val="13"/>
  </w:num>
  <w:num w:numId="9" w16cid:durableId="2047753843">
    <w:abstractNumId w:val="5"/>
  </w:num>
  <w:num w:numId="10" w16cid:durableId="145711293">
    <w:abstractNumId w:val="15"/>
  </w:num>
  <w:num w:numId="11" w16cid:durableId="1939946074">
    <w:abstractNumId w:val="8"/>
  </w:num>
  <w:num w:numId="12" w16cid:durableId="1578903409">
    <w:abstractNumId w:val="14"/>
  </w:num>
  <w:num w:numId="13" w16cid:durableId="1725055920">
    <w:abstractNumId w:val="3"/>
  </w:num>
  <w:num w:numId="14" w16cid:durableId="96222732">
    <w:abstractNumId w:val="9"/>
  </w:num>
  <w:num w:numId="15" w16cid:durableId="432484063">
    <w:abstractNumId w:val="2"/>
  </w:num>
  <w:num w:numId="16" w16cid:durableId="1654214172">
    <w:abstractNumId w:val="18"/>
  </w:num>
  <w:num w:numId="17" w16cid:durableId="1049762856">
    <w:abstractNumId w:val="10"/>
  </w:num>
  <w:num w:numId="18" w16cid:durableId="1487092799">
    <w:abstractNumId w:val="12"/>
  </w:num>
  <w:num w:numId="19" w16cid:durableId="2124687352">
    <w:abstractNumId w:val="17"/>
  </w:num>
  <w:num w:numId="20" w16cid:durableId="2133353750">
    <w:abstractNumId w:val="1"/>
  </w:num>
  <w:num w:numId="21" w16cid:durableId="912085068">
    <w:abstractNumId w:val="20"/>
  </w:num>
  <w:num w:numId="22" w16cid:durableId="993603761">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70ED"/>
    <w:rsid w:val="000C4C70"/>
    <w:rsid w:val="000C50E1"/>
    <w:rsid w:val="000D35A4"/>
    <w:rsid w:val="000D6D03"/>
    <w:rsid w:val="000E0FC6"/>
    <w:rsid w:val="000F6658"/>
    <w:rsid w:val="00125E33"/>
    <w:rsid w:val="00146DB9"/>
    <w:rsid w:val="001A2A4E"/>
    <w:rsid w:val="001A7399"/>
    <w:rsid w:val="001B0349"/>
    <w:rsid w:val="001B5907"/>
    <w:rsid w:val="001B6DD8"/>
    <w:rsid w:val="001C02C6"/>
    <w:rsid w:val="001E6492"/>
    <w:rsid w:val="002472F5"/>
    <w:rsid w:val="00252447"/>
    <w:rsid w:val="00256995"/>
    <w:rsid w:val="00262408"/>
    <w:rsid w:val="002806CA"/>
    <w:rsid w:val="00281E41"/>
    <w:rsid w:val="00285A46"/>
    <w:rsid w:val="00292ED9"/>
    <w:rsid w:val="002A0E76"/>
    <w:rsid w:val="002A230B"/>
    <w:rsid w:val="002A6463"/>
    <w:rsid w:val="002B0277"/>
    <w:rsid w:val="002B692D"/>
    <w:rsid w:val="002C1365"/>
    <w:rsid w:val="002C7C86"/>
    <w:rsid w:val="0030130F"/>
    <w:rsid w:val="00310D00"/>
    <w:rsid w:val="003446E4"/>
    <w:rsid w:val="00353ADE"/>
    <w:rsid w:val="0036343A"/>
    <w:rsid w:val="003641CD"/>
    <w:rsid w:val="003809F0"/>
    <w:rsid w:val="0038543D"/>
    <w:rsid w:val="003D7800"/>
    <w:rsid w:val="003E6A98"/>
    <w:rsid w:val="004011A5"/>
    <w:rsid w:val="00423485"/>
    <w:rsid w:val="0044376B"/>
    <w:rsid w:val="00467A3A"/>
    <w:rsid w:val="004804CE"/>
    <w:rsid w:val="00484F29"/>
    <w:rsid w:val="00491786"/>
    <w:rsid w:val="004A5C0B"/>
    <w:rsid w:val="004B6240"/>
    <w:rsid w:val="004C6D65"/>
    <w:rsid w:val="004C76A7"/>
    <w:rsid w:val="004D473F"/>
    <w:rsid w:val="00512DBA"/>
    <w:rsid w:val="00512EDE"/>
    <w:rsid w:val="005350A6"/>
    <w:rsid w:val="00540730"/>
    <w:rsid w:val="00564F2E"/>
    <w:rsid w:val="00567244"/>
    <w:rsid w:val="005824F4"/>
    <w:rsid w:val="005875A5"/>
    <w:rsid w:val="005A7B75"/>
    <w:rsid w:val="005C01C4"/>
    <w:rsid w:val="005C4739"/>
    <w:rsid w:val="005E3FC0"/>
    <w:rsid w:val="005E7DC8"/>
    <w:rsid w:val="005F7267"/>
    <w:rsid w:val="00607D1D"/>
    <w:rsid w:val="0062128B"/>
    <w:rsid w:val="006935F4"/>
    <w:rsid w:val="00693ADB"/>
    <w:rsid w:val="006A1841"/>
    <w:rsid w:val="006B48F1"/>
    <w:rsid w:val="006D3874"/>
    <w:rsid w:val="006E0E9A"/>
    <w:rsid w:val="006E2024"/>
    <w:rsid w:val="006F2E56"/>
    <w:rsid w:val="006F7B5F"/>
    <w:rsid w:val="007214AD"/>
    <w:rsid w:val="00732F42"/>
    <w:rsid w:val="007465A1"/>
    <w:rsid w:val="00746F8F"/>
    <w:rsid w:val="00785C3E"/>
    <w:rsid w:val="007C71DF"/>
    <w:rsid w:val="007D3C08"/>
    <w:rsid w:val="007F05CB"/>
    <w:rsid w:val="00812E41"/>
    <w:rsid w:val="008458DF"/>
    <w:rsid w:val="00857A35"/>
    <w:rsid w:val="00875320"/>
    <w:rsid w:val="00894401"/>
    <w:rsid w:val="008B286A"/>
    <w:rsid w:val="008C3398"/>
    <w:rsid w:val="008F0B0C"/>
    <w:rsid w:val="008F247C"/>
    <w:rsid w:val="00920F80"/>
    <w:rsid w:val="009422BC"/>
    <w:rsid w:val="0094641F"/>
    <w:rsid w:val="00951D8F"/>
    <w:rsid w:val="00993C6B"/>
    <w:rsid w:val="009E58CC"/>
    <w:rsid w:val="00A03015"/>
    <w:rsid w:val="00A17BB4"/>
    <w:rsid w:val="00A36267"/>
    <w:rsid w:val="00A47DE0"/>
    <w:rsid w:val="00AB3D62"/>
    <w:rsid w:val="00AB3FFC"/>
    <w:rsid w:val="00AB75EE"/>
    <w:rsid w:val="00B87831"/>
    <w:rsid w:val="00B934A9"/>
    <w:rsid w:val="00BA5851"/>
    <w:rsid w:val="00BB2135"/>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901EA"/>
    <w:rsid w:val="00CB3ECA"/>
    <w:rsid w:val="00CE5FC0"/>
    <w:rsid w:val="00CF1EC6"/>
    <w:rsid w:val="00CF4FF1"/>
    <w:rsid w:val="00D24130"/>
    <w:rsid w:val="00D81901"/>
    <w:rsid w:val="00DA1FB0"/>
    <w:rsid w:val="00DA2582"/>
    <w:rsid w:val="00DA6A0F"/>
    <w:rsid w:val="00DD2340"/>
    <w:rsid w:val="00DE56FE"/>
    <w:rsid w:val="00DF1CA9"/>
    <w:rsid w:val="00E17872"/>
    <w:rsid w:val="00E44C45"/>
    <w:rsid w:val="00E64E14"/>
    <w:rsid w:val="00E80B7A"/>
    <w:rsid w:val="00E82A09"/>
    <w:rsid w:val="00E87FFE"/>
    <w:rsid w:val="00EA7D36"/>
    <w:rsid w:val="00ED2926"/>
    <w:rsid w:val="00ED36F1"/>
    <w:rsid w:val="00EE4A9A"/>
    <w:rsid w:val="00F0167D"/>
    <w:rsid w:val="00F2035A"/>
    <w:rsid w:val="00F32E08"/>
    <w:rsid w:val="00F37413"/>
    <w:rsid w:val="00F458BD"/>
    <w:rsid w:val="00F812EB"/>
    <w:rsid w:val="00FB69D3"/>
    <w:rsid w:val="00FC41D6"/>
    <w:rsid w:val="00FE034B"/>
    <w:rsid w:val="00FE21C2"/>
    <w:rsid w:val="00FE2307"/>
    <w:rsid w:val="032AB7A5"/>
    <w:rsid w:val="033B6B80"/>
    <w:rsid w:val="0768F2E2"/>
    <w:rsid w:val="0BBC56D2"/>
    <w:rsid w:val="0E5A4AA1"/>
    <w:rsid w:val="1101E221"/>
    <w:rsid w:val="11AB7546"/>
    <w:rsid w:val="14DEA593"/>
    <w:rsid w:val="1A2E623F"/>
    <w:rsid w:val="28B255E9"/>
    <w:rsid w:val="29C2014B"/>
    <w:rsid w:val="29FDC93B"/>
    <w:rsid w:val="2DC17EFF"/>
    <w:rsid w:val="2E1D96D9"/>
    <w:rsid w:val="31069FD9"/>
    <w:rsid w:val="310B3B91"/>
    <w:rsid w:val="3265B793"/>
    <w:rsid w:val="386CE774"/>
    <w:rsid w:val="3BDB8EAA"/>
    <w:rsid w:val="42D8A4F4"/>
    <w:rsid w:val="46106DB6"/>
    <w:rsid w:val="4617D9A8"/>
    <w:rsid w:val="4AAF8E50"/>
    <w:rsid w:val="4C3ABEC0"/>
    <w:rsid w:val="4D8E716E"/>
    <w:rsid w:val="4E34A4E9"/>
    <w:rsid w:val="4FFC8697"/>
    <w:rsid w:val="56AEAA64"/>
    <w:rsid w:val="58FE4E5F"/>
    <w:rsid w:val="5986CBA0"/>
    <w:rsid w:val="5CEC6FB5"/>
    <w:rsid w:val="60A71D43"/>
    <w:rsid w:val="661C8811"/>
    <w:rsid w:val="6AF2F7A2"/>
    <w:rsid w:val="70EDF42F"/>
    <w:rsid w:val="71E44860"/>
    <w:rsid w:val="72815B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A764D"/>
  <w15:chartTrackingRefBased/>
  <w15:docId w15:val="{714C01D6-4587-452E-83DE-5743C3D0BC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4B36D16-A0C7-4BAB-9A2C-412AB1821002}">
  <ds:schemaRefs>
    <ds:schemaRef ds:uri="http://schemas.microsoft.com/sharepoint/v3/contenttype/forms"/>
  </ds:schemaRefs>
</ds:datastoreItem>
</file>

<file path=customXml/itemProps2.xml><?xml version="1.0" encoding="utf-8"?>
<ds:datastoreItem xmlns:ds="http://schemas.openxmlformats.org/officeDocument/2006/customXml" ds:itemID="{4BE98762-9B8F-49F6-A873-C48D8903B793}"/>
</file>

<file path=customXml/itemProps3.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4.xml><?xml version="1.0" encoding="utf-8"?>
<ds:datastoreItem xmlns:ds="http://schemas.openxmlformats.org/officeDocument/2006/customXml" ds:itemID="{F8127F94-8A94-450E-9D87-9A26783C645C}">
  <ds:schemaRefs>
    <ds:schemaRef ds:uri="http://schemas.microsoft.com/office/2006/metadata/longPropertie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21</revision>
  <lastPrinted>2013-11-26T23:40:00.0000000Z</lastPrinted>
  <dcterms:created xsi:type="dcterms:W3CDTF">2025-10-22T13:57:00.0000000Z</dcterms:created>
  <dcterms:modified xsi:type="dcterms:W3CDTF">2026-10-26T16:37:10.7634807Z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