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DE" w:rsidRDefault="00CB16DE" w:rsidP="00CB16DE"/>
    <w:p w:rsidR="00CB16DE" w:rsidRDefault="00CB16DE" w:rsidP="00CB16DE">
      <w:pPr>
        <w:tabs>
          <w:tab w:val="left" w:pos="1455"/>
        </w:tabs>
        <w:jc w:val="center"/>
        <w:rPr>
          <w:rFonts w:ascii="Arial" w:hAnsi="Arial" w:cs="Arial"/>
          <w:b/>
        </w:rPr>
      </w:pPr>
      <w:r w:rsidRPr="008D52A9">
        <w:rPr>
          <w:rFonts w:ascii="Arial" w:hAnsi="Arial" w:cs="Arial"/>
          <w:b/>
        </w:rPr>
        <w:t>Application for Temporary Traffic Regulations for a Special Event</w:t>
      </w:r>
    </w:p>
    <w:p w:rsidR="00CB16DE" w:rsidRDefault="00CB16DE" w:rsidP="00CB16DE">
      <w:pPr>
        <w:tabs>
          <w:tab w:val="left" w:pos="1455"/>
        </w:tabs>
        <w:jc w:val="center"/>
        <w:rPr>
          <w:rFonts w:ascii="Arial" w:hAnsi="Arial" w:cs="Arial"/>
          <w:b/>
        </w:rPr>
      </w:pPr>
    </w:p>
    <w:p w:rsidR="00CB16DE" w:rsidRDefault="00CB16DE" w:rsidP="00CB16DE">
      <w:pPr>
        <w:tabs>
          <w:tab w:val="left" w:pos="1455"/>
        </w:tabs>
        <w:jc w:val="center"/>
        <w:rPr>
          <w:rFonts w:ascii="Arial" w:hAnsi="Arial" w:cs="Arial"/>
          <w:b/>
        </w:rPr>
      </w:pPr>
      <w:r>
        <w:rPr>
          <w:rFonts w:ascii="Arial" w:hAnsi="Arial" w:cs="Arial"/>
          <w:b/>
        </w:rPr>
        <w:t>Guidance Notes for Applicants – 201</w:t>
      </w:r>
      <w:r>
        <w:rPr>
          <w:rFonts w:ascii="Arial" w:hAnsi="Arial" w:cs="Arial"/>
          <w:b/>
        </w:rPr>
        <w:t>7</w:t>
      </w:r>
      <w:r>
        <w:rPr>
          <w:rFonts w:ascii="Arial" w:hAnsi="Arial" w:cs="Arial"/>
          <w:b/>
        </w:rPr>
        <w:t xml:space="preserve"> edition</w:t>
      </w:r>
    </w:p>
    <w:p w:rsidR="00CB16DE" w:rsidRDefault="00CB16DE" w:rsidP="00CB16DE">
      <w:pPr>
        <w:tabs>
          <w:tab w:val="left" w:pos="1455"/>
        </w:tabs>
        <w:jc w:val="center"/>
        <w:rPr>
          <w:rFonts w:ascii="Arial" w:hAnsi="Arial" w:cs="Arial"/>
          <w:b/>
        </w:rPr>
      </w:pPr>
    </w:p>
    <w:p w:rsidR="00CB16DE" w:rsidRDefault="00CB16DE" w:rsidP="00CB16DE">
      <w:pPr>
        <w:tabs>
          <w:tab w:val="left" w:pos="1455"/>
        </w:tabs>
        <w:jc w:val="both"/>
        <w:rPr>
          <w:rFonts w:ascii="Arial" w:hAnsi="Arial" w:cs="Arial"/>
          <w:sz w:val="20"/>
          <w:szCs w:val="20"/>
        </w:rPr>
      </w:pPr>
      <w:r w:rsidRPr="008D52A9">
        <w:rPr>
          <w:rFonts w:ascii="Arial" w:hAnsi="Arial" w:cs="Arial"/>
          <w:sz w:val="20"/>
          <w:szCs w:val="20"/>
        </w:rPr>
        <w:t>Bradford Council actively supports and encourages special events.  They</w:t>
      </w:r>
      <w:r>
        <w:rPr>
          <w:rFonts w:ascii="Arial" w:hAnsi="Arial" w:cs="Arial"/>
          <w:sz w:val="20"/>
          <w:szCs w:val="20"/>
        </w:rPr>
        <w:t xml:space="preserve"> are an integral part of local life and are important to local communities and economy.  It is important that events take place in a safe manner and cause minimal disruption on the highway.  These guidance notes are designed to help you do this.</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This guidance is based on the Home Office document “The Good Practice Safety Guide” (2006) and HSE publication “The Event Safety Guide” published 1993 (HSG 195).  The advice in this document is generic in nature and is offered as general advice on events affecting the highway.</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 xml:space="preserve">Sufficient notice must be given to the highway authority to enable compliance with statutory </w:t>
      </w:r>
      <w:r w:rsidRPr="00C53FCE">
        <w:rPr>
          <w:rFonts w:ascii="Arial" w:hAnsi="Arial" w:cs="Arial"/>
          <w:sz w:val="20"/>
          <w:szCs w:val="20"/>
        </w:rPr>
        <w:t xml:space="preserve">legislation. </w:t>
      </w:r>
      <w:r w:rsidRPr="00C53FCE">
        <w:rPr>
          <w:rFonts w:ascii="Arial" w:hAnsi="Arial" w:cs="Arial"/>
          <w:b/>
          <w:sz w:val="20"/>
          <w:szCs w:val="20"/>
          <w:u w:val="single"/>
        </w:rPr>
        <w:t>Large events</w:t>
      </w:r>
      <w:r w:rsidRPr="00C53FCE">
        <w:rPr>
          <w:rFonts w:ascii="Arial" w:hAnsi="Arial" w:cs="Arial"/>
          <w:sz w:val="20"/>
          <w:szCs w:val="20"/>
        </w:rPr>
        <w:t xml:space="preserve"> require </w:t>
      </w:r>
      <w:r w:rsidRPr="00C53FCE">
        <w:rPr>
          <w:rFonts w:ascii="Arial" w:hAnsi="Arial" w:cs="Arial"/>
          <w:b/>
          <w:sz w:val="20"/>
          <w:szCs w:val="20"/>
          <w:u w:val="single"/>
        </w:rPr>
        <w:t>at least</w:t>
      </w:r>
      <w:r w:rsidRPr="00C53FCE">
        <w:rPr>
          <w:rFonts w:ascii="Arial" w:hAnsi="Arial" w:cs="Arial"/>
          <w:sz w:val="20"/>
          <w:szCs w:val="20"/>
        </w:rPr>
        <w:t xml:space="preserve"> 6 </w:t>
      </w:r>
      <w:proofErr w:type="spellStart"/>
      <w:r w:rsidRPr="00C53FCE">
        <w:rPr>
          <w:rFonts w:ascii="Arial" w:hAnsi="Arial" w:cs="Arial"/>
          <w:sz w:val="20"/>
          <w:szCs w:val="20"/>
        </w:rPr>
        <w:t>months notice</w:t>
      </w:r>
      <w:proofErr w:type="spellEnd"/>
      <w:r w:rsidRPr="00C53FCE">
        <w:rPr>
          <w:rFonts w:ascii="Arial" w:hAnsi="Arial" w:cs="Arial"/>
          <w:sz w:val="20"/>
          <w:szCs w:val="20"/>
        </w:rPr>
        <w:t xml:space="preserve"> to the Council. </w:t>
      </w:r>
      <w:r w:rsidRPr="00C53FCE">
        <w:rPr>
          <w:rFonts w:ascii="Arial" w:hAnsi="Arial" w:cs="Arial"/>
          <w:b/>
          <w:sz w:val="20"/>
          <w:szCs w:val="20"/>
          <w:u w:val="single"/>
        </w:rPr>
        <w:t>Small events</w:t>
      </w:r>
      <w:r w:rsidRPr="00C53FCE">
        <w:rPr>
          <w:rFonts w:ascii="Arial" w:hAnsi="Arial" w:cs="Arial"/>
          <w:sz w:val="20"/>
          <w:szCs w:val="20"/>
        </w:rPr>
        <w:t xml:space="preserve"> require</w:t>
      </w:r>
      <w:r w:rsidRPr="007C27CE">
        <w:rPr>
          <w:rFonts w:ascii="Arial" w:hAnsi="Arial" w:cs="Arial"/>
          <w:sz w:val="20"/>
          <w:szCs w:val="20"/>
        </w:rPr>
        <w:t xml:space="preserve"> </w:t>
      </w:r>
      <w:r w:rsidRPr="00C53FCE">
        <w:rPr>
          <w:rFonts w:ascii="Arial" w:hAnsi="Arial" w:cs="Arial"/>
          <w:b/>
          <w:sz w:val="20"/>
          <w:szCs w:val="20"/>
          <w:u w:val="single"/>
        </w:rPr>
        <w:t>a minimum</w:t>
      </w:r>
      <w:r w:rsidRPr="007C27CE">
        <w:rPr>
          <w:rFonts w:ascii="Arial" w:hAnsi="Arial" w:cs="Arial"/>
          <w:sz w:val="20"/>
          <w:szCs w:val="20"/>
        </w:rPr>
        <w:t xml:space="preserve"> of 12 </w:t>
      </w:r>
      <w:proofErr w:type="spellStart"/>
      <w:r w:rsidRPr="007C27CE">
        <w:rPr>
          <w:rFonts w:ascii="Arial" w:hAnsi="Arial" w:cs="Arial"/>
          <w:sz w:val="20"/>
          <w:szCs w:val="20"/>
        </w:rPr>
        <w:t>weeks notice</w:t>
      </w:r>
      <w:proofErr w:type="spellEnd"/>
      <w:r w:rsidRPr="007C27CE">
        <w:rPr>
          <w:rFonts w:ascii="Arial" w:hAnsi="Arial" w:cs="Arial"/>
          <w:sz w:val="20"/>
          <w:szCs w:val="20"/>
        </w:rPr>
        <w:t xml:space="preserve"> to ensure no other activities take place which could affect your event </w:t>
      </w:r>
      <w:r>
        <w:rPr>
          <w:rFonts w:ascii="Arial" w:hAnsi="Arial" w:cs="Arial"/>
          <w:sz w:val="20"/>
          <w:szCs w:val="20"/>
        </w:rPr>
        <w:t>being held</w:t>
      </w:r>
      <w:r w:rsidRPr="007C27CE">
        <w:rPr>
          <w:rFonts w:ascii="Arial" w:hAnsi="Arial" w:cs="Arial"/>
          <w:sz w:val="20"/>
          <w:szCs w:val="20"/>
        </w:rPr>
        <w:t xml:space="preserve"> and to allow Bradford Council to process the application.  </w:t>
      </w:r>
      <w:r>
        <w:rPr>
          <w:rFonts w:ascii="Arial" w:hAnsi="Arial" w:cs="Arial"/>
          <w:sz w:val="20"/>
          <w:szCs w:val="20"/>
        </w:rPr>
        <w:t>It is a good idea to submit your application once you have decided on a date and venue.</w:t>
      </w:r>
    </w:p>
    <w:p w:rsidR="00CB16DE" w:rsidRPr="008F6C6C" w:rsidRDefault="00CB16DE" w:rsidP="00CB16DE">
      <w:pPr>
        <w:tabs>
          <w:tab w:val="left" w:pos="1455"/>
        </w:tabs>
        <w:jc w:val="both"/>
        <w:rPr>
          <w:rFonts w:ascii="Arial" w:hAnsi="Arial" w:cs="Arial"/>
          <w:color w:val="FF0000"/>
          <w:sz w:val="20"/>
          <w:szCs w:val="20"/>
        </w:rPr>
      </w:pPr>
    </w:p>
    <w:p w:rsidR="00CB16DE" w:rsidRPr="008F6C6C" w:rsidRDefault="00CB16DE" w:rsidP="00CB16DE">
      <w:pPr>
        <w:tabs>
          <w:tab w:val="left" w:pos="1455"/>
        </w:tabs>
        <w:jc w:val="both"/>
        <w:rPr>
          <w:rFonts w:ascii="Arial" w:hAnsi="Arial" w:cs="Arial"/>
          <w:b/>
          <w:color w:val="FF0000"/>
          <w:sz w:val="20"/>
          <w:szCs w:val="20"/>
        </w:rPr>
      </w:pPr>
      <w:r w:rsidRPr="008F6C6C">
        <w:rPr>
          <w:rFonts w:ascii="Arial" w:hAnsi="Arial" w:cs="Arial"/>
          <w:b/>
          <w:color w:val="FF0000"/>
          <w:sz w:val="20"/>
          <w:szCs w:val="20"/>
        </w:rPr>
        <w:t>If you wish to make changes to an annual event please ensure they are agreed</w:t>
      </w:r>
      <w:r>
        <w:rPr>
          <w:rFonts w:ascii="Arial" w:hAnsi="Arial" w:cs="Arial"/>
          <w:b/>
          <w:color w:val="FF0000"/>
          <w:sz w:val="20"/>
          <w:szCs w:val="20"/>
        </w:rPr>
        <w:t xml:space="preserve"> with the PSLG</w:t>
      </w:r>
      <w:r w:rsidRPr="008F6C6C">
        <w:rPr>
          <w:rFonts w:ascii="Arial" w:hAnsi="Arial" w:cs="Arial"/>
          <w:b/>
          <w:color w:val="FF0000"/>
          <w:sz w:val="20"/>
          <w:szCs w:val="20"/>
        </w:rPr>
        <w:t xml:space="preserve"> before the start of the 12 </w:t>
      </w:r>
      <w:proofErr w:type="spellStart"/>
      <w:r w:rsidRPr="008F6C6C">
        <w:rPr>
          <w:rFonts w:ascii="Arial" w:hAnsi="Arial" w:cs="Arial"/>
          <w:b/>
          <w:color w:val="FF0000"/>
          <w:sz w:val="20"/>
          <w:szCs w:val="20"/>
        </w:rPr>
        <w:t>weeks notice</w:t>
      </w:r>
      <w:proofErr w:type="spellEnd"/>
      <w:r w:rsidRPr="008F6C6C">
        <w:rPr>
          <w:rFonts w:ascii="Arial" w:hAnsi="Arial" w:cs="Arial"/>
          <w:b/>
          <w:color w:val="FF0000"/>
          <w:sz w:val="20"/>
          <w:szCs w:val="20"/>
        </w:rPr>
        <w:t xml:space="preserve"> period.</w:t>
      </w:r>
    </w:p>
    <w:p w:rsidR="00CB16DE" w:rsidRDefault="00CB16DE" w:rsidP="00CB16DE">
      <w:pPr>
        <w:tabs>
          <w:tab w:val="left" w:pos="1455"/>
        </w:tabs>
        <w:jc w:val="both"/>
        <w:rPr>
          <w:rFonts w:ascii="Arial" w:hAnsi="Arial" w:cs="Arial"/>
          <w:b/>
          <w:sz w:val="20"/>
          <w:szCs w:val="20"/>
        </w:rPr>
      </w:pPr>
    </w:p>
    <w:p w:rsidR="00CB16DE" w:rsidRDefault="00CB16DE" w:rsidP="00CB16DE">
      <w:pPr>
        <w:tabs>
          <w:tab w:val="left" w:pos="1455"/>
        </w:tabs>
        <w:jc w:val="both"/>
        <w:rPr>
          <w:rFonts w:ascii="Arial" w:hAnsi="Arial" w:cs="Arial"/>
          <w:b/>
          <w:sz w:val="20"/>
          <w:szCs w:val="20"/>
          <w:u w:val="single"/>
        </w:rPr>
      </w:pPr>
      <w:r w:rsidRPr="008D52A9">
        <w:rPr>
          <w:rFonts w:ascii="Arial" w:hAnsi="Arial" w:cs="Arial"/>
          <w:b/>
          <w:sz w:val="20"/>
          <w:szCs w:val="20"/>
          <w:u w:val="single"/>
        </w:rPr>
        <w:t>General Information</w:t>
      </w:r>
      <w:r>
        <w:rPr>
          <w:rFonts w:ascii="Arial" w:hAnsi="Arial" w:cs="Arial"/>
          <w:b/>
          <w:sz w:val="20"/>
          <w:szCs w:val="20"/>
          <w:u w:val="single"/>
        </w:rPr>
        <w:t xml:space="preserve"> – points to consider</w:t>
      </w:r>
    </w:p>
    <w:p w:rsidR="00CB16DE" w:rsidRDefault="00CB16DE" w:rsidP="00CB16DE">
      <w:pPr>
        <w:tabs>
          <w:tab w:val="left" w:pos="1455"/>
        </w:tabs>
        <w:jc w:val="both"/>
        <w:rPr>
          <w:rFonts w:ascii="Arial" w:hAnsi="Arial" w:cs="Arial"/>
          <w:b/>
          <w:sz w:val="20"/>
          <w:szCs w:val="20"/>
          <w:u w:val="single"/>
        </w:rPr>
      </w:pPr>
    </w:p>
    <w:p w:rsidR="00CB16DE" w:rsidRPr="00A917D0" w:rsidRDefault="00CB16DE" w:rsidP="00CB16DE">
      <w:pPr>
        <w:numPr>
          <w:ilvl w:val="0"/>
          <w:numId w:val="1"/>
        </w:numPr>
        <w:tabs>
          <w:tab w:val="left" w:pos="1455"/>
        </w:tabs>
        <w:jc w:val="both"/>
        <w:rPr>
          <w:rFonts w:ascii="Arial" w:hAnsi="Arial" w:cs="Arial"/>
          <w:sz w:val="20"/>
          <w:szCs w:val="20"/>
        </w:rPr>
      </w:pPr>
      <w:r>
        <w:rPr>
          <w:rFonts w:ascii="Arial" w:hAnsi="Arial" w:cs="Arial"/>
          <w:sz w:val="20"/>
          <w:szCs w:val="20"/>
        </w:rPr>
        <w:t>Who is the event aimed at?  Particular groups have different risks associated with them</w:t>
      </w:r>
    </w:p>
    <w:p w:rsidR="00CB16DE" w:rsidRDefault="00CB16DE" w:rsidP="00CB16DE">
      <w:pPr>
        <w:numPr>
          <w:ilvl w:val="0"/>
          <w:numId w:val="1"/>
        </w:numPr>
        <w:tabs>
          <w:tab w:val="left" w:pos="1455"/>
        </w:tabs>
        <w:jc w:val="both"/>
        <w:rPr>
          <w:rFonts w:ascii="Arial" w:hAnsi="Arial" w:cs="Arial"/>
          <w:sz w:val="20"/>
          <w:szCs w:val="20"/>
        </w:rPr>
      </w:pPr>
      <w:r w:rsidRPr="00A917D0">
        <w:rPr>
          <w:rFonts w:ascii="Arial" w:hAnsi="Arial" w:cs="Arial"/>
          <w:sz w:val="20"/>
          <w:szCs w:val="20"/>
        </w:rPr>
        <w:t>How many people</w:t>
      </w:r>
      <w:r>
        <w:rPr>
          <w:rFonts w:ascii="Arial" w:hAnsi="Arial" w:cs="Arial"/>
          <w:sz w:val="20"/>
          <w:szCs w:val="20"/>
        </w:rPr>
        <w:t xml:space="preserve"> are expected to attend and how is that controlled i.e. tickets?</w:t>
      </w:r>
    </w:p>
    <w:p w:rsidR="00CB16DE" w:rsidRDefault="00CB16DE" w:rsidP="00CB16DE">
      <w:pPr>
        <w:numPr>
          <w:ilvl w:val="0"/>
          <w:numId w:val="1"/>
        </w:numPr>
        <w:tabs>
          <w:tab w:val="left" w:pos="1455"/>
        </w:tabs>
        <w:jc w:val="both"/>
        <w:rPr>
          <w:rFonts w:ascii="Arial" w:hAnsi="Arial" w:cs="Arial"/>
          <w:sz w:val="20"/>
          <w:szCs w:val="20"/>
        </w:rPr>
      </w:pPr>
      <w:r>
        <w:rPr>
          <w:rFonts w:ascii="Arial" w:hAnsi="Arial" w:cs="Arial"/>
          <w:sz w:val="20"/>
          <w:szCs w:val="20"/>
        </w:rPr>
        <w:t>Where will the event take place?</w:t>
      </w:r>
    </w:p>
    <w:p w:rsidR="00CB16DE" w:rsidRDefault="00CB16DE" w:rsidP="00CB16DE">
      <w:pPr>
        <w:numPr>
          <w:ilvl w:val="0"/>
          <w:numId w:val="1"/>
        </w:numPr>
        <w:tabs>
          <w:tab w:val="left" w:pos="1455"/>
        </w:tabs>
        <w:jc w:val="both"/>
        <w:rPr>
          <w:rFonts w:ascii="Arial" w:hAnsi="Arial" w:cs="Arial"/>
          <w:sz w:val="20"/>
          <w:szCs w:val="20"/>
        </w:rPr>
      </w:pPr>
      <w:r>
        <w:rPr>
          <w:rFonts w:ascii="Arial" w:hAnsi="Arial" w:cs="Arial"/>
          <w:sz w:val="20"/>
          <w:szCs w:val="20"/>
        </w:rPr>
        <w:t>Is the venue adequate for the type of event taking place?</w:t>
      </w:r>
    </w:p>
    <w:p w:rsidR="00CB16DE" w:rsidRDefault="00CB16DE" w:rsidP="00CB16DE">
      <w:pPr>
        <w:numPr>
          <w:ilvl w:val="0"/>
          <w:numId w:val="1"/>
        </w:numPr>
        <w:tabs>
          <w:tab w:val="left" w:pos="1455"/>
        </w:tabs>
        <w:jc w:val="both"/>
        <w:rPr>
          <w:rFonts w:ascii="Arial" w:hAnsi="Arial" w:cs="Arial"/>
          <w:sz w:val="20"/>
          <w:szCs w:val="20"/>
        </w:rPr>
      </w:pPr>
      <w:r>
        <w:rPr>
          <w:rFonts w:ascii="Arial" w:hAnsi="Arial" w:cs="Arial"/>
          <w:sz w:val="20"/>
          <w:szCs w:val="20"/>
        </w:rPr>
        <w:t>Is your event increasing in popularity? Do you need to review whether the venue is still suitable due to increase in numbers attending or other changes?</w:t>
      </w:r>
    </w:p>
    <w:p w:rsidR="00CB16DE" w:rsidRDefault="00CB16DE" w:rsidP="00CB16DE">
      <w:pPr>
        <w:numPr>
          <w:ilvl w:val="0"/>
          <w:numId w:val="1"/>
        </w:numPr>
        <w:tabs>
          <w:tab w:val="left" w:pos="1455"/>
        </w:tabs>
        <w:jc w:val="both"/>
        <w:rPr>
          <w:rFonts w:ascii="Arial" w:hAnsi="Arial" w:cs="Arial"/>
          <w:sz w:val="20"/>
          <w:szCs w:val="20"/>
        </w:rPr>
      </w:pPr>
      <w:r>
        <w:rPr>
          <w:rFonts w:ascii="Arial" w:hAnsi="Arial" w:cs="Arial"/>
          <w:sz w:val="20"/>
          <w:szCs w:val="20"/>
        </w:rPr>
        <w:t>Web site adverts - can the venue/road network cope with the additional people this generates?</w:t>
      </w:r>
    </w:p>
    <w:p w:rsidR="00CB16DE" w:rsidRDefault="00CB16DE" w:rsidP="00CB16DE">
      <w:pPr>
        <w:numPr>
          <w:ilvl w:val="0"/>
          <w:numId w:val="1"/>
        </w:numPr>
        <w:tabs>
          <w:tab w:val="left" w:pos="1455"/>
        </w:tabs>
        <w:jc w:val="both"/>
        <w:rPr>
          <w:rFonts w:ascii="Arial" w:hAnsi="Arial" w:cs="Arial"/>
          <w:sz w:val="20"/>
          <w:szCs w:val="20"/>
        </w:rPr>
      </w:pPr>
      <w:r>
        <w:rPr>
          <w:rFonts w:ascii="Arial" w:hAnsi="Arial" w:cs="Arial"/>
          <w:sz w:val="20"/>
          <w:szCs w:val="20"/>
        </w:rPr>
        <w:t>What will be the impact on the local community?</w:t>
      </w:r>
    </w:p>
    <w:p w:rsidR="00CB16DE" w:rsidRDefault="00CB16DE" w:rsidP="00CB16DE">
      <w:pPr>
        <w:numPr>
          <w:ilvl w:val="0"/>
          <w:numId w:val="1"/>
        </w:numPr>
        <w:tabs>
          <w:tab w:val="left" w:pos="1455"/>
        </w:tabs>
        <w:jc w:val="both"/>
        <w:rPr>
          <w:rFonts w:ascii="Arial" w:hAnsi="Arial" w:cs="Arial"/>
          <w:sz w:val="20"/>
          <w:szCs w:val="20"/>
        </w:rPr>
      </w:pPr>
      <w:r>
        <w:rPr>
          <w:rFonts w:ascii="Arial" w:hAnsi="Arial" w:cs="Arial"/>
          <w:sz w:val="20"/>
          <w:szCs w:val="20"/>
        </w:rPr>
        <w:t>Does the event or surrounding area have sufficient car parking?</w:t>
      </w:r>
    </w:p>
    <w:p w:rsidR="00CB16DE" w:rsidRDefault="00CB16DE" w:rsidP="00CB16DE">
      <w:pPr>
        <w:numPr>
          <w:ilvl w:val="0"/>
          <w:numId w:val="1"/>
        </w:numPr>
        <w:tabs>
          <w:tab w:val="left" w:pos="1455"/>
        </w:tabs>
        <w:jc w:val="both"/>
        <w:rPr>
          <w:rFonts w:ascii="Arial" w:hAnsi="Arial" w:cs="Arial"/>
          <w:sz w:val="20"/>
          <w:szCs w:val="20"/>
        </w:rPr>
      </w:pPr>
      <w:r>
        <w:rPr>
          <w:rFonts w:ascii="Arial" w:hAnsi="Arial" w:cs="Arial"/>
          <w:sz w:val="20"/>
          <w:szCs w:val="20"/>
        </w:rPr>
        <w:t>Do you need to close any part of the public highway?</w:t>
      </w:r>
    </w:p>
    <w:p w:rsidR="00CB16DE" w:rsidRDefault="00CB16DE" w:rsidP="00CB16DE">
      <w:pPr>
        <w:numPr>
          <w:ilvl w:val="0"/>
          <w:numId w:val="1"/>
        </w:numPr>
        <w:tabs>
          <w:tab w:val="left" w:pos="1455"/>
        </w:tabs>
        <w:jc w:val="both"/>
        <w:rPr>
          <w:rFonts w:ascii="Arial" w:hAnsi="Arial" w:cs="Arial"/>
          <w:sz w:val="20"/>
          <w:szCs w:val="20"/>
        </w:rPr>
      </w:pPr>
      <w:r>
        <w:rPr>
          <w:rFonts w:ascii="Arial" w:hAnsi="Arial" w:cs="Arial"/>
          <w:sz w:val="20"/>
          <w:szCs w:val="20"/>
        </w:rPr>
        <w:t>Have you considered Park and Ride to prevent on-street parking and access problems?</w:t>
      </w:r>
    </w:p>
    <w:p w:rsidR="00CB16DE" w:rsidRDefault="00CB16DE" w:rsidP="00CB16DE">
      <w:pPr>
        <w:numPr>
          <w:ilvl w:val="0"/>
          <w:numId w:val="1"/>
        </w:numPr>
        <w:tabs>
          <w:tab w:val="left" w:pos="1455"/>
        </w:tabs>
        <w:jc w:val="both"/>
        <w:rPr>
          <w:rFonts w:ascii="Arial" w:hAnsi="Arial" w:cs="Arial"/>
          <w:sz w:val="20"/>
          <w:szCs w:val="20"/>
        </w:rPr>
      </w:pPr>
      <w:r>
        <w:rPr>
          <w:rFonts w:ascii="Arial" w:hAnsi="Arial" w:cs="Arial"/>
          <w:sz w:val="20"/>
          <w:szCs w:val="20"/>
        </w:rPr>
        <w:t>Is suitable public transport available?</w:t>
      </w:r>
    </w:p>
    <w:p w:rsidR="00CB16DE" w:rsidRPr="00CB16DE" w:rsidRDefault="00CB16DE" w:rsidP="00CB16DE">
      <w:pPr>
        <w:numPr>
          <w:ilvl w:val="0"/>
          <w:numId w:val="1"/>
        </w:numPr>
        <w:tabs>
          <w:tab w:val="left" w:pos="1455"/>
        </w:tabs>
        <w:jc w:val="both"/>
        <w:rPr>
          <w:rFonts w:ascii="Arial" w:hAnsi="Arial" w:cs="Arial"/>
          <w:sz w:val="20"/>
          <w:szCs w:val="20"/>
        </w:rPr>
      </w:pPr>
      <w:r>
        <w:rPr>
          <w:rFonts w:ascii="Arial" w:hAnsi="Arial" w:cs="Arial"/>
          <w:sz w:val="20"/>
          <w:szCs w:val="20"/>
        </w:rPr>
        <w:t>When will the event take place and does it clash with any other event in the area? Note: applications for parades Monday to Friday are only approved in exceptional circumstances.</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The type and size of the event will also affect the type of order required i.e. road closure order or a temporary traffic regulation order.  It also affects the timescale for applications.</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Event organisers need to agree who is responsible for the event; for local community events this may be an individual, for major events there may need to be a management structure for each element of the process.</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b/>
          <w:sz w:val="20"/>
          <w:szCs w:val="20"/>
        </w:rPr>
      </w:pPr>
      <w:r w:rsidRPr="00DF0440">
        <w:rPr>
          <w:rFonts w:ascii="Arial" w:hAnsi="Arial" w:cs="Arial"/>
          <w:b/>
          <w:sz w:val="20"/>
          <w:szCs w:val="20"/>
        </w:rPr>
        <w:t>The primary “duty of care” for public safety rests with the organiser (s).  If the event is on any part of the highway the responsibility for public safety still rests with the organiser.</w:t>
      </w:r>
    </w:p>
    <w:p w:rsidR="00CB16DE" w:rsidRDefault="00CB16DE" w:rsidP="00CB16DE">
      <w:pPr>
        <w:tabs>
          <w:tab w:val="left" w:pos="1455"/>
        </w:tabs>
        <w:jc w:val="both"/>
        <w:rPr>
          <w:rFonts w:ascii="Arial" w:hAnsi="Arial" w:cs="Arial"/>
          <w:b/>
          <w:sz w:val="20"/>
          <w:szCs w:val="20"/>
        </w:rPr>
      </w:pPr>
    </w:p>
    <w:p w:rsidR="00CB16DE" w:rsidRDefault="00CB16DE" w:rsidP="00CB16DE">
      <w:pPr>
        <w:tabs>
          <w:tab w:val="left" w:pos="1455"/>
        </w:tabs>
        <w:jc w:val="both"/>
        <w:rPr>
          <w:rFonts w:ascii="Arial" w:hAnsi="Arial" w:cs="Arial"/>
          <w:b/>
          <w:sz w:val="20"/>
          <w:szCs w:val="20"/>
          <w:u w:val="single"/>
        </w:rPr>
      </w:pPr>
      <w:r>
        <w:rPr>
          <w:rFonts w:ascii="Arial" w:hAnsi="Arial" w:cs="Arial"/>
          <w:b/>
          <w:sz w:val="20"/>
          <w:szCs w:val="20"/>
        </w:rPr>
        <w:br w:type="page"/>
      </w:r>
      <w:r w:rsidRPr="00E7127C">
        <w:rPr>
          <w:rFonts w:ascii="Arial" w:hAnsi="Arial" w:cs="Arial"/>
          <w:b/>
          <w:sz w:val="20"/>
          <w:szCs w:val="20"/>
          <w:u w:val="single"/>
        </w:rPr>
        <w:lastRenderedPageBreak/>
        <w:t>Types of events are quantified by the number of people attending</w:t>
      </w:r>
    </w:p>
    <w:p w:rsidR="00C53FCE" w:rsidRDefault="00C53FCE" w:rsidP="00CB16DE">
      <w:pPr>
        <w:tabs>
          <w:tab w:val="left" w:pos="1455"/>
        </w:tabs>
        <w:jc w:val="both"/>
        <w:rPr>
          <w:rFonts w:ascii="Arial" w:hAnsi="Arial" w:cs="Arial"/>
          <w:b/>
          <w:sz w:val="20"/>
          <w:szCs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2132"/>
        <w:gridCol w:w="2132"/>
        <w:gridCol w:w="2132"/>
      </w:tblGrid>
      <w:tr w:rsidR="00C53FCE" w:rsidRPr="00C53FCE" w:rsidTr="00C53FCE">
        <w:tc>
          <w:tcPr>
            <w:tcW w:w="4264" w:type="dxa"/>
            <w:gridSpan w:val="2"/>
          </w:tcPr>
          <w:p w:rsidR="00C53FCE" w:rsidRPr="00C53FCE" w:rsidRDefault="00C53FCE" w:rsidP="00C53FCE">
            <w:pPr>
              <w:tabs>
                <w:tab w:val="left" w:pos="1455"/>
              </w:tabs>
              <w:jc w:val="center"/>
              <w:rPr>
                <w:rFonts w:ascii="Arial" w:hAnsi="Arial" w:cs="Arial"/>
                <w:b/>
                <w:u w:val="single"/>
              </w:rPr>
            </w:pPr>
            <w:r w:rsidRPr="00C53FCE">
              <w:rPr>
                <w:rFonts w:ascii="Arial" w:hAnsi="Arial" w:cs="Arial"/>
                <w:b/>
                <w:u w:val="single"/>
              </w:rPr>
              <w:t>Large Events</w:t>
            </w:r>
          </w:p>
        </w:tc>
        <w:tc>
          <w:tcPr>
            <w:tcW w:w="4264" w:type="dxa"/>
            <w:gridSpan w:val="2"/>
          </w:tcPr>
          <w:p w:rsidR="00C53FCE" w:rsidRPr="00C53FCE" w:rsidRDefault="00C53FCE" w:rsidP="00C53FCE">
            <w:pPr>
              <w:tabs>
                <w:tab w:val="left" w:pos="1455"/>
              </w:tabs>
              <w:jc w:val="center"/>
              <w:rPr>
                <w:rFonts w:ascii="Arial" w:hAnsi="Arial" w:cs="Arial"/>
                <w:b/>
                <w:u w:val="single"/>
              </w:rPr>
            </w:pPr>
            <w:r w:rsidRPr="00C53FCE">
              <w:rPr>
                <w:rFonts w:ascii="Arial" w:hAnsi="Arial" w:cs="Arial"/>
                <w:b/>
                <w:u w:val="single"/>
              </w:rPr>
              <w:t>Small Events</w:t>
            </w:r>
          </w:p>
        </w:tc>
      </w:tr>
      <w:tr w:rsidR="00C53FCE" w:rsidRPr="00C53FCE" w:rsidTr="00C53FCE">
        <w:tc>
          <w:tcPr>
            <w:tcW w:w="2132" w:type="dxa"/>
          </w:tcPr>
          <w:p w:rsidR="00C53FCE" w:rsidRPr="00C53FCE" w:rsidRDefault="00C53FCE" w:rsidP="00CB16DE">
            <w:pPr>
              <w:tabs>
                <w:tab w:val="left" w:pos="1455"/>
              </w:tabs>
              <w:jc w:val="both"/>
              <w:rPr>
                <w:rFonts w:ascii="Arial" w:hAnsi="Arial" w:cs="Arial"/>
              </w:rPr>
            </w:pPr>
            <w:r w:rsidRPr="00C53FCE">
              <w:rPr>
                <w:rFonts w:ascii="Arial" w:hAnsi="Arial" w:cs="Arial"/>
              </w:rPr>
              <w:t xml:space="preserve">Major Events </w:t>
            </w:r>
          </w:p>
        </w:tc>
        <w:tc>
          <w:tcPr>
            <w:tcW w:w="2132" w:type="dxa"/>
          </w:tcPr>
          <w:p w:rsidR="00C53FCE" w:rsidRPr="00C53FCE" w:rsidRDefault="00C53FCE" w:rsidP="00CB16DE">
            <w:pPr>
              <w:tabs>
                <w:tab w:val="left" w:pos="1455"/>
              </w:tabs>
              <w:jc w:val="both"/>
              <w:rPr>
                <w:rFonts w:ascii="Arial" w:hAnsi="Arial" w:cs="Arial"/>
              </w:rPr>
            </w:pPr>
            <w:r w:rsidRPr="00C53FCE">
              <w:rPr>
                <w:rFonts w:ascii="Arial" w:hAnsi="Arial" w:cs="Arial"/>
              </w:rPr>
              <w:t xml:space="preserve">Significant </w:t>
            </w:r>
          </w:p>
        </w:tc>
        <w:tc>
          <w:tcPr>
            <w:tcW w:w="2132" w:type="dxa"/>
          </w:tcPr>
          <w:p w:rsidR="00C53FCE" w:rsidRPr="00C53FCE" w:rsidRDefault="00C53FCE" w:rsidP="00CB16DE">
            <w:pPr>
              <w:tabs>
                <w:tab w:val="left" w:pos="1455"/>
              </w:tabs>
              <w:jc w:val="both"/>
              <w:rPr>
                <w:rFonts w:ascii="Arial" w:hAnsi="Arial" w:cs="Arial"/>
              </w:rPr>
            </w:pPr>
            <w:r w:rsidRPr="00C53FCE">
              <w:rPr>
                <w:rFonts w:ascii="Arial" w:hAnsi="Arial" w:cs="Arial"/>
              </w:rPr>
              <w:t>Large Community</w:t>
            </w:r>
          </w:p>
        </w:tc>
        <w:tc>
          <w:tcPr>
            <w:tcW w:w="2132" w:type="dxa"/>
          </w:tcPr>
          <w:p w:rsidR="00C53FCE" w:rsidRPr="00C53FCE" w:rsidRDefault="00C53FCE" w:rsidP="00CB16DE">
            <w:pPr>
              <w:tabs>
                <w:tab w:val="left" w:pos="1455"/>
              </w:tabs>
              <w:jc w:val="both"/>
              <w:rPr>
                <w:rFonts w:ascii="Arial" w:hAnsi="Arial" w:cs="Arial"/>
              </w:rPr>
            </w:pPr>
            <w:r w:rsidRPr="00C53FCE">
              <w:rPr>
                <w:rFonts w:ascii="Arial" w:hAnsi="Arial" w:cs="Arial"/>
              </w:rPr>
              <w:t xml:space="preserve">Small Community </w:t>
            </w:r>
          </w:p>
        </w:tc>
      </w:tr>
      <w:tr w:rsidR="00C53FCE" w:rsidRPr="00C53FCE" w:rsidTr="00C53FCE">
        <w:tc>
          <w:tcPr>
            <w:tcW w:w="2132" w:type="dxa"/>
          </w:tcPr>
          <w:p w:rsidR="00C53FCE" w:rsidRPr="00C53FCE" w:rsidRDefault="00C53FCE" w:rsidP="00CB16DE">
            <w:pPr>
              <w:tabs>
                <w:tab w:val="left" w:pos="1455"/>
              </w:tabs>
              <w:jc w:val="both"/>
              <w:rPr>
                <w:rFonts w:ascii="Arial" w:hAnsi="Arial" w:cs="Arial"/>
              </w:rPr>
            </w:pPr>
            <w:r w:rsidRPr="00C53FCE">
              <w:rPr>
                <w:rFonts w:ascii="Arial" w:hAnsi="Arial" w:cs="Arial"/>
              </w:rPr>
              <w:t>5000+</w:t>
            </w:r>
          </w:p>
        </w:tc>
        <w:tc>
          <w:tcPr>
            <w:tcW w:w="2132" w:type="dxa"/>
          </w:tcPr>
          <w:p w:rsidR="00C53FCE" w:rsidRPr="00C53FCE" w:rsidRDefault="00C53FCE" w:rsidP="00CB16DE">
            <w:pPr>
              <w:tabs>
                <w:tab w:val="left" w:pos="1455"/>
              </w:tabs>
              <w:jc w:val="both"/>
              <w:rPr>
                <w:rFonts w:ascii="Arial" w:hAnsi="Arial" w:cs="Arial"/>
              </w:rPr>
            </w:pPr>
            <w:r w:rsidRPr="00C53FCE">
              <w:rPr>
                <w:rFonts w:ascii="Arial" w:hAnsi="Arial" w:cs="Arial"/>
              </w:rPr>
              <w:t>1000 - 5000</w:t>
            </w:r>
          </w:p>
        </w:tc>
        <w:tc>
          <w:tcPr>
            <w:tcW w:w="2132" w:type="dxa"/>
          </w:tcPr>
          <w:p w:rsidR="00C53FCE" w:rsidRPr="00C53FCE" w:rsidRDefault="00C53FCE" w:rsidP="00CB16DE">
            <w:pPr>
              <w:tabs>
                <w:tab w:val="left" w:pos="1455"/>
              </w:tabs>
              <w:jc w:val="both"/>
              <w:rPr>
                <w:rFonts w:ascii="Arial" w:hAnsi="Arial" w:cs="Arial"/>
              </w:rPr>
            </w:pPr>
            <w:r w:rsidRPr="00C53FCE">
              <w:rPr>
                <w:rFonts w:ascii="Arial" w:hAnsi="Arial" w:cs="Arial"/>
              </w:rPr>
              <w:t>500 – 1000</w:t>
            </w:r>
          </w:p>
        </w:tc>
        <w:tc>
          <w:tcPr>
            <w:tcW w:w="2132" w:type="dxa"/>
          </w:tcPr>
          <w:p w:rsidR="00C53FCE" w:rsidRPr="00C53FCE" w:rsidRDefault="00C53FCE" w:rsidP="00CB16DE">
            <w:pPr>
              <w:tabs>
                <w:tab w:val="left" w:pos="1455"/>
              </w:tabs>
              <w:jc w:val="both"/>
              <w:rPr>
                <w:rFonts w:ascii="Arial" w:hAnsi="Arial" w:cs="Arial"/>
              </w:rPr>
            </w:pPr>
            <w:r w:rsidRPr="00C53FCE">
              <w:rPr>
                <w:rFonts w:ascii="Arial" w:hAnsi="Arial" w:cs="Arial"/>
              </w:rPr>
              <w:t>Less than 500</w:t>
            </w:r>
          </w:p>
        </w:tc>
      </w:tr>
    </w:tbl>
    <w:p w:rsidR="00C53FCE" w:rsidRDefault="00C53FCE" w:rsidP="00CB16DE">
      <w:pPr>
        <w:tabs>
          <w:tab w:val="left" w:pos="1455"/>
        </w:tabs>
        <w:jc w:val="both"/>
        <w:rPr>
          <w:rFonts w:ascii="Arial" w:hAnsi="Arial" w:cs="Arial"/>
          <w:b/>
          <w:sz w:val="20"/>
          <w:szCs w:val="20"/>
          <w:u w:val="single"/>
        </w:rPr>
      </w:pPr>
    </w:p>
    <w:p w:rsidR="00CB16DE" w:rsidRDefault="00CB16DE" w:rsidP="00CB16DE">
      <w:pPr>
        <w:tabs>
          <w:tab w:val="left" w:pos="1455"/>
        </w:tabs>
        <w:jc w:val="both"/>
        <w:rPr>
          <w:rFonts w:ascii="Arial" w:hAnsi="Arial" w:cs="Arial"/>
          <w:b/>
          <w:sz w:val="20"/>
          <w:szCs w:val="20"/>
          <w:u w:val="single"/>
        </w:rPr>
      </w:pPr>
    </w:p>
    <w:p w:rsidR="00CB16DE" w:rsidRDefault="00CB16DE" w:rsidP="00CB16DE">
      <w:pPr>
        <w:tabs>
          <w:tab w:val="left" w:pos="1455"/>
        </w:tabs>
        <w:jc w:val="both"/>
        <w:rPr>
          <w:rFonts w:ascii="Arial" w:hAnsi="Arial" w:cs="Arial"/>
          <w:b/>
          <w:sz w:val="20"/>
          <w:szCs w:val="20"/>
          <w:u w:val="single"/>
        </w:rPr>
      </w:pPr>
      <w:r w:rsidRPr="00E7127C">
        <w:rPr>
          <w:rFonts w:ascii="Arial" w:hAnsi="Arial" w:cs="Arial"/>
          <w:b/>
          <w:sz w:val="20"/>
          <w:szCs w:val="20"/>
          <w:u w:val="single"/>
        </w:rPr>
        <w:t>Traffic Management Plan and Risk Assessment</w:t>
      </w:r>
    </w:p>
    <w:p w:rsidR="00CB16DE" w:rsidRDefault="00CB16DE" w:rsidP="00CB16DE">
      <w:pPr>
        <w:tabs>
          <w:tab w:val="left" w:pos="1455"/>
        </w:tabs>
        <w:jc w:val="both"/>
        <w:rPr>
          <w:rFonts w:ascii="Arial" w:hAnsi="Arial" w:cs="Arial"/>
          <w:b/>
          <w:sz w:val="20"/>
          <w:szCs w:val="20"/>
          <w:u w:val="single"/>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A Traffic Management Plan (TM plan) must be completed and submitted with your application form; organisers must consider the traffic management and road safety implications of their event at an early stage even if they are not closing any roads.  If traffic management issues have not been addressed or the event poses serious disruption and road safety concerns, then the event may not be allowed to proceed.  Clearly it is important to discuss your event with the Public Safety Liaison Group (see page 6) at the earliest opportunity – usually as soon as you have a date and venue.</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 xml:space="preserve">The TM plan needs to show how traffic will be organised both on the public highway and, if applicable, on site, and where the access and exit routes for visitors and the emergency services will be.  The TM plan </w:t>
      </w:r>
      <w:r w:rsidRPr="00D64516">
        <w:rPr>
          <w:rFonts w:ascii="Arial" w:hAnsi="Arial" w:cs="Arial"/>
          <w:b/>
          <w:sz w:val="20"/>
          <w:szCs w:val="20"/>
        </w:rPr>
        <w:t>must not</w:t>
      </w:r>
      <w:r>
        <w:rPr>
          <w:rFonts w:ascii="Arial" w:hAnsi="Arial" w:cs="Arial"/>
          <w:b/>
          <w:sz w:val="20"/>
          <w:szCs w:val="20"/>
        </w:rPr>
        <w:t xml:space="preserve"> </w:t>
      </w:r>
      <w:r>
        <w:rPr>
          <w:rFonts w:ascii="Arial" w:hAnsi="Arial" w:cs="Arial"/>
          <w:sz w:val="20"/>
          <w:szCs w:val="20"/>
        </w:rPr>
        <w:t>include the use of police resources to control or direct traffic or steward the event. TM is the responsibility of the event organiser. (An example TM plan for a small parade on minor roads is attached as appendix 1).</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The TM plan (as part of your Event Plan) should include a full risk assessment which clearly identifies and carefully examines all risks to the travelling public, participants, employees, volunteers attending the event.  The nature, location and environment of the event also need to be considered.</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 xml:space="preserve">Your risk assessment will record all known risks giving details of how those risks are managed and reduced to an acceptable level.  Further information is supplied by the Health and Safety Executive (HSE), website </w:t>
      </w:r>
      <w:hyperlink r:id="rId8" w:history="1">
        <w:r w:rsidRPr="0058538D">
          <w:rPr>
            <w:rStyle w:val="Hyperlink"/>
            <w:rFonts w:ascii="Arial" w:hAnsi="Arial" w:cs="Arial"/>
            <w:sz w:val="20"/>
            <w:szCs w:val="20"/>
          </w:rPr>
          <w:t>www.hse.gov.uk</w:t>
        </w:r>
      </w:hyperlink>
      <w:r>
        <w:rPr>
          <w:rFonts w:ascii="Arial" w:hAnsi="Arial" w:cs="Arial"/>
          <w:sz w:val="20"/>
          <w:szCs w:val="20"/>
        </w:rPr>
        <w:t>.</w:t>
      </w:r>
    </w:p>
    <w:p w:rsidR="00CB16DE" w:rsidRDefault="00CB16DE" w:rsidP="00CB16DE">
      <w:pPr>
        <w:tabs>
          <w:tab w:val="left" w:pos="1455"/>
        </w:tabs>
        <w:jc w:val="both"/>
        <w:rPr>
          <w:rFonts w:ascii="Arial" w:hAnsi="Arial" w:cs="Arial"/>
          <w:sz w:val="20"/>
          <w:szCs w:val="20"/>
        </w:rPr>
      </w:pPr>
    </w:p>
    <w:p w:rsidR="00CB16DE" w:rsidRPr="00C53FCE" w:rsidRDefault="00CB16DE" w:rsidP="00CB16DE">
      <w:pPr>
        <w:tabs>
          <w:tab w:val="left" w:pos="1455"/>
        </w:tabs>
        <w:jc w:val="both"/>
        <w:rPr>
          <w:rFonts w:ascii="Arial" w:hAnsi="Arial" w:cs="Arial"/>
          <w:sz w:val="20"/>
          <w:szCs w:val="20"/>
        </w:rPr>
      </w:pPr>
      <w:r w:rsidRPr="00C53FCE">
        <w:rPr>
          <w:rFonts w:ascii="Arial" w:hAnsi="Arial" w:cs="Arial"/>
          <w:sz w:val="20"/>
          <w:szCs w:val="20"/>
        </w:rPr>
        <w:t xml:space="preserve">If your event involves using Council services for which a charge is made </w:t>
      </w:r>
      <w:proofErr w:type="spellStart"/>
      <w:r w:rsidRPr="00C53FCE">
        <w:rPr>
          <w:rFonts w:ascii="Arial" w:hAnsi="Arial" w:cs="Arial"/>
          <w:sz w:val="20"/>
          <w:szCs w:val="20"/>
        </w:rPr>
        <w:t>eg</w:t>
      </w:r>
      <w:proofErr w:type="spellEnd"/>
      <w:r w:rsidRPr="00C53FCE">
        <w:rPr>
          <w:rFonts w:ascii="Arial" w:hAnsi="Arial" w:cs="Arial"/>
          <w:sz w:val="20"/>
          <w:szCs w:val="20"/>
        </w:rPr>
        <w:t xml:space="preserve">. </w:t>
      </w:r>
      <w:proofErr w:type="gramStart"/>
      <w:r w:rsidRPr="00C53FCE">
        <w:rPr>
          <w:rFonts w:ascii="Arial" w:hAnsi="Arial" w:cs="Arial"/>
          <w:sz w:val="20"/>
          <w:szCs w:val="20"/>
        </w:rPr>
        <w:t>traffic</w:t>
      </w:r>
      <w:proofErr w:type="gramEnd"/>
      <w:r w:rsidRPr="00C53FCE">
        <w:rPr>
          <w:rFonts w:ascii="Arial" w:hAnsi="Arial" w:cs="Arial"/>
          <w:sz w:val="20"/>
          <w:szCs w:val="20"/>
        </w:rPr>
        <w:t xml:space="preserve"> light control, signs </w:t>
      </w:r>
      <w:proofErr w:type="spellStart"/>
      <w:r w:rsidRPr="00C53FCE">
        <w:rPr>
          <w:rFonts w:ascii="Arial" w:hAnsi="Arial" w:cs="Arial"/>
          <w:sz w:val="20"/>
          <w:szCs w:val="20"/>
        </w:rPr>
        <w:t>etc</w:t>
      </w:r>
      <w:proofErr w:type="spellEnd"/>
      <w:r w:rsidRPr="00C53FCE">
        <w:rPr>
          <w:rFonts w:ascii="Arial" w:hAnsi="Arial" w:cs="Arial"/>
          <w:sz w:val="20"/>
          <w:szCs w:val="20"/>
        </w:rPr>
        <w:t xml:space="preserve"> the fee charged must be paid prior to the event taking place.  The road closure order will not be issued if payment has not been received.</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b/>
          <w:sz w:val="20"/>
          <w:szCs w:val="20"/>
          <w:u w:val="single"/>
        </w:rPr>
      </w:pPr>
      <w:r w:rsidRPr="00F224F9">
        <w:rPr>
          <w:rFonts w:ascii="Arial" w:hAnsi="Arial" w:cs="Arial"/>
          <w:b/>
          <w:sz w:val="20"/>
          <w:szCs w:val="20"/>
          <w:u w:val="single"/>
        </w:rPr>
        <w:t>Consultation</w:t>
      </w:r>
    </w:p>
    <w:p w:rsidR="00CB16DE" w:rsidRDefault="00CB16DE" w:rsidP="00CB16DE">
      <w:pPr>
        <w:tabs>
          <w:tab w:val="left" w:pos="1455"/>
        </w:tabs>
        <w:jc w:val="both"/>
        <w:rPr>
          <w:rFonts w:ascii="Arial" w:hAnsi="Arial" w:cs="Arial"/>
          <w:b/>
          <w:sz w:val="20"/>
          <w:szCs w:val="20"/>
          <w:u w:val="single"/>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Event organisers must consult with affected residents and businesses, and West Yorkshire Combined Authority (Metro) if a closure is on a bus route.  Written confirmation that this has been carried out and any resulting comments must be forwarded to the Council.  You should discuss your event with the Council before carrying out your consultation to agree the consultation area.</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b/>
          <w:sz w:val="20"/>
          <w:szCs w:val="20"/>
          <w:u w:val="single"/>
        </w:rPr>
      </w:pPr>
      <w:r w:rsidRPr="00F224F9">
        <w:rPr>
          <w:rFonts w:ascii="Arial" w:hAnsi="Arial" w:cs="Arial"/>
          <w:b/>
          <w:sz w:val="20"/>
          <w:szCs w:val="20"/>
          <w:u w:val="single"/>
        </w:rPr>
        <w:t>Insurance</w:t>
      </w:r>
    </w:p>
    <w:p w:rsidR="00CB16DE" w:rsidRDefault="00CB16DE" w:rsidP="00CB16DE">
      <w:pPr>
        <w:tabs>
          <w:tab w:val="left" w:pos="1455"/>
        </w:tabs>
        <w:jc w:val="both"/>
        <w:rPr>
          <w:rFonts w:ascii="Arial" w:hAnsi="Arial" w:cs="Arial"/>
          <w:b/>
          <w:sz w:val="20"/>
          <w:szCs w:val="20"/>
          <w:u w:val="single"/>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Event organisers are required to have current Public Liability Insurance (min £5,000,000).  A copy of the certificate showing the insurance covers all activities related to the event must be submitted within 28 days of the event.</w:t>
      </w:r>
    </w:p>
    <w:p w:rsidR="00CB16DE" w:rsidRDefault="00CB16DE" w:rsidP="00CB16DE">
      <w:pPr>
        <w:tabs>
          <w:tab w:val="left" w:pos="1455"/>
        </w:tabs>
        <w:jc w:val="both"/>
        <w:rPr>
          <w:rFonts w:ascii="Arial" w:hAnsi="Arial" w:cs="Arial"/>
          <w:sz w:val="20"/>
          <w:szCs w:val="20"/>
        </w:rPr>
      </w:pPr>
    </w:p>
    <w:p w:rsidR="00CB16DE" w:rsidRPr="004E3B05" w:rsidRDefault="00CB16DE" w:rsidP="00CB16DE">
      <w:pPr>
        <w:tabs>
          <w:tab w:val="left" w:pos="1455"/>
        </w:tabs>
        <w:jc w:val="both"/>
        <w:rPr>
          <w:rFonts w:ascii="Arial" w:hAnsi="Arial" w:cs="Arial"/>
          <w:b/>
          <w:sz w:val="20"/>
          <w:szCs w:val="20"/>
          <w:u w:val="single"/>
        </w:rPr>
      </w:pPr>
      <w:r>
        <w:rPr>
          <w:rFonts w:ascii="Arial" w:hAnsi="Arial" w:cs="Arial"/>
          <w:b/>
          <w:sz w:val="20"/>
          <w:szCs w:val="20"/>
          <w:u w:val="single"/>
        </w:rPr>
        <w:t xml:space="preserve">Traffic Management Company - </w:t>
      </w:r>
      <w:r w:rsidRPr="004E3B05">
        <w:rPr>
          <w:rFonts w:ascii="Arial" w:hAnsi="Arial" w:cs="Arial"/>
          <w:b/>
          <w:sz w:val="20"/>
          <w:szCs w:val="20"/>
          <w:u w:val="single"/>
        </w:rPr>
        <w:t>Accreditation</w:t>
      </w:r>
    </w:p>
    <w:p w:rsidR="00CB16DE" w:rsidRPr="004E3B05" w:rsidRDefault="00CB16DE" w:rsidP="00CB16DE">
      <w:pPr>
        <w:tabs>
          <w:tab w:val="left" w:pos="1455"/>
        </w:tabs>
        <w:jc w:val="both"/>
        <w:rPr>
          <w:rFonts w:ascii="Arial" w:hAnsi="Arial" w:cs="Arial"/>
          <w:b/>
          <w:sz w:val="20"/>
          <w:szCs w:val="20"/>
          <w:u w:val="single"/>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The traffic management for certain road closures will require a qualified Traffic management Company to carry out the work. You will be advised if employing a traffic management company applies to your event.  A copy</w:t>
      </w:r>
      <w:r w:rsidRPr="004E3B05">
        <w:rPr>
          <w:rFonts w:ascii="Arial" w:hAnsi="Arial" w:cs="Arial"/>
          <w:sz w:val="20"/>
          <w:szCs w:val="20"/>
        </w:rPr>
        <w:t xml:space="preserve"> of the accreditation certificate </w:t>
      </w:r>
      <w:r>
        <w:rPr>
          <w:rFonts w:ascii="Arial" w:hAnsi="Arial" w:cs="Arial"/>
          <w:sz w:val="20"/>
          <w:szCs w:val="20"/>
        </w:rPr>
        <w:t>from the company</w:t>
      </w:r>
      <w:r w:rsidRPr="004E3B05">
        <w:rPr>
          <w:rFonts w:ascii="Arial" w:hAnsi="Arial" w:cs="Arial"/>
          <w:sz w:val="20"/>
          <w:szCs w:val="20"/>
        </w:rPr>
        <w:t xml:space="preserve"> who will carry out this work at the event</w:t>
      </w:r>
      <w:r>
        <w:rPr>
          <w:rFonts w:ascii="Arial" w:hAnsi="Arial" w:cs="Arial"/>
          <w:sz w:val="20"/>
          <w:szCs w:val="20"/>
        </w:rPr>
        <w:t xml:space="preserve"> should be included in your Event Plan</w:t>
      </w:r>
      <w:r w:rsidRPr="004E3B05">
        <w:rPr>
          <w:rFonts w:ascii="Arial" w:hAnsi="Arial" w:cs="Arial"/>
          <w:sz w:val="20"/>
          <w:szCs w:val="20"/>
        </w:rPr>
        <w:t>.</w:t>
      </w:r>
      <w:r>
        <w:rPr>
          <w:rFonts w:ascii="Arial" w:hAnsi="Arial" w:cs="Arial"/>
          <w:sz w:val="20"/>
          <w:szCs w:val="20"/>
        </w:rPr>
        <w:t xml:space="preserve">  </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b/>
          <w:sz w:val="20"/>
          <w:szCs w:val="20"/>
          <w:u w:val="single"/>
        </w:rPr>
      </w:pPr>
      <w:r w:rsidRPr="008662F4">
        <w:rPr>
          <w:rFonts w:ascii="Arial" w:hAnsi="Arial" w:cs="Arial"/>
          <w:b/>
          <w:sz w:val="20"/>
          <w:szCs w:val="20"/>
          <w:u w:val="single"/>
        </w:rPr>
        <w:t>Road Closures and other restrictions</w:t>
      </w:r>
    </w:p>
    <w:p w:rsidR="00CB16DE" w:rsidRDefault="00CB16DE" w:rsidP="00CB16DE">
      <w:pPr>
        <w:tabs>
          <w:tab w:val="left" w:pos="1455"/>
        </w:tabs>
        <w:jc w:val="both"/>
        <w:rPr>
          <w:rFonts w:ascii="Arial" w:hAnsi="Arial" w:cs="Arial"/>
          <w:b/>
          <w:sz w:val="20"/>
          <w:szCs w:val="20"/>
          <w:u w:val="single"/>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If you need to close a road(s) or any part of the public highway you will need to submit a plan showing the highway you wish to close, duration and any diversion route identified.</w:t>
      </w:r>
    </w:p>
    <w:p w:rsidR="00CB16DE" w:rsidRPr="005E7F11" w:rsidRDefault="00CB16DE" w:rsidP="00CB16DE">
      <w:pPr>
        <w:tabs>
          <w:tab w:val="left" w:pos="1455"/>
        </w:tabs>
        <w:jc w:val="both"/>
        <w:rPr>
          <w:rFonts w:ascii="Arial" w:hAnsi="Arial" w:cs="Arial"/>
          <w:color w:val="FF6600"/>
          <w:sz w:val="20"/>
          <w:szCs w:val="20"/>
        </w:rPr>
      </w:pPr>
      <w:r>
        <w:rPr>
          <w:rFonts w:ascii="Arial" w:hAnsi="Arial" w:cs="Arial"/>
          <w:sz w:val="20"/>
          <w:szCs w:val="20"/>
        </w:rPr>
        <w:lastRenderedPageBreak/>
        <w:t xml:space="preserve">If your event clashes with any already planned </w:t>
      </w:r>
      <w:proofErr w:type="spellStart"/>
      <w:r>
        <w:rPr>
          <w:rFonts w:ascii="Arial" w:hAnsi="Arial" w:cs="Arial"/>
          <w:sz w:val="20"/>
          <w:szCs w:val="20"/>
        </w:rPr>
        <w:t>roadworks</w:t>
      </w:r>
      <w:proofErr w:type="spellEnd"/>
      <w:r>
        <w:rPr>
          <w:rFonts w:ascii="Arial" w:hAnsi="Arial" w:cs="Arial"/>
          <w:sz w:val="20"/>
          <w:szCs w:val="20"/>
        </w:rPr>
        <w:t xml:space="preserve"> which cannot be postponed your event may have to be </w:t>
      </w:r>
      <w:r w:rsidRPr="00C53FCE">
        <w:rPr>
          <w:rFonts w:ascii="Arial" w:hAnsi="Arial" w:cs="Arial"/>
          <w:sz w:val="20"/>
          <w:szCs w:val="20"/>
        </w:rPr>
        <w:t>rearranged.  Road closure orders are normally issued 2 -3 weeks prior to the event.</w:t>
      </w:r>
      <w:r w:rsidR="00C53FCE" w:rsidRPr="00C53FCE">
        <w:rPr>
          <w:rFonts w:ascii="Arial" w:hAnsi="Arial" w:cs="Arial"/>
          <w:sz w:val="20"/>
          <w:szCs w:val="20"/>
        </w:rPr>
        <w:t xml:space="preserve"> </w:t>
      </w:r>
      <w:r w:rsidRPr="00C53FCE">
        <w:rPr>
          <w:rFonts w:ascii="Arial" w:hAnsi="Arial" w:cs="Arial"/>
          <w:sz w:val="20"/>
          <w:szCs w:val="20"/>
        </w:rPr>
        <w:t>All fees must be paid prior to the issue of the road closure order.</w:t>
      </w:r>
    </w:p>
    <w:p w:rsidR="00CB16DE" w:rsidRDefault="00CB16DE" w:rsidP="00CB16DE">
      <w:pPr>
        <w:tabs>
          <w:tab w:val="left" w:pos="1455"/>
        </w:tabs>
        <w:jc w:val="both"/>
        <w:rPr>
          <w:rFonts w:ascii="Arial" w:hAnsi="Arial" w:cs="Arial"/>
          <w:b/>
          <w:sz w:val="20"/>
          <w:szCs w:val="20"/>
        </w:rPr>
      </w:pPr>
      <w:r w:rsidRPr="008662F4">
        <w:rPr>
          <w:rFonts w:ascii="Arial" w:hAnsi="Arial" w:cs="Arial"/>
          <w:b/>
          <w:sz w:val="20"/>
          <w:szCs w:val="20"/>
        </w:rPr>
        <w:t>You are not permitted to close any part of the public highway without lawful authority</w:t>
      </w:r>
      <w:r>
        <w:rPr>
          <w:rFonts w:ascii="Arial" w:hAnsi="Arial" w:cs="Arial"/>
          <w:b/>
          <w:sz w:val="20"/>
          <w:szCs w:val="20"/>
        </w:rPr>
        <w:t>.</w:t>
      </w:r>
    </w:p>
    <w:p w:rsidR="00CB16DE" w:rsidRDefault="00CB16DE" w:rsidP="00CB16DE">
      <w:pPr>
        <w:tabs>
          <w:tab w:val="left" w:pos="1455"/>
        </w:tabs>
        <w:jc w:val="both"/>
        <w:rPr>
          <w:rFonts w:ascii="Arial" w:hAnsi="Arial" w:cs="Arial"/>
          <w:b/>
          <w:sz w:val="20"/>
          <w:szCs w:val="20"/>
        </w:rPr>
      </w:pPr>
    </w:p>
    <w:p w:rsidR="00CB16DE" w:rsidRDefault="00CB16DE" w:rsidP="00CB16DE">
      <w:pPr>
        <w:tabs>
          <w:tab w:val="left" w:pos="1455"/>
        </w:tabs>
        <w:jc w:val="both"/>
        <w:rPr>
          <w:rFonts w:ascii="Arial" w:hAnsi="Arial" w:cs="Arial"/>
          <w:b/>
          <w:sz w:val="20"/>
          <w:szCs w:val="20"/>
          <w:u w:val="single"/>
        </w:rPr>
      </w:pPr>
      <w:r w:rsidRPr="0031436C">
        <w:rPr>
          <w:rFonts w:ascii="Arial" w:hAnsi="Arial" w:cs="Arial"/>
          <w:b/>
          <w:sz w:val="20"/>
          <w:szCs w:val="20"/>
          <w:u w:val="single"/>
        </w:rPr>
        <w:t>Planning for a Road Closure</w:t>
      </w:r>
    </w:p>
    <w:p w:rsidR="00CB16DE" w:rsidRDefault="00CB16DE" w:rsidP="00CB16DE">
      <w:pPr>
        <w:tabs>
          <w:tab w:val="left" w:pos="1455"/>
        </w:tabs>
        <w:jc w:val="both"/>
        <w:rPr>
          <w:rFonts w:ascii="Arial" w:hAnsi="Arial" w:cs="Arial"/>
          <w:b/>
          <w:sz w:val="20"/>
          <w:szCs w:val="20"/>
          <w:u w:val="single"/>
        </w:rPr>
      </w:pPr>
    </w:p>
    <w:p w:rsidR="00CB16DE" w:rsidRDefault="00CB16DE" w:rsidP="00CB16DE">
      <w:pPr>
        <w:tabs>
          <w:tab w:val="left" w:pos="1455"/>
        </w:tabs>
        <w:jc w:val="both"/>
        <w:rPr>
          <w:rFonts w:ascii="Arial" w:hAnsi="Arial" w:cs="Arial"/>
          <w:sz w:val="20"/>
          <w:szCs w:val="20"/>
        </w:rPr>
      </w:pPr>
      <w:r w:rsidRPr="0031436C">
        <w:rPr>
          <w:rFonts w:ascii="Arial" w:hAnsi="Arial" w:cs="Arial"/>
          <w:sz w:val="20"/>
          <w:szCs w:val="20"/>
        </w:rPr>
        <w:t>The</w:t>
      </w:r>
      <w:r>
        <w:rPr>
          <w:rFonts w:ascii="Arial" w:hAnsi="Arial" w:cs="Arial"/>
          <w:sz w:val="20"/>
          <w:szCs w:val="20"/>
        </w:rPr>
        <w:t xml:space="preserve"> planning should include:</w:t>
      </w:r>
    </w:p>
    <w:p w:rsidR="00CB16DE" w:rsidRDefault="00CB16DE" w:rsidP="00CB16DE">
      <w:pPr>
        <w:tabs>
          <w:tab w:val="left" w:pos="1455"/>
        </w:tabs>
        <w:jc w:val="both"/>
        <w:rPr>
          <w:rFonts w:ascii="Arial" w:hAnsi="Arial" w:cs="Arial"/>
          <w:sz w:val="20"/>
          <w:szCs w:val="20"/>
        </w:rPr>
      </w:pPr>
    </w:p>
    <w:p w:rsidR="00CB16DE" w:rsidRDefault="00CB16DE" w:rsidP="00CB16DE">
      <w:pPr>
        <w:numPr>
          <w:ilvl w:val="0"/>
          <w:numId w:val="7"/>
        </w:numPr>
        <w:tabs>
          <w:tab w:val="left" w:pos="1455"/>
        </w:tabs>
        <w:jc w:val="both"/>
        <w:rPr>
          <w:rFonts w:ascii="Arial" w:hAnsi="Arial" w:cs="Arial"/>
          <w:sz w:val="20"/>
          <w:szCs w:val="20"/>
        </w:rPr>
      </w:pPr>
      <w:r>
        <w:rPr>
          <w:rFonts w:ascii="Arial" w:hAnsi="Arial" w:cs="Arial"/>
          <w:sz w:val="20"/>
          <w:szCs w:val="20"/>
        </w:rPr>
        <w:t xml:space="preserve">Co-ordination with highway authority (who co-ordinate </w:t>
      </w:r>
      <w:proofErr w:type="spellStart"/>
      <w:r>
        <w:rPr>
          <w:rFonts w:ascii="Arial" w:hAnsi="Arial" w:cs="Arial"/>
          <w:sz w:val="20"/>
          <w:szCs w:val="20"/>
        </w:rPr>
        <w:t>roadworks</w:t>
      </w:r>
      <w:proofErr w:type="spellEnd"/>
      <w:r>
        <w:rPr>
          <w:rFonts w:ascii="Arial" w:hAnsi="Arial" w:cs="Arial"/>
          <w:sz w:val="20"/>
          <w:szCs w:val="20"/>
        </w:rPr>
        <w:t xml:space="preserve"> with events as required by the Traffic Management Act 2004).</w:t>
      </w:r>
    </w:p>
    <w:p w:rsidR="00CB16DE" w:rsidRDefault="00CB16DE" w:rsidP="00CB16DE">
      <w:pPr>
        <w:numPr>
          <w:ilvl w:val="0"/>
          <w:numId w:val="7"/>
        </w:numPr>
        <w:tabs>
          <w:tab w:val="left" w:pos="1455"/>
        </w:tabs>
        <w:jc w:val="both"/>
        <w:rPr>
          <w:rFonts w:ascii="Arial" w:hAnsi="Arial" w:cs="Arial"/>
          <w:sz w:val="20"/>
          <w:szCs w:val="20"/>
        </w:rPr>
      </w:pPr>
      <w:r>
        <w:rPr>
          <w:rFonts w:ascii="Arial" w:hAnsi="Arial" w:cs="Arial"/>
          <w:sz w:val="20"/>
          <w:szCs w:val="20"/>
        </w:rPr>
        <w:t>Provide information to affected residents/businesses</w:t>
      </w:r>
    </w:p>
    <w:p w:rsidR="00CB16DE" w:rsidRDefault="00CB16DE" w:rsidP="00CB16DE">
      <w:pPr>
        <w:numPr>
          <w:ilvl w:val="0"/>
          <w:numId w:val="7"/>
        </w:numPr>
        <w:tabs>
          <w:tab w:val="left" w:pos="1455"/>
        </w:tabs>
        <w:jc w:val="both"/>
        <w:rPr>
          <w:rFonts w:ascii="Arial" w:hAnsi="Arial" w:cs="Arial"/>
          <w:sz w:val="20"/>
          <w:szCs w:val="20"/>
        </w:rPr>
      </w:pPr>
      <w:r>
        <w:rPr>
          <w:rFonts w:ascii="Arial" w:hAnsi="Arial" w:cs="Arial"/>
          <w:sz w:val="20"/>
          <w:szCs w:val="20"/>
        </w:rPr>
        <w:t>Reference to Chapter 8 of the Traffic Signs Manual</w:t>
      </w:r>
    </w:p>
    <w:p w:rsidR="00CB16DE" w:rsidRDefault="00CB16DE" w:rsidP="00CB16DE">
      <w:pPr>
        <w:numPr>
          <w:ilvl w:val="0"/>
          <w:numId w:val="7"/>
        </w:numPr>
        <w:tabs>
          <w:tab w:val="left" w:pos="1455"/>
        </w:tabs>
        <w:jc w:val="both"/>
        <w:rPr>
          <w:rFonts w:ascii="Arial" w:hAnsi="Arial" w:cs="Arial"/>
          <w:sz w:val="20"/>
          <w:szCs w:val="20"/>
        </w:rPr>
      </w:pPr>
      <w:r>
        <w:rPr>
          <w:rFonts w:ascii="Arial" w:hAnsi="Arial" w:cs="Arial"/>
          <w:sz w:val="20"/>
          <w:szCs w:val="20"/>
        </w:rPr>
        <w:t>Consideration of how to keep disruption to a minimum</w:t>
      </w:r>
    </w:p>
    <w:p w:rsidR="00CB16DE" w:rsidRDefault="00CB16DE" w:rsidP="00CB16DE">
      <w:pPr>
        <w:numPr>
          <w:ilvl w:val="0"/>
          <w:numId w:val="7"/>
        </w:numPr>
        <w:tabs>
          <w:tab w:val="left" w:pos="1455"/>
        </w:tabs>
        <w:jc w:val="both"/>
        <w:rPr>
          <w:rFonts w:ascii="Arial" w:hAnsi="Arial" w:cs="Arial"/>
          <w:sz w:val="20"/>
          <w:szCs w:val="20"/>
        </w:rPr>
      </w:pPr>
      <w:r>
        <w:rPr>
          <w:rFonts w:ascii="Arial" w:hAnsi="Arial" w:cs="Arial"/>
          <w:sz w:val="20"/>
          <w:szCs w:val="20"/>
        </w:rPr>
        <w:t>Suspension of existing restrictions and/or bus stops</w:t>
      </w:r>
    </w:p>
    <w:p w:rsidR="00CB16DE" w:rsidRDefault="00CB16DE" w:rsidP="00CB16DE">
      <w:pPr>
        <w:numPr>
          <w:ilvl w:val="0"/>
          <w:numId w:val="7"/>
        </w:numPr>
        <w:tabs>
          <w:tab w:val="left" w:pos="1455"/>
        </w:tabs>
        <w:jc w:val="both"/>
        <w:rPr>
          <w:rFonts w:ascii="Arial" w:hAnsi="Arial" w:cs="Arial"/>
          <w:sz w:val="20"/>
          <w:szCs w:val="20"/>
        </w:rPr>
      </w:pPr>
      <w:r>
        <w:rPr>
          <w:rFonts w:ascii="Arial" w:hAnsi="Arial" w:cs="Arial"/>
          <w:sz w:val="20"/>
          <w:szCs w:val="20"/>
        </w:rPr>
        <w:t>Diversion route</w:t>
      </w:r>
    </w:p>
    <w:p w:rsidR="00CB16DE" w:rsidRPr="0031436C" w:rsidRDefault="00CB16DE" w:rsidP="00CB16DE">
      <w:pPr>
        <w:numPr>
          <w:ilvl w:val="0"/>
          <w:numId w:val="7"/>
        </w:numPr>
        <w:tabs>
          <w:tab w:val="left" w:pos="1455"/>
        </w:tabs>
        <w:jc w:val="both"/>
        <w:rPr>
          <w:rFonts w:ascii="Arial" w:hAnsi="Arial" w:cs="Arial"/>
          <w:sz w:val="20"/>
          <w:szCs w:val="20"/>
        </w:rPr>
      </w:pPr>
      <w:r>
        <w:rPr>
          <w:rFonts w:ascii="Arial" w:hAnsi="Arial" w:cs="Arial"/>
          <w:sz w:val="20"/>
          <w:szCs w:val="20"/>
        </w:rPr>
        <w:t>Parades should be held on one side of the carriageway only to allow access for emergency vehicles on blue lights.</w:t>
      </w:r>
    </w:p>
    <w:p w:rsidR="00CB16DE" w:rsidRDefault="00CB16DE" w:rsidP="00CB16DE">
      <w:pPr>
        <w:tabs>
          <w:tab w:val="left" w:pos="1455"/>
        </w:tabs>
        <w:jc w:val="both"/>
        <w:rPr>
          <w:rFonts w:ascii="Arial" w:hAnsi="Arial" w:cs="Arial"/>
          <w:b/>
          <w:sz w:val="20"/>
          <w:szCs w:val="20"/>
        </w:rPr>
      </w:pPr>
    </w:p>
    <w:p w:rsidR="00CB16DE" w:rsidRPr="006A57DE" w:rsidRDefault="00CB16DE" w:rsidP="00CB16DE">
      <w:pPr>
        <w:tabs>
          <w:tab w:val="left" w:pos="1620"/>
        </w:tabs>
        <w:jc w:val="both"/>
        <w:rPr>
          <w:rFonts w:ascii="Arial" w:hAnsi="Arial" w:cs="Arial"/>
          <w:b/>
          <w:sz w:val="20"/>
          <w:szCs w:val="20"/>
        </w:rPr>
      </w:pPr>
      <w:r w:rsidRPr="006A57DE">
        <w:rPr>
          <w:rFonts w:ascii="Arial" w:hAnsi="Arial" w:cs="Arial"/>
          <w:b/>
          <w:sz w:val="20"/>
          <w:szCs w:val="20"/>
        </w:rPr>
        <w:t>Temporary traffic regulation Orders</w:t>
      </w:r>
    </w:p>
    <w:p w:rsidR="00CB16DE" w:rsidRPr="006A57DE" w:rsidRDefault="00CB16DE" w:rsidP="00CB16DE">
      <w:pPr>
        <w:tabs>
          <w:tab w:val="left" w:pos="1620"/>
        </w:tabs>
        <w:jc w:val="both"/>
        <w:rPr>
          <w:rFonts w:ascii="Arial" w:hAnsi="Arial" w:cs="Arial"/>
          <w:b/>
          <w:sz w:val="20"/>
          <w:szCs w:val="20"/>
        </w:rPr>
      </w:pPr>
    </w:p>
    <w:p w:rsidR="00CB16DE" w:rsidRDefault="00CB16DE" w:rsidP="00CB16DE">
      <w:pPr>
        <w:tabs>
          <w:tab w:val="left" w:pos="1620"/>
        </w:tabs>
        <w:jc w:val="both"/>
        <w:rPr>
          <w:rFonts w:ascii="Arial" w:hAnsi="Arial" w:cs="Arial"/>
          <w:sz w:val="20"/>
          <w:szCs w:val="20"/>
        </w:rPr>
      </w:pPr>
      <w:r w:rsidRPr="006A57DE">
        <w:rPr>
          <w:rFonts w:ascii="Arial" w:hAnsi="Arial" w:cs="Arial"/>
          <w:sz w:val="20"/>
          <w:szCs w:val="20"/>
        </w:rPr>
        <w:t xml:space="preserve">Your event may require a temporary Traffic Regulation Order (TTRO); for instance to restrict on street parking to allow better access to the venue.   A TTRO </w:t>
      </w:r>
      <w:r>
        <w:rPr>
          <w:rFonts w:ascii="Arial" w:hAnsi="Arial" w:cs="Arial"/>
          <w:sz w:val="20"/>
          <w:szCs w:val="20"/>
        </w:rPr>
        <w:t xml:space="preserve">application </w:t>
      </w:r>
      <w:r w:rsidRPr="006A57DE">
        <w:rPr>
          <w:rFonts w:ascii="Arial" w:hAnsi="Arial" w:cs="Arial"/>
          <w:sz w:val="20"/>
          <w:szCs w:val="20"/>
        </w:rPr>
        <w:t xml:space="preserve">must be made </w:t>
      </w:r>
      <w:r w:rsidRPr="006A57DE">
        <w:rPr>
          <w:rFonts w:ascii="Arial" w:hAnsi="Arial" w:cs="Arial"/>
          <w:i/>
          <w:sz w:val="20"/>
          <w:szCs w:val="20"/>
          <w:u w:val="single"/>
        </w:rPr>
        <w:t>at least six months</w:t>
      </w:r>
      <w:r w:rsidRPr="006A57DE">
        <w:rPr>
          <w:rFonts w:ascii="Arial" w:hAnsi="Arial" w:cs="Arial"/>
          <w:sz w:val="20"/>
          <w:szCs w:val="20"/>
        </w:rPr>
        <w:t xml:space="preserve"> before the event is due to take place to allow the</w:t>
      </w:r>
      <w:r>
        <w:rPr>
          <w:rFonts w:ascii="Arial" w:hAnsi="Arial" w:cs="Arial"/>
          <w:sz w:val="20"/>
          <w:szCs w:val="20"/>
        </w:rPr>
        <w:t xml:space="preserve"> statutory</w:t>
      </w:r>
      <w:r w:rsidRPr="006A57DE">
        <w:rPr>
          <w:rFonts w:ascii="Arial" w:hAnsi="Arial" w:cs="Arial"/>
          <w:sz w:val="20"/>
          <w:szCs w:val="20"/>
        </w:rPr>
        <w:t xml:space="preserve"> legal process to be carried out. </w:t>
      </w:r>
    </w:p>
    <w:p w:rsidR="00CB16DE" w:rsidRPr="006A57DE" w:rsidRDefault="00CB16DE" w:rsidP="00CB16DE">
      <w:pPr>
        <w:tabs>
          <w:tab w:val="left" w:pos="1620"/>
        </w:tabs>
        <w:jc w:val="both"/>
        <w:rPr>
          <w:rFonts w:ascii="Arial" w:hAnsi="Arial" w:cs="Arial"/>
          <w:sz w:val="20"/>
          <w:szCs w:val="20"/>
        </w:rPr>
      </w:pPr>
    </w:p>
    <w:p w:rsidR="00CB16DE" w:rsidRPr="006A57DE" w:rsidRDefault="00CB16DE" w:rsidP="00CB16DE">
      <w:pPr>
        <w:tabs>
          <w:tab w:val="left" w:pos="6840"/>
        </w:tabs>
        <w:jc w:val="both"/>
        <w:rPr>
          <w:rFonts w:ascii="Arial" w:hAnsi="Arial" w:cs="Arial"/>
          <w:sz w:val="20"/>
          <w:szCs w:val="20"/>
        </w:rPr>
      </w:pPr>
      <w:r w:rsidRPr="006A57DE">
        <w:rPr>
          <w:rFonts w:ascii="Arial" w:hAnsi="Arial" w:cs="Arial"/>
          <w:sz w:val="20"/>
          <w:szCs w:val="20"/>
        </w:rPr>
        <w:t>A temporary Traffic Regulation Order will incur a charge;</w:t>
      </w:r>
      <w:r>
        <w:rPr>
          <w:rFonts w:ascii="Arial" w:hAnsi="Arial" w:cs="Arial"/>
          <w:sz w:val="20"/>
          <w:szCs w:val="20"/>
        </w:rPr>
        <w:t xml:space="preserve"> see appendix 2 for list of charges.</w:t>
      </w:r>
      <w:r w:rsidRPr="006A57DE">
        <w:rPr>
          <w:rFonts w:ascii="Arial" w:hAnsi="Arial" w:cs="Arial"/>
          <w:sz w:val="20"/>
          <w:szCs w:val="20"/>
        </w:rPr>
        <w:t xml:space="preserve">  You will be advised of costs on an individual event basis.  Full payment will be necessary eight weeks prior to the event</w:t>
      </w:r>
      <w:r>
        <w:rPr>
          <w:rFonts w:ascii="Arial" w:hAnsi="Arial" w:cs="Arial"/>
          <w:sz w:val="20"/>
          <w:szCs w:val="20"/>
        </w:rPr>
        <w:t xml:space="preserve"> and is not refundable</w:t>
      </w:r>
      <w:r w:rsidRPr="006A57DE">
        <w:rPr>
          <w:rFonts w:ascii="Arial" w:hAnsi="Arial" w:cs="Arial"/>
          <w:sz w:val="20"/>
          <w:szCs w:val="20"/>
        </w:rPr>
        <w:t xml:space="preserve">. The type of Order required for your event will be at the discretion of the </w:t>
      </w:r>
      <w:r>
        <w:rPr>
          <w:rFonts w:ascii="Arial" w:hAnsi="Arial" w:cs="Arial"/>
          <w:sz w:val="20"/>
          <w:szCs w:val="20"/>
        </w:rPr>
        <w:t>Traffic</w:t>
      </w:r>
      <w:r w:rsidRPr="006A57DE">
        <w:rPr>
          <w:rFonts w:ascii="Arial" w:hAnsi="Arial" w:cs="Arial"/>
          <w:sz w:val="20"/>
          <w:szCs w:val="20"/>
        </w:rPr>
        <w:t xml:space="preserve"> Officer processing your application.</w:t>
      </w:r>
    </w:p>
    <w:p w:rsidR="00CB16DE" w:rsidRDefault="00CB16DE" w:rsidP="00CB16DE">
      <w:pPr>
        <w:tabs>
          <w:tab w:val="left" w:pos="1455"/>
        </w:tabs>
        <w:jc w:val="both"/>
        <w:rPr>
          <w:rFonts w:ascii="Arial" w:hAnsi="Arial" w:cs="Arial"/>
          <w:b/>
          <w:sz w:val="20"/>
          <w:szCs w:val="20"/>
        </w:rPr>
      </w:pPr>
    </w:p>
    <w:p w:rsidR="00CB16DE" w:rsidRPr="008662F4" w:rsidRDefault="00CB16DE" w:rsidP="00CB16DE">
      <w:pPr>
        <w:tabs>
          <w:tab w:val="left" w:pos="1455"/>
        </w:tabs>
        <w:jc w:val="both"/>
        <w:rPr>
          <w:rFonts w:ascii="Arial" w:hAnsi="Arial" w:cs="Arial"/>
          <w:b/>
          <w:sz w:val="20"/>
          <w:szCs w:val="20"/>
          <w:u w:val="single"/>
        </w:rPr>
      </w:pPr>
      <w:r w:rsidRPr="008662F4">
        <w:rPr>
          <w:rFonts w:ascii="Arial" w:hAnsi="Arial" w:cs="Arial"/>
          <w:b/>
          <w:sz w:val="20"/>
          <w:szCs w:val="20"/>
          <w:u w:val="single"/>
        </w:rPr>
        <w:t>Parking Restrictions</w:t>
      </w:r>
    </w:p>
    <w:p w:rsidR="00CB16DE" w:rsidRDefault="00CB16DE" w:rsidP="00CB16DE">
      <w:pPr>
        <w:tabs>
          <w:tab w:val="left" w:pos="1455"/>
        </w:tabs>
        <w:jc w:val="both"/>
        <w:rPr>
          <w:rFonts w:ascii="Arial" w:hAnsi="Arial" w:cs="Arial"/>
          <w:b/>
          <w:sz w:val="20"/>
          <w:szCs w:val="20"/>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If you require parking to be suspended on any road for the event you should list the exact locations on the application form or include a plan with your application.  Suspension notices are arranged through the Council’s Parking Services department.  Residents and businesses affected by suspension of the restrictions must be consulted and, if possible, alternative parking arranged.</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 xml:space="preserve">Event Organisers can hire “No Waiting” cones from </w:t>
      </w:r>
      <w:r w:rsidR="00044C1D">
        <w:rPr>
          <w:rFonts w:ascii="Arial" w:hAnsi="Arial" w:cs="Arial"/>
          <w:sz w:val="20"/>
          <w:szCs w:val="20"/>
        </w:rPr>
        <w:t>the highways department</w:t>
      </w:r>
      <w:r>
        <w:rPr>
          <w:rFonts w:ascii="Arial" w:hAnsi="Arial" w:cs="Arial"/>
          <w:sz w:val="20"/>
          <w:szCs w:val="20"/>
        </w:rPr>
        <w:t xml:space="preserve"> if required.  There is a charge for hiring and for any cones not returned.  Organisers with their own supply of cones must apply to Highways </w:t>
      </w:r>
      <w:proofErr w:type="spellStart"/>
      <w:r>
        <w:rPr>
          <w:rFonts w:ascii="Arial" w:hAnsi="Arial" w:cs="Arial"/>
          <w:sz w:val="20"/>
          <w:szCs w:val="20"/>
        </w:rPr>
        <w:t>Dept</w:t>
      </w:r>
      <w:proofErr w:type="spellEnd"/>
      <w:r>
        <w:rPr>
          <w:rFonts w:ascii="Arial" w:hAnsi="Arial" w:cs="Arial"/>
          <w:sz w:val="20"/>
          <w:szCs w:val="20"/>
        </w:rPr>
        <w:t xml:space="preserve"> for permission to place them on the public highway.</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Cones cannot be obtained from the Police.</w:t>
      </w:r>
    </w:p>
    <w:p w:rsidR="00CB16DE" w:rsidRDefault="00CB16DE" w:rsidP="00CB16DE">
      <w:pPr>
        <w:tabs>
          <w:tab w:val="left" w:pos="1455"/>
        </w:tabs>
        <w:jc w:val="both"/>
        <w:rPr>
          <w:rFonts w:ascii="Arial" w:hAnsi="Arial" w:cs="Arial"/>
          <w:sz w:val="20"/>
          <w:szCs w:val="20"/>
        </w:rPr>
      </w:pPr>
    </w:p>
    <w:p w:rsidR="00CB16DE" w:rsidRPr="008C5556" w:rsidRDefault="00CB16DE" w:rsidP="00CB16DE">
      <w:pPr>
        <w:tabs>
          <w:tab w:val="left" w:pos="1455"/>
        </w:tabs>
        <w:jc w:val="both"/>
        <w:rPr>
          <w:rFonts w:ascii="Arial" w:hAnsi="Arial" w:cs="Arial"/>
          <w:b/>
          <w:sz w:val="20"/>
          <w:szCs w:val="20"/>
          <w:u w:val="single"/>
        </w:rPr>
      </w:pPr>
      <w:r w:rsidRPr="008C5556">
        <w:rPr>
          <w:rFonts w:ascii="Arial" w:hAnsi="Arial" w:cs="Arial"/>
          <w:b/>
          <w:sz w:val="20"/>
          <w:szCs w:val="20"/>
          <w:u w:val="single"/>
        </w:rPr>
        <w:t>Signs on the highway</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 xml:space="preserve">The Traffic Management Act 2004 requires that advance signing (see page 4) is erected along the route of any roads to be closed for an event.  The signing must be erected two weeks before the event date and removed immediately after the event.  Organisers are responsible for the manufacture, erecting, maintenance and removal of all signing. </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b/>
          <w:sz w:val="20"/>
          <w:szCs w:val="20"/>
          <w:u w:val="single"/>
        </w:rPr>
      </w:pPr>
      <w:r w:rsidRPr="00193F6F">
        <w:rPr>
          <w:rFonts w:ascii="Arial" w:hAnsi="Arial" w:cs="Arial"/>
          <w:b/>
          <w:sz w:val="20"/>
          <w:szCs w:val="20"/>
          <w:u w:val="single"/>
        </w:rPr>
        <w:t xml:space="preserve">Directional signs to the event </w:t>
      </w:r>
    </w:p>
    <w:p w:rsidR="00CB16DE" w:rsidRDefault="00CB16DE" w:rsidP="00CB16DE">
      <w:pPr>
        <w:tabs>
          <w:tab w:val="left" w:pos="1455"/>
        </w:tabs>
        <w:jc w:val="both"/>
        <w:rPr>
          <w:rFonts w:ascii="Arial" w:hAnsi="Arial" w:cs="Arial"/>
          <w:b/>
          <w:sz w:val="20"/>
          <w:szCs w:val="20"/>
          <w:u w:val="single"/>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The following criteria will be used to determine whether additional direction signing is necessary; as detailed in Department for Transport Traffic Advisory leaflet no. 4/11.</w:t>
      </w:r>
    </w:p>
    <w:p w:rsidR="00CB16DE" w:rsidRDefault="00CB16DE" w:rsidP="00CB16DE">
      <w:pPr>
        <w:tabs>
          <w:tab w:val="left" w:pos="1455"/>
        </w:tabs>
        <w:jc w:val="both"/>
        <w:rPr>
          <w:rFonts w:ascii="Arial" w:hAnsi="Arial" w:cs="Arial"/>
          <w:sz w:val="20"/>
          <w:szCs w:val="20"/>
        </w:rPr>
      </w:pPr>
    </w:p>
    <w:p w:rsidR="00CB16DE" w:rsidRDefault="00CB16DE" w:rsidP="00CB16DE">
      <w:pPr>
        <w:numPr>
          <w:ilvl w:val="0"/>
          <w:numId w:val="2"/>
        </w:numPr>
        <w:tabs>
          <w:tab w:val="left" w:pos="1455"/>
        </w:tabs>
        <w:jc w:val="both"/>
        <w:rPr>
          <w:rFonts w:ascii="Arial" w:hAnsi="Arial" w:cs="Arial"/>
          <w:sz w:val="20"/>
          <w:szCs w:val="20"/>
        </w:rPr>
      </w:pPr>
      <w:r>
        <w:rPr>
          <w:rFonts w:ascii="Arial" w:hAnsi="Arial" w:cs="Arial"/>
          <w:sz w:val="20"/>
          <w:szCs w:val="20"/>
        </w:rPr>
        <w:t>The existing signing is inadequate to guide people to the event.</w:t>
      </w:r>
    </w:p>
    <w:p w:rsidR="00CB16DE" w:rsidRDefault="00CB16DE" w:rsidP="00CB16DE">
      <w:pPr>
        <w:tabs>
          <w:tab w:val="left" w:pos="1455"/>
        </w:tabs>
        <w:ind w:left="360"/>
        <w:jc w:val="both"/>
        <w:rPr>
          <w:rFonts w:ascii="Arial" w:hAnsi="Arial" w:cs="Arial"/>
          <w:sz w:val="20"/>
          <w:szCs w:val="20"/>
        </w:rPr>
      </w:pPr>
    </w:p>
    <w:p w:rsidR="00CB16DE" w:rsidRDefault="00CB16DE" w:rsidP="00CB16DE">
      <w:pPr>
        <w:numPr>
          <w:ilvl w:val="0"/>
          <w:numId w:val="2"/>
        </w:numPr>
        <w:tabs>
          <w:tab w:val="left" w:pos="1455"/>
        </w:tabs>
        <w:jc w:val="both"/>
        <w:rPr>
          <w:rFonts w:ascii="Arial" w:hAnsi="Arial" w:cs="Arial"/>
          <w:sz w:val="20"/>
          <w:szCs w:val="20"/>
        </w:rPr>
      </w:pPr>
      <w:r>
        <w:rPr>
          <w:rFonts w:ascii="Arial" w:hAnsi="Arial" w:cs="Arial"/>
          <w:sz w:val="20"/>
          <w:szCs w:val="20"/>
        </w:rPr>
        <w:t>The signing should only be used to guide traffic intent on finding the event and therefore would only be erected from the nearest “A” or “B” road in question.</w:t>
      </w:r>
    </w:p>
    <w:p w:rsidR="00CB16DE" w:rsidRDefault="00CB16DE" w:rsidP="00CB16DE">
      <w:pPr>
        <w:tabs>
          <w:tab w:val="left" w:pos="1455"/>
        </w:tabs>
        <w:jc w:val="both"/>
        <w:rPr>
          <w:rFonts w:ascii="Arial" w:hAnsi="Arial" w:cs="Arial"/>
          <w:sz w:val="20"/>
          <w:szCs w:val="20"/>
        </w:rPr>
      </w:pPr>
    </w:p>
    <w:p w:rsidR="00CB16DE" w:rsidRDefault="00CB16DE" w:rsidP="00CB16DE">
      <w:pPr>
        <w:numPr>
          <w:ilvl w:val="0"/>
          <w:numId w:val="2"/>
        </w:numPr>
        <w:tabs>
          <w:tab w:val="left" w:pos="1455"/>
        </w:tabs>
        <w:jc w:val="both"/>
        <w:rPr>
          <w:rFonts w:ascii="Arial" w:hAnsi="Arial" w:cs="Arial"/>
          <w:sz w:val="20"/>
          <w:szCs w:val="20"/>
        </w:rPr>
      </w:pPr>
      <w:r>
        <w:rPr>
          <w:rFonts w:ascii="Arial" w:hAnsi="Arial" w:cs="Arial"/>
          <w:sz w:val="20"/>
          <w:szCs w:val="20"/>
        </w:rPr>
        <w:lastRenderedPageBreak/>
        <w:t xml:space="preserve">Signs will </w:t>
      </w:r>
      <w:r w:rsidRPr="00D835F0">
        <w:rPr>
          <w:rFonts w:ascii="Arial" w:hAnsi="Arial" w:cs="Arial"/>
          <w:sz w:val="20"/>
          <w:szCs w:val="20"/>
          <w:u w:val="single"/>
        </w:rPr>
        <w:t>not</w:t>
      </w:r>
      <w:r>
        <w:rPr>
          <w:rFonts w:ascii="Arial" w:hAnsi="Arial" w:cs="Arial"/>
          <w:sz w:val="20"/>
          <w:szCs w:val="20"/>
        </w:rPr>
        <w:t xml:space="preserve"> be approved if they are deemed purely advertisements in order to encourage extra visitors.</w:t>
      </w:r>
    </w:p>
    <w:p w:rsidR="00CB16DE" w:rsidRDefault="00CB16DE" w:rsidP="00CB16DE">
      <w:pPr>
        <w:tabs>
          <w:tab w:val="left" w:pos="1455"/>
        </w:tabs>
        <w:ind w:left="360"/>
        <w:jc w:val="both"/>
        <w:rPr>
          <w:rFonts w:ascii="Arial" w:hAnsi="Arial" w:cs="Arial"/>
          <w:sz w:val="20"/>
          <w:szCs w:val="20"/>
        </w:rPr>
      </w:pPr>
    </w:p>
    <w:p w:rsidR="00CB16DE" w:rsidRDefault="00CB16DE" w:rsidP="00CB16DE">
      <w:pPr>
        <w:numPr>
          <w:ilvl w:val="0"/>
          <w:numId w:val="2"/>
        </w:numPr>
        <w:tabs>
          <w:tab w:val="left" w:pos="1455"/>
        </w:tabs>
        <w:jc w:val="both"/>
        <w:rPr>
          <w:rFonts w:ascii="Arial" w:hAnsi="Arial" w:cs="Arial"/>
          <w:sz w:val="20"/>
          <w:szCs w:val="20"/>
        </w:rPr>
      </w:pPr>
      <w:r>
        <w:rPr>
          <w:rFonts w:ascii="Arial" w:hAnsi="Arial" w:cs="Arial"/>
          <w:sz w:val="20"/>
          <w:szCs w:val="20"/>
        </w:rPr>
        <w:t>The signs shall not normally be erected on site more than 48 hours before the event and removed not more than 24 hours after the event – (in case they clash with other event signing).</w:t>
      </w:r>
    </w:p>
    <w:p w:rsidR="00CB16DE" w:rsidRDefault="00CB16DE" w:rsidP="00CB16DE">
      <w:pPr>
        <w:tabs>
          <w:tab w:val="left" w:pos="1455"/>
        </w:tabs>
        <w:jc w:val="both"/>
        <w:rPr>
          <w:rFonts w:ascii="Arial" w:hAnsi="Arial" w:cs="Arial"/>
          <w:sz w:val="20"/>
          <w:szCs w:val="20"/>
        </w:rPr>
      </w:pPr>
    </w:p>
    <w:p w:rsidR="00CB16DE" w:rsidRDefault="00CB16DE" w:rsidP="00CB16DE">
      <w:pPr>
        <w:numPr>
          <w:ilvl w:val="0"/>
          <w:numId w:val="2"/>
        </w:numPr>
        <w:tabs>
          <w:tab w:val="left" w:pos="1455"/>
        </w:tabs>
        <w:jc w:val="both"/>
        <w:rPr>
          <w:rFonts w:ascii="Arial" w:hAnsi="Arial" w:cs="Arial"/>
          <w:sz w:val="20"/>
          <w:szCs w:val="20"/>
        </w:rPr>
      </w:pPr>
      <w:r>
        <w:rPr>
          <w:rFonts w:ascii="Arial" w:hAnsi="Arial" w:cs="Arial"/>
          <w:sz w:val="20"/>
          <w:szCs w:val="20"/>
        </w:rPr>
        <w:t xml:space="preserve">No other signing or fly posting is permitted for the event (Highways Act 1980 s. 132 makes fly posting illegal); failure to comply with this may result in the removal of all the signs and/or prosecution. </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p>
    <w:p w:rsidR="00CB16DE" w:rsidRPr="00176BB8" w:rsidRDefault="00CB16DE" w:rsidP="00CB16DE">
      <w:pPr>
        <w:tabs>
          <w:tab w:val="left" w:pos="1455"/>
        </w:tabs>
        <w:rPr>
          <w:rFonts w:ascii="Arial" w:hAnsi="Arial" w:cs="Arial"/>
          <w:sz w:val="20"/>
          <w:szCs w:val="20"/>
        </w:rPr>
      </w:pPr>
      <w:r>
        <w:rPr>
          <w:rFonts w:ascii="Arial" w:hAnsi="Arial" w:cs="Arial"/>
          <w:b/>
          <w:sz w:val="20"/>
          <w:szCs w:val="20"/>
          <w:u w:val="single"/>
        </w:rPr>
        <w:t xml:space="preserve">Regulation </w:t>
      </w:r>
      <w:r w:rsidRPr="00176BB8">
        <w:rPr>
          <w:rFonts w:ascii="Arial" w:hAnsi="Arial" w:cs="Arial"/>
          <w:b/>
          <w:sz w:val="20"/>
          <w:szCs w:val="20"/>
          <w:u w:val="single"/>
        </w:rPr>
        <w:t>Road Closu</w:t>
      </w:r>
      <w:r>
        <w:rPr>
          <w:rFonts w:ascii="Arial" w:hAnsi="Arial" w:cs="Arial"/>
          <w:b/>
          <w:sz w:val="20"/>
          <w:szCs w:val="20"/>
          <w:u w:val="single"/>
        </w:rPr>
        <w:t>re signing and Diversion signing</w:t>
      </w:r>
      <w:r>
        <w:t xml:space="preserve"> - </w:t>
      </w:r>
      <w:r>
        <w:rPr>
          <w:noProof/>
        </w:rPr>
        <w:drawing>
          <wp:inline distT="0" distB="0" distL="0" distR="0">
            <wp:extent cx="4343400" cy="3438525"/>
            <wp:effectExtent l="0" t="0" r="0" b="9525"/>
            <wp:docPr id="2" name="Picture 2" descr="sign desig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design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3438525"/>
                    </a:xfrm>
                    <a:prstGeom prst="rect">
                      <a:avLst/>
                    </a:prstGeom>
                    <a:noFill/>
                    <a:ln>
                      <a:noFill/>
                    </a:ln>
                  </pic:spPr>
                </pic:pic>
              </a:graphicData>
            </a:graphic>
          </wp:inline>
        </w:drawing>
      </w:r>
    </w:p>
    <w:p w:rsidR="00CB16DE" w:rsidRDefault="00CB16DE" w:rsidP="00CB16DE">
      <w:pPr>
        <w:tabs>
          <w:tab w:val="left" w:pos="1455"/>
        </w:tabs>
        <w:jc w:val="both"/>
        <w:rPr>
          <w:rFonts w:ascii="Arial" w:hAnsi="Arial" w:cs="Arial"/>
          <w:sz w:val="20"/>
          <w:szCs w:val="20"/>
        </w:rPr>
      </w:pPr>
    </w:p>
    <w:p w:rsidR="00CB16DE" w:rsidRPr="00176BB8" w:rsidRDefault="00CB16DE" w:rsidP="00CB16DE">
      <w:pPr>
        <w:tabs>
          <w:tab w:val="left" w:pos="1455"/>
        </w:tabs>
        <w:jc w:val="both"/>
        <w:rPr>
          <w:rFonts w:ascii="Arial" w:hAnsi="Arial" w:cs="Arial"/>
          <w:sz w:val="20"/>
          <w:szCs w:val="20"/>
        </w:rPr>
      </w:pPr>
      <w:r>
        <w:rPr>
          <w:sz w:val="20"/>
          <w:szCs w:val="20"/>
        </w:rPr>
        <w:t xml:space="preserve">                               </w:t>
      </w:r>
      <w:r>
        <w:rPr>
          <w:noProof/>
          <w:sz w:val="20"/>
          <w:szCs w:val="20"/>
        </w:rPr>
        <w:drawing>
          <wp:inline distT="0" distB="0" distL="0" distR="0">
            <wp:extent cx="1400175" cy="990600"/>
            <wp:effectExtent l="0" t="0" r="9525" b="0"/>
            <wp:docPr id="1" name="Picture 1" descr="Advance signing-Layo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vance signing-Layout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990600"/>
                    </a:xfrm>
                    <a:prstGeom prst="rect">
                      <a:avLst/>
                    </a:prstGeom>
                    <a:noFill/>
                    <a:ln>
                      <a:noFill/>
                    </a:ln>
                  </pic:spPr>
                </pic:pic>
              </a:graphicData>
            </a:graphic>
          </wp:inline>
        </w:drawing>
      </w:r>
    </w:p>
    <w:p w:rsidR="00CB16DE" w:rsidRPr="00176BB8"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 xml:space="preserve">                                        Sign 6</w:t>
      </w:r>
    </w:p>
    <w:p w:rsidR="00CB16DE" w:rsidRDefault="00CB16DE" w:rsidP="00CB16DE">
      <w:pPr>
        <w:tabs>
          <w:tab w:val="left" w:pos="1455"/>
        </w:tabs>
        <w:jc w:val="both"/>
        <w:rPr>
          <w:rFonts w:ascii="Arial" w:hAnsi="Arial" w:cs="Arial"/>
          <w:sz w:val="20"/>
          <w:szCs w:val="20"/>
        </w:rPr>
      </w:pPr>
      <w:r>
        <w:rPr>
          <w:rFonts w:ascii="Arial" w:hAnsi="Arial" w:cs="Arial"/>
          <w:sz w:val="20"/>
          <w:szCs w:val="20"/>
        </w:rPr>
        <w:t xml:space="preserve">                                        Example text only</w:t>
      </w:r>
    </w:p>
    <w:p w:rsidR="00CB16DE" w:rsidRDefault="00CB16DE" w:rsidP="00CB16DE">
      <w:pPr>
        <w:tabs>
          <w:tab w:val="left" w:pos="1455"/>
        </w:tabs>
        <w:jc w:val="both"/>
        <w:rPr>
          <w:rFonts w:ascii="Arial" w:hAnsi="Arial" w:cs="Arial"/>
          <w:b/>
          <w:sz w:val="20"/>
          <w:szCs w:val="20"/>
          <w:u w:val="single"/>
        </w:rPr>
      </w:pPr>
    </w:p>
    <w:p w:rsidR="00CB16DE" w:rsidRDefault="00CB16DE" w:rsidP="00CB16DE">
      <w:pPr>
        <w:tabs>
          <w:tab w:val="left" w:pos="1455"/>
        </w:tabs>
        <w:jc w:val="both"/>
        <w:rPr>
          <w:rFonts w:ascii="Arial" w:hAnsi="Arial" w:cs="Arial"/>
          <w:b/>
          <w:sz w:val="20"/>
          <w:szCs w:val="20"/>
          <w:u w:val="single"/>
        </w:rPr>
      </w:pPr>
    </w:p>
    <w:p w:rsidR="00CB16DE" w:rsidRDefault="00CB16DE" w:rsidP="00CB16DE">
      <w:pPr>
        <w:tabs>
          <w:tab w:val="left" w:pos="1455"/>
        </w:tabs>
        <w:jc w:val="both"/>
        <w:rPr>
          <w:rFonts w:ascii="Arial" w:hAnsi="Arial" w:cs="Arial"/>
          <w:sz w:val="20"/>
          <w:szCs w:val="20"/>
        </w:rPr>
      </w:pPr>
      <w:r w:rsidRPr="00176BB8">
        <w:rPr>
          <w:rFonts w:ascii="Arial" w:hAnsi="Arial" w:cs="Arial"/>
          <w:b/>
          <w:sz w:val="20"/>
          <w:szCs w:val="20"/>
        </w:rPr>
        <w:t>Sign 1</w:t>
      </w:r>
      <w:r>
        <w:rPr>
          <w:rFonts w:ascii="Arial" w:hAnsi="Arial" w:cs="Arial"/>
          <w:b/>
          <w:sz w:val="20"/>
          <w:szCs w:val="20"/>
        </w:rPr>
        <w:t xml:space="preserve"> – </w:t>
      </w:r>
      <w:r w:rsidRPr="00176BB8">
        <w:rPr>
          <w:rFonts w:ascii="Arial" w:hAnsi="Arial" w:cs="Arial"/>
          <w:sz w:val="20"/>
          <w:szCs w:val="20"/>
        </w:rPr>
        <w:t xml:space="preserve">One sign to be placed at each end of closed section of road and at junctions within </w:t>
      </w:r>
      <w:r>
        <w:rPr>
          <w:rFonts w:ascii="Arial" w:hAnsi="Arial" w:cs="Arial"/>
          <w:sz w:val="20"/>
          <w:szCs w:val="20"/>
        </w:rPr>
        <w:t xml:space="preserve">   </w:t>
      </w:r>
      <w:r w:rsidRPr="00176BB8">
        <w:rPr>
          <w:rFonts w:ascii="Arial" w:hAnsi="Arial" w:cs="Arial"/>
          <w:sz w:val="20"/>
          <w:szCs w:val="20"/>
        </w:rPr>
        <w:t>the closure</w:t>
      </w:r>
      <w:r>
        <w:rPr>
          <w:rFonts w:ascii="Arial" w:hAnsi="Arial" w:cs="Arial"/>
          <w:sz w:val="20"/>
          <w:szCs w:val="20"/>
        </w:rPr>
        <w:t>.  Wider roads may also require red and white traffic cones.  A Steward in attendance is also required</w:t>
      </w:r>
      <w:r w:rsidRPr="002C08A7">
        <w:rPr>
          <w:rFonts w:ascii="Arial" w:hAnsi="Arial" w:cs="Arial"/>
          <w:sz w:val="20"/>
          <w:szCs w:val="20"/>
        </w:rPr>
        <w:t xml:space="preserve"> </w:t>
      </w:r>
      <w:r>
        <w:rPr>
          <w:rFonts w:ascii="Arial" w:hAnsi="Arial" w:cs="Arial"/>
          <w:sz w:val="20"/>
          <w:szCs w:val="20"/>
        </w:rPr>
        <w:t>to prevent a sign being moved to ensure safety during a road closure.</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sidRPr="00176BB8">
        <w:rPr>
          <w:rFonts w:ascii="Arial" w:hAnsi="Arial" w:cs="Arial"/>
          <w:b/>
          <w:sz w:val="20"/>
          <w:szCs w:val="20"/>
        </w:rPr>
        <w:t>Sign 2</w:t>
      </w:r>
      <w:r>
        <w:rPr>
          <w:rFonts w:ascii="Arial" w:hAnsi="Arial" w:cs="Arial"/>
          <w:b/>
          <w:sz w:val="20"/>
          <w:szCs w:val="20"/>
        </w:rPr>
        <w:t xml:space="preserve"> </w:t>
      </w:r>
      <w:r w:rsidRPr="00176BB8">
        <w:rPr>
          <w:rFonts w:ascii="Arial" w:hAnsi="Arial" w:cs="Arial"/>
          <w:b/>
          <w:sz w:val="20"/>
          <w:szCs w:val="20"/>
        </w:rPr>
        <w:t xml:space="preserve">-   </w:t>
      </w:r>
      <w:r w:rsidRPr="00176BB8">
        <w:rPr>
          <w:rFonts w:ascii="Arial" w:hAnsi="Arial" w:cs="Arial"/>
          <w:sz w:val="20"/>
          <w:szCs w:val="20"/>
        </w:rPr>
        <w:t xml:space="preserve">Placed </w:t>
      </w:r>
      <w:r>
        <w:rPr>
          <w:rFonts w:ascii="Arial" w:hAnsi="Arial" w:cs="Arial"/>
          <w:sz w:val="20"/>
          <w:szCs w:val="20"/>
        </w:rPr>
        <w:t>on the approach to closed road junctions and must be stewarded throughout the duration of the event.</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sidRPr="00176BB8">
        <w:rPr>
          <w:rFonts w:ascii="Arial" w:hAnsi="Arial" w:cs="Arial"/>
          <w:b/>
          <w:sz w:val="20"/>
          <w:szCs w:val="20"/>
        </w:rPr>
        <w:t>Sign 3</w:t>
      </w:r>
      <w:r>
        <w:rPr>
          <w:rFonts w:ascii="Arial" w:hAnsi="Arial" w:cs="Arial"/>
          <w:b/>
          <w:sz w:val="20"/>
          <w:szCs w:val="20"/>
        </w:rPr>
        <w:t xml:space="preserve"> -</w:t>
      </w:r>
      <w:r>
        <w:rPr>
          <w:rFonts w:ascii="Arial" w:hAnsi="Arial" w:cs="Arial"/>
          <w:sz w:val="20"/>
          <w:szCs w:val="20"/>
        </w:rPr>
        <w:t xml:space="preserve"> Diversion sign with left or right arrow as appropriate to be placed at start of    diversion   only – subsequent signs see sign 5.</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sidRPr="00176BB8">
        <w:rPr>
          <w:rFonts w:ascii="Arial" w:hAnsi="Arial" w:cs="Arial"/>
          <w:b/>
          <w:sz w:val="20"/>
          <w:szCs w:val="20"/>
        </w:rPr>
        <w:t xml:space="preserve">Sign </w:t>
      </w:r>
      <w:r>
        <w:rPr>
          <w:rFonts w:ascii="Arial" w:hAnsi="Arial" w:cs="Arial"/>
          <w:b/>
          <w:sz w:val="20"/>
          <w:szCs w:val="20"/>
        </w:rPr>
        <w:t>4 -</w:t>
      </w:r>
      <w:r>
        <w:rPr>
          <w:rFonts w:ascii="Arial" w:hAnsi="Arial" w:cs="Arial"/>
          <w:sz w:val="20"/>
          <w:szCs w:val="20"/>
        </w:rPr>
        <w:t xml:space="preserve"> To be provided at each end of the diversion.</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sidRPr="00176BB8">
        <w:rPr>
          <w:rFonts w:ascii="Arial" w:hAnsi="Arial" w:cs="Arial"/>
          <w:b/>
          <w:sz w:val="20"/>
          <w:szCs w:val="20"/>
        </w:rPr>
        <w:lastRenderedPageBreak/>
        <w:t xml:space="preserve">Sign </w:t>
      </w:r>
      <w:r>
        <w:rPr>
          <w:rFonts w:ascii="Arial" w:hAnsi="Arial" w:cs="Arial"/>
          <w:b/>
          <w:sz w:val="20"/>
          <w:szCs w:val="20"/>
        </w:rPr>
        <w:t>5 -</w:t>
      </w:r>
      <w:r>
        <w:rPr>
          <w:rFonts w:ascii="Arial" w:hAnsi="Arial" w:cs="Arial"/>
          <w:sz w:val="20"/>
          <w:szCs w:val="20"/>
        </w:rPr>
        <w:t xml:space="preserve"> At every change of direction for traffic at junctions with left or right arrow as appropriate.  Longer diversions may require a sign with an “</w:t>
      </w:r>
      <w:proofErr w:type="gramStart"/>
      <w:r>
        <w:rPr>
          <w:rFonts w:ascii="Arial" w:hAnsi="Arial" w:cs="Arial"/>
          <w:sz w:val="20"/>
          <w:szCs w:val="20"/>
        </w:rPr>
        <w:t>ahead</w:t>
      </w:r>
      <w:proofErr w:type="gramEnd"/>
      <w:r>
        <w:rPr>
          <w:rFonts w:ascii="Arial" w:hAnsi="Arial" w:cs="Arial"/>
          <w:sz w:val="20"/>
          <w:szCs w:val="20"/>
        </w:rPr>
        <w:t>” arrow.</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sidRPr="00176BB8">
        <w:rPr>
          <w:rFonts w:ascii="Arial" w:hAnsi="Arial" w:cs="Arial"/>
          <w:b/>
          <w:sz w:val="20"/>
          <w:szCs w:val="20"/>
        </w:rPr>
        <w:t>Sign 6</w:t>
      </w:r>
      <w:r>
        <w:rPr>
          <w:rFonts w:ascii="Arial" w:hAnsi="Arial" w:cs="Arial"/>
          <w:b/>
          <w:sz w:val="20"/>
          <w:szCs w:val="20"/>
        </w:rPr>
        <w:t xml:space="preserve"> –</w:t>
      </w:r>
      <w:r>
        <w:rPr>
          <w:rFonts w:ascii="Arial" w:hAnsi="Arial" w:cs="Arial"/>
          <w:sz w:val="20"/>
          <w:szCs w:val="20"/>
        </w:rPr>
        <w:t xml:space="preserve"> Advance signing - To be placed at each end of the closure 14 days prior to road closure. Longer routes will require signs on each road affected.</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pacing w:val="-3"/>
          <w:sz w:val="20"/>
          <w:szCs w:val="20"/>
          <w:lang w:val="en-US"/>
        </w:rPr>
      </w:pPr>
      <w:r w:rsidRPr="009D3021">
        <w:rPr>
          <w:rFonts w:ascii="Arial" w:hAnsi="Arial" w:cs="Arial"/>
          <w:sz w:val="20"/>
          <w:szCs w:val="20"/>
        </w:rPr>
        <w:t xml:space="preserve">Organisers are responsible for periodic checking and maintenance of all signing prior </w:t>
      </w:r>
      <w:r>
        <w:rPr>
          <w:rFonts w:ascii="Arial" w:hAnsi="Arial" w:cs="Arial"/>
          <w:sz w:val="20"/>
          <w:szCs w:val="20"/>
        </w:rPr>
        <w:t xml:space="preserve">to </w:t>
      </w:r>
      <w:r w:rsidRPr="009D3021">
        <w:rPr>
          <w:rFonts w:ascii="Arial" w:hAnsi="Arial" w:cs="Arial"/>
          <w:sz w:val="20"/>
          <w:szCs w:val="20"/>
        </w:rPr>
        <w:t xml:space="preserve">and during the </w:t>
      </w:r>
      <w:r>
        <w:rPr>
          <w:rFonts w:ascii="Arial" w:hAnsi="Arial" w:cs="Arial"/>
          <w:sz w:val="20"/>
          <w:szCs w:val="20"/>
        </w:rPr>
        <w:t>event</w:t>
      </w:r>
      <w:r w:rsidRPr="009D3021">
        <w:rPr>
          <w:rFonts w:ascii="Arial" w:hAnsi="Arial" w:cs="Arial"/>
          <w:sz w:val="20"/>
          <w:szCs w:val="20"/>
        </w:rPr>
        <w:t>.</w:t>
      </w:r>
      <w:r>
        <w:rPr>
          <w:rFonts w:ascii="Arial" w:hAnsi="Arial" w:cs="Arial"/>
          <w:sz w:val="20"/>
          <w:szCs w:val="20"/>
        </w:rPr>
        <w:t xml:space="preserve"> </w:t>
      </w:r>
      <w:r w:rsidRPr="009D3021">
        <w:rPr>
          <w:rFonts w:ascii="Arial" w:hAnsi="Arial" w:cs="Arial"/>
          <w:sz w:val="20"/>
          <w:szCs w:val="20"/>
        </w:rPr>
        <w:t xml:space="preserve">Signs </w:t>
      </w:r>
      <w:r>
        <w:rPr>
          <w:rFonts w:ascii="Arial" w:hAnsi="Arial" w:cs="Arial"/>
          <w:sz w:val="20"/>
          <w:szCs w:val="20"/>
        </w:rPr>
        <w:t>should be</w:t>
      </w:r>
      <w:r w:rsidRPr="009D3021">
        <w:rPr>
          <w:rFonts w:ascii="Arial" w:hAnsi="Arial" w:cs="Arial"/>
          <w:sz w:val="20"/>
          <w:szCs w:val="20"/>
        </w:rPr>
        <w:t xml:space="preserve"> attached to lighting columns (with prior approval).  </w:t>
      </w:r>
      <w:r w:rsidRPr="009D3021">
        <w:rPr>
          <w:rFonts w:ascii="Arial" w:hAnsi="Arial" w:cs="Arial"/>
          <w:spacing w:val="-3"/>
          <w:sz w:val="20"/>
          <w:szCs w:val="20"/>
          <w:lang w:val="en-US"/>
        </w:rPr>
        <w:t>No part of the sign should be less than 450mm from the edge of carriageway, not less than 2100mm from ground level and not less than 2500mm above a cycle way.  A cable tie</w:t>
      </w:r>
      <w:r>
        <w:rPr>
          <w:rFonts w:ascii="Arial" w:hAnsi="Arial" w:cs="Arial"/>
          <w:spacing w:val="-3"/>
          <w:sz w:val="20"/>
          <w:szCs w:val="20"/>
          <w:lang w:val="en-US"/>
        </w:rPr>
        <w:t xml:space="preserve"> securing the sign</w:t>
      </w:r>
      <w:r w:rsidRPr="009D3021">
        <w:rPr>
          <w:rFonts w:ascii="Arial" w:hAnsi="Arial" w:cs="Arial"/>
          <w:spacing w:val="-3"/>
          <w:sz w:val="20"/>
          <w:szCs w:val="20"/>
          <w:lang w:val="en-US"/>
        </w:rPr>
        <w:t xml:space="preserve"> top and bottom is required to prevent the sign bending.</w:t>
      </w:r>
      <w:r>
        <w:rPr>
          <w:rFonts w:ascii="Arial" w:hAnsi="Arial" w:cs="Arial"/>
          <w:spacing w:val="-3"/>
          <w:sz w:val="20"/>
          <w:szCs w:val="20"/>
          <w:lang w:val="en-US"/>
        </w:rPr>
        <w:t xml:space="preserve">  Signs must not be attached to any traffic sign or traffic light post.</w:t>
      </w:r>
    </w:p>
    <w:p w:rsidR="00CB16DE" w:rsidRPr="009D3021" w:rsidRDefault="00CB16DE" w:rsidP="00CB16DE">
      <w:pPr>
        <w:tabs>
          <w:tab w:val="left" w:pos="1455"/>
        </w:tabs>
        <w:jc w:val="both"/>
        <w:rPr>
          <w:rFonts w:ascii="Arial" w:hAnsi="Arial" w:cs="Arial"/>
          <w:spacing w:val="-3"/>
          <w:sz w:val="20"/>
          <w:szCs w:val="20"/>
          <w:lang w:val="en-US"/>
        </w:rPr>
      </w:pPr>
      <w:r>
        <w:rPr>
          <w:rFonts w:ascii="Arial" w:hAnsi="Arial" w:cs="Arial"/>
          <w:spacing w:val="-3"/>
          <w:sz w:val="20"/>
          <w:szCs w:val="20"/>
          <w:lang w:val="en-US"/>
        </w:rPr>
        <w:t>T</w:t>
      </w:r>
      <w:r w:rsidRPr="009D3021">
        <w:rPr>
          <w:rFonts w:ascii="Arial" w:hAnsi="Arial" w:cs="Arial"/>
          <w:spacing w:val="-3"/>
          <w:sz w:val="20"/>
          <w:szCs w:val="20"/>
          <w:lang w:val="en-US"/>
        </w:rPr>
        <w:t>his authority is to be indemnified against all claims for accident or injury caused by, or in consequence of the erection of the signs and this risk should be identifie</w:t>
      </w:r>
      <w:r>
        <w:rPr>
          <w:rFonts w:ascii="Arial" w:hAnsi="Arial" w:cs="Arial"/>
          <w:spacing w:val="-3"/>
          <w:sz w:val="20"/>
          <w:szCs w:val="20"/>
          <w:lang w:val="en-US"/>
        </w:rPr>
        <w:t xml:space="preserve">d by you when applying for </w:t>
      </w:r>
      <w:r w:rsidRPr="009D3021">
        <w:rPr>
          <w:rFonts w:ascii="Arial" w:hAnsi="Arial" w:cs="Arial"/>
          <w:spacing w:val="-3"/>
          <w:sz w:val="20"/>
          <w:szCs w:val="20"/>
          <w:lang w:val="en-US"/>
        </w:rPr>
        <w:t>Public Liability Insurance.</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 xml:space="preserve">All “Road Closed” signing must be removed and the road re-opened at the end time shown on the road closure order.  </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All signs borrowed/hired from the Council must be returned within 5 working days or a charge will be made.</w:t>
      </w:r>
    </w:p>
    <w:p w:rsidR="00CB16DE" w:rsidRPr="005C24CA" w:rsidRDefault="00CB16DE" w:rsidP="00CB16DE">
      <w:pPr>
        <w:tabs>
          <w:tab w:val="left" w:pos="1455"/>
        </w:tabs>
        <w:jc w:val="center"/>
        <w:rPr>
          <w:rFonts w:ascii="Arial" w:hAnsi="Arial" w:cs="Arial"/>
        </w:rPr>
      </w:pPr>
    </w:p>
    <w:p w:rsidR="00CB16DE" w:rsidRDefault="00CB16DE" w:rsidP="00CB16DE">
      <w:pPr>
        <w:tabs>
          <w:tab w:val="left" w:pos="1455"/>
        </w:tabs>
        <w:jc w:val="both"/>
        <w:rPr>
          <w:rFonts w:ascii="Arial" w:hAnsi="Arial" w:cs="Arial"/>
          <w:b/>
          <w:sz w:val="20"/>
          <w:szCs w:val="20"/>
          <w:u w:val="single"/>
        </w:rPr>
      </w:pPr>
      <w:r w:rsidRPr="00FF3317">
        <w:rPr>
          <w:rFonts w:ascii="Arial" w:hAnsi="Arial" w:cs="Arial"/>
          <w:b/>
          <w:sz w:val="20"/>
          <w:szCs w:val="20"/>
          <w:u w:val="single"/>
        </w:rPr>
        <w:t>Public Safety Liaison Group</w:t>
      </w:r>
    </w:p>
    <w:p w:rsidR="00CB16DE" w:rsidRDefault="00CB16DE" w:rsidP="00CB16DE">
      <w:pPr>
        <w:tabs>
          <w:tab w:val="left" w:pos="1455"/>
        </w:tabs>
        <w:jc w:val="both"/>
        <w:rPr>
          <w:rFonts w:ascii="Arial" w:hAnsi="Arial" w:cs="Arial"/>
          <w:b/>
          <w:sz w:val="20"/>
          <w:szCs w:val="20"/>
          <w:u w:val="single"/>
        </w:rPr>
      </w:pPr>
    </w:p>
    <w:p w:rsidR="00CB16DE" w:rsidRDefault="00CB16DE" w:rsidP="00CB16DE">
      <w:pPr>
        <w:tabs>
          <w:tab w:val="left" w:pos="1455"/>
        </w:tabs>
        <w:jc w:val="both"/>
        <w:rPr>
          <w:rFonts w:ascii="Arial" w:hAnsi="Arial" w:cs="Arial"/>
          <w:sz w:val="20"/>
          <w:szCs w:val="20"/>
        </w:rPr>
      </w:pPr>
      <w:r w:rsidRPr="00FF3317">
        <w:rPr>
          <w:rFonts w:ascii="Arial" w:hAnsi="Arial" w:cs="Arial"/>
          <w:sz w:val="20"/>
          <w:szCs w:val="20"/>
        </w:rPr>
        <w:t>The Public Safety Liaison Group (PSLG</w:t>
      </w:r>
      <w:r>
        <w:rPr>
          <w:rFonts w:ascii="Arial" w:hAnsi="Arial" w:cs="Arial"/>
          <w:sz w:val="20"/>
          <w:szCs w:val="20"/>
        </w:rPr>
        <w:t>) consists of members of the Local Authority, including Highways, and the Emergency Services.  The PSLG provides a forum to enable event organisers to present their event plans and receive guidance to ensure there is a consistent approach to safety at the planned event.</w:t>
      </w:r>
    </w:p>
    <w:p w:rsidR="00CB16DE" w:rsidRPr="00FF3317"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It is important to remember that it is the event organiser who is responsible for the safe running of the event.  It is not the role of the PSLG to plan the event, write management plans or to produce risk assessments.  The purpose of the PSLG and its members is to review event management plans and offer safety guidance.</w:t>
      </w:r>
    </w:p>
    <w:p w:rsidR="00CB16DE" w:rsidRDefault="00CB16DE" w:rsidP="00CB16DE">
      <w:pPr>
        <w:tabs>
          <w:tab w:val="left" w:pos="1455"/>
        </w:tabs>
        <w:jc w:val="both"/>
        <w:rPr>
          <w:rFonts w:ascii="Arial" w:hAnsi="Arial" w:cs="Arial"/>
          <w:sz w:val="20"/>
          <w:szCs w:val="20"/>
        </w:rPr>
      </w:pPr>
    </w:p>
    <w:p w:rsidR="00CB16DE" w:rsidRDefault="00CB16DE" w:rsidP="00CB16DE">
      <w:pPr>
        <w:tabs>
          <w:tab w:val="left" w:pos="1455"/>
        </w:tabs>
        <w:jc w:val="both"/>
        <w:rPr>
          <w:rFonts w:ascii="Arial" w:hAnsi="Arial" w:cs="Arial"/>
          <w:b/>
          <w:sz w:val="20"/>
          <w:szCs w:val="20"/>
          <w:u w:val="single"/>
        </w:rPr>
      </w:pPr>
      <w:r w:rsidRPr="00FF3317">
        <w:rPr>
          <w:rFonts w:ascii="Arial" w:hAnsi="Arial" w:cs="Arial"/>
          <w:b/>
          <w:sz w:val="20"/>
          <w:szCs w:val="20"/>
          <w:u w:val="single"/>
        </w:rPr>
        <w:t>Police</w:t>
      </w:r>
    </w:p>
    <w:p w:rsidR="00CB16DE" w:rsidRDefault="00CB16DE" w:rsidP="00CB16DE">
      <w:pPr>
        <w:tabs>
          <w:tab w:val="left" w:pos="1455"/>
        </w:tabs>
        <w:jc w:val="both"/>
        <w:rPr>
          <w:rFonts w:ascii="Arial" w:hAnsi="Arial" w:cs="Arial"/>
          <w:b/>
          <w:sz w:val="20"/>
          <w:szCs w:val="20"/>
          <w:u w:val="single"/>
        </w:rPr>
      </w:pPr>
    </w:p>
    <w:p w:rsidR="00CB16DE" w:rsidRDefault="00CB16DE" w:rsidP="00CB16DE">
      <w:pPr>
        <w:tabs>
          <w:tab w:val="left" w:pos="1455"/>
        </w:tabs>
        <w:jc w:val="both"/>
        <w:rPr>
          <w:rFonts w:ascii="Arial" w:hAnsi="Arial" w:cs="Arial"/>
          <w:sz w:val="20"/>
          <w:szCs w:val="20"/>
        </w:rPr>
      </w:pPr>
      <w:r>
        <w:rPr>
          <w:rFonts w:ascii="Arial" w:hAnsi="Arial" w:cs="Arial"/>
          <w:sz w:val="20"/>
          <w:szCs w:val="20"/>
        </w:rPr>
        <w:t xml:space="preserve">The role of the Police at pre planned events is limited to their core responsibilities.  However, as part of the event planning process the police will review event and traffic management plans through the PSLG and provide advice and guidance where required.  They cannot provide resources to implement traffic management plans in respect of </w:t>
      </w:r>
      <w:proofErr w:type="spellStart"/>
      <w:r>
        <w:rPr>
          <w:rFonts w:ascii="Arial" w:hAnsi="Arial" w:cs="Arial"/>
          <w:sz w:val="20"/>
          <w:szCs w:val="20"/>
        </w:rPr>
        <w:t>pre planned</w:t>
      </w:r>
      <w:proofErr w:type="spellEnd"/>
      <w:r>
        <w:rPr>
          <w:rFonts w:ascii="Arial" w:hAnsi="Arial" w:cs="Arial"/>
          <w:sz w:val="20"/>
          <w:szCs w:val="20"/>
        </w:rPr>
        <w:t xml:space="preserve"> events.  Organisers are required to ensure their plans are suitable and able to be implemented by suitably experienced stewards.  Private stewarding has become a recognised way in which events are supported.  However, it has to be recognised that it is unlawful for non-accredited stewards to </w:t>
      </w:r>
      <w:r w:rsidRPr="004C1F02">
        <w:rPr>
          <w:rFonts w:ascii="Arial" w:hAnsi="Arial" w:cs="Arial"/>
          <w:sz w:val="20"/>
          <w:szCs w:val="20"/>
          <w:u w:val="single"/>
        </w:rPr>
        <w:t>direct</w:t>
      </w:r>
      <w:r>
        <w:rPr>
          <w:rFonts w:ascii="Arial" w:hAnsi="Arial" w:cs="Arial"/>
          <w:sz w:val="20"/>
          <w:szCs w:val="20"/>
        </w:rPr>
        <w:t xml:space="preserve"> traffic on the public highway.  All stewards must be over 18 years of age.</w:t>
      </w:r>
    </w:p>
    <w:p w:rsidR="00CB16DE" w:rsidRPr="00FF3317" w:rsidRDefault="00CB16DE" w:rsidP="00CB16DE">
      <w:pPr>
        <w:tabs>
          <w:tab w:val="left" w:pos="1455"/>
        </w:tabs>
        <w:jc w:val="both"/>
        <w:rPr>
          <w:rFonts w:ascii="Arial" w:hAnsi="Arial" w:cs="Arial"/>
          <w:sz w:val="20"/>
          <w:szCs w:val="20"/>
        </w:rPr>
      </w:pPr>
    </w:p>
    <w:p w:rsidR="00CB16DE" w:rsidRPr="00B2651C" w:rsidRDefault="00CB16DE" w:rsidP="00CB16DE">
      <w:pPr>
        <w:tabs>
          <w:tab w:val="left" w:pos="1620"/>
        </w:tabs>
        <w:jc w:val="both"/>
        <w:rPr>
          <w:rFonts w:ascii="Arial" w:hAnsi="Arial" w:cs="Arial"/>
          <w:b/>
          <w:sz w:val="20"/>
          <w:szCs w:val="20"/>
        </w:rPr>
      </w:pPr>
      <w:r w:rsidRPr="00B2651C">
        <w:rPr>
          <w:rFonts w:ascii="Arial" w:hAnsi="Arial" w:cs="Arial"/>
          <w:b/>
          <w:sz w:val="20"/>
          <w:szCs w:val="20"/>
        </w:rPr>
        <w:t>Contacts:</w:t>
      </w:r>
    </w:p>
    <w:p w:rsidR="00CB16DE" w:rsidRPr="00B2651C" w:rsidRDefault="00CB16DE" w:rsidP="00CB16DE">
      <w:pPr>
        <w:tabs>
          <w:tab w:val="left" w:pos="1620"/>
        </w:tabs>
        <w:jc w:val="both"/>
        <w:rPr>
          <w:rFonts w:ascii="Arial" w:hAnsi="Arial" w:cs="Arial"/>
          <w:b/>
          <w:sz w:val="20"/>
          <w:szCs w:val="20"/>
        </w:rPr>
      </w:pPr>
    </w:p>
    <w:p w:rsidR="00CB16DE" w:rsidRPr="00B2651C" w:rsidRDefault="00CB16DE" w:rsidP="00CB16DE">
      <w:pPr>
        <w:numPr>
          <w:ilvl w:val="0"/>
          <w:numId w:val="3"/>
        </w:numPr>
        <w:tabs>
          <w:tab w:val="left" w:pos="1620"/>
        </w:tabs>
        <w:rPr>
          <w:rFonts w:ascii="Arial" w:hAnsi="Arial" w:cs="Arial"/>
          <w:sz w:val="20"/>
          <w:szCs w:val="20"/>
        </w:rPr>
      </w:pPr>
      <w:r w:rsidRPr="00B2651C">
        <w:rPr>
          <w:rFonts w:ascii="Arial" w:hAnsi="Arial" w:cs="Arial"/>
          <w:sz w:val="20"/>
          <w:szCs w:val="20"/>
        </w:rPr>
        <w:t xml:space="preserve">Public Safety Liaison Group (PSLG): 01274 434752 or </w:t>
      </w:r>
      <w:r w:rsidR="00044C1D">
        <w:rPr>
          <w:rFonts w:ascii="Arial" w:hAnsi="Arial" w:cs="Arial"/>
          <w:sz w:val="20"/>
          <w:szCs w:val="20"/>
        </w:rPr>
        <w:t>PSLG</w:t>
      </w:r>
      <w:r w:rsidRPr="00B2651C">
        <w:rPr>
          <w:rFonts w:ascii="Arial" w:hAnsi="Arial" w:cs="Arial"/>
          <w:sz w:val="20"/>
          <w:szCs w:val="20"/>
        </w:rPr>
        <w:t>@bradford.gov.uk</w:t>
      </w:r>
    </w:p>
    <w:p w:rsidR="00CB16DE" w:rsidRPr="00B2651C" w:rsidRDefault="00CB16DE" w:rsidP="00CB16DE">
      <w:pPr>
        <w:tabs>
          <w:tab w:val="left" w:pos="1620"/>
        </w:tabs>
        <w:jc w:val="both"/>
        <w:rPr>
          <w:rFonts w:ascii="Arial" w:hAnsi="Arial" w:cs="Arial"/>
          <w:sz w:val="20"/>
          <w:szCs w:val="20"/>
        </w:rPr>
      </w:pPr>
    </w:p>
    <w:p w:rsidR="00CB16DE" w:rsidRDefault="00CB16DE" w:rsidP="00CB16DE">
      <w:pPr>
        <w:numPr>
          <w:ilvl w:val="0"/>
          <w:numId w:val="3"/>
        </w:numPr>
        <w:tabs>
          <w:tab w:val="left" w:pos="1620"/>
        </w:tabs>
        <w:jc w:val="both"/>
        <w:rPr>
          <w:rFonts w:ascii="Arial" w:hAnsi="Arial" w:cs="Arial"/>
          <w:sz w:val="20"/>
          <w:szCs w:val="20"/>
        </w:rPr>
      </w:pPr>
      <w:r w:rsidRPr="00B2651C">
        <w:rPr>
          <w:rFonts w:ascii="Arial" w:hAnsi="Arial" w:cs="Arial"/>
          <w:sz w:val="20"/>
          <w:szCs w:val="20"/>
        </w:rPr>
        <w:t xml:space="preserve">Traffic Officers: </w:t>
      </w:r>
      <w:r w:rsidR="00E73098">
        <w:rPr>
          <w:rFonts w:ascii="Arial" w:hAnsi="Arial" w:cs="Arial"/>
          <w:sz w:val="20"/>
          <w:szCs w:val="20"/>
        </w:rPr>
        <w:t xml:space="preserve">for road closures and no waiting cones and traffic signs - </w:t>
      </w:r>
      <w:r w:rsidR="00044C1D">
        <w:rPr>
          <w:rFonts w:ascii="Arial" w:hAnsi="Arial" w:cs="Arial"/>
          <w:sz w:val="20"/>
          <w:szCs w:val="20"/>
        </w:rPr>
        <w:t>Danny Stewart</w:t>
      </w:r>
      <w:r w:rsidRPr="00B2651C">
        <w:rPr>
          <w:rFonts w:ascii="Arial" w:hAnsi="Arial" w:cs="Arial"/>
          <w:sz w:val="20"/>
          <w:szCs w:val="20"/>
        </w:rPr>
        <w:t xml:space="preserve"> and </w:t>
      </w:r>
      <w:r w:rsidR="00E73098">
        <w:rPr>
          <w:rFonts w:ascii="Arial" w:hAnsi="Arial" w:cs="Arial"/>
          <w:sz w:val="20"/>
          <w:szCs w:val="20"/>
        </w:rPr>
        <w:t xml:space="preserve">Peter Richmond </w:t>
      </w:r>
      <w:r w:rsidRPr="00B2651C">
        <w:rPr>
          <w:rFonts w:ascii="Arial" w:hAnsi="Arial" w:cs="Arial"/>
          <w:sz w:val="20"/>
          <w:szCs w:val="20"/>
        </w:rPr>
        <w:t>can be contacted on 01274 431000 or by email</w:t>
      </w:r>
      <w:r w:rsidR="00044C1D">
        <w:rPr>
          <w:rFonts w:ascii="Arial" w:hAnsi="Arial" w:cs="Arial"/>
          <w:sz w:val="20"/>
          <w:szCs w:val="20"/>
        </w:rPr>
        <w:t xml:space="preserve"> </w:t>
      </w:r>
      <w:hyperlink r:id="rId11" w:history="1">
        <w:r w:rsidR="00044C1D" w:rsidRPr="00586994">
          <w:rPr>
            <w:rStyle w:val="Hyperlink"/>
            <w:rFonts w:ascii="Arial" w:hAnsi="Arial" w:cs="Arial"/>
            <w:sz w:val="20"/>
            <w:szCs w:val="20"/>
          </w:rPr>
          <w:t>roadclosuresandevents@bradford.gov.uk</w:t>
        </w:r>
      </w:hyperlink>
    </w:p>
    <w:p w:rsidR="00044C1D" w:rsidRDefault="00044C1D" w:rsidP="00044C1D">
      <w:pPr>
        <w:pStyle w:val="ListParagraph"/>
        <w:rPr>
          <w:rFonts w:ascii="Arial" w:hAnsi="Arial" w:cs="Arial"/>
          <w:sz w:val="20"/>
          <w:szCs w:val="20"/>
        </w:rPr>
      </w:pPr>
    </w:p>
    <w:p w:rsidR="00CB16DE" w:rsidRDefault="00CB16DE" w:rsidP="00CB16DE">
      <w:pPr>
        <w:numPr>
          <w:ilvl w:val="0"/>
          <w:numId w:val="5"/>
        </w:numPr>
        <w:tabs>
          <w:tab w:val="left" w:pos="1620"/>
        </w:tabs>
        <w:jc w:val="both"/>
        <w:rPr>
          <w:rFonts w:ascii="Arial" w:hAnsi="Arial" w:cs="Arial"/>
          <w:sz w:val="20"/>
          <w:szCs w:val="20"/>
        </w:rPr>
      </w:pPr>
      <w:r>
        <w:rPr>
          <w:rFonts w:ascii="Arial" w:hAnsi="Arial" w:cs="Arial"/>
          <w:sz w:val="20"/>
          <w:szCs w:val="20"/>
        </w:rPr>
        <w:t>West Yorkshire Police, Operations Planning can be contacted by email</w:t>
      </w:r>
    </w:p>
    <w:p w:rsidR="00CB16DE" w:rsidRDefault="00CB16DE" w:rsidP="00CB16DE">
      <w:pPr>
        <w:tabs>
          <w:tab w:val="left" w:pos="1620"/>
        </w:tabs>
        <w:ind w:left="720"/>
        <w:jc w:val="both"/>
        <w:rPr>
          <w:rFonts w:ascii="Arial" w:hAnsi="Arial" w:cs="Arial"/>
          <w:sz w:val="20"/>
          <w:szCs w:val="20"/>
        </w:rPr>
      </w:pPr>
      <w:r>
        <w:rPr>
          <w:rFonts w:ascii="Arial" w:hAnsi="Arial" w:cs="Arial"/>
          <w:sz w:val="20"/>
          <w:szCs w:val="20"/>
        </w:rPr>
        <w:t xml:space="preserve">Email: </w:t>
      </w:r>
      <w:hyperlink r:id="rId12" w:history="1">
        <w:r w:rsidRPr="00A009EF">
          <w:rPr>
            <w:rStyle w:val="Hyperlink"/>
            <w:rFonts w:ascii="Arial" w:hAnsi="Arial" w:cs="Arial"/>
            <w:sz w:val="20"/>
            <w:szCs w:val="20"/>
          </w:rPr>
          <w:t>xa.fpu@westyorkshire.pnn.police.uk</w:t>
        </w:r>
      </w:hyperlink>
      <w:r>
        <w:rPr>
          <w:rFonts w:ascii="Arial" w:hAnsi="Arial" w:cs="Arial"/>
          <w:sz w:val="20"/>
          <w:szCs w:val="20"/>
        </w:rPr>
        <w:t xml:space="preserve"> </w:t>
      </w:r>
    </w:p>
    <w:p w:rsidR="00CB16DE" w:rsidRPr="00B2651C" w:rsidRDefault="00CB16DE" w:rsidP="00CB16DE">
      <w:pPr>
        <w:tabs>
          <w:tab w:val="left" w:pos="1620"/>
        </w:tabs>
        <w:ind w:left="720"/>
        <w:jc w:val="both"/>
        <w:rPr>
          <w:rFonts w:ascii="Arial" w:hAnsi="Arial" w:cs="Arial"/>
          <w:sz w:val="20"/>
          <w:szCs w:val="20"/>
        </w:rPr>
      </w:pPr>
    </w:p>
    <w:p w:rsidR="00CB16DE" w:rsidRPr="00E73098" w:rsidRDefault="00CB16DE" w:rsidP="00CB16DE">
      <w:pPr>
        <w:numPr>
          <w:ilvl w:val="0"/>
          <w:numId w:val="5"/>
        </w:numPr>
        <w:rPr>
          <w:rFonts w:ascii="Arial" w:eastAsia="PMingLiU" w:hAnsi="Arial" w:cs="Arial"/>
          <w:color w:val="1F497D"/>
          <w:sz w:val="20"/>
          <w:szCs w:val="20"/>
        </w:rPr>
      </w:pPr>
      <w:r>
        <w:rPr>
          <w:rFonts w:ascii="Arial" w:hAnsi="Arial" w:cs="Arial"/>
          <w:sz w:val="20"/>
          <w:szCs w:val="20"/>
        </w:rPr>
        <w:t>WYCA</w:t>
      </w:r>
      <w:r w:rsidRPr="00B2651C">
        <w:rPr>
          <w:rFonts w:ascii="Arial" w:hAnsi="Arial" w:cs="Arial"/>
          <w:sz w:val="20"/>
          <w:szCs w:val="20"/>
        </w:rPr>
        <w:t xml:space="preserve"> (Metro): </w:t>
      </w:r>
      <w:r w:rsidR="00044C1D">
        <w:rPr>
          <w:rFonts w:ascii="Arial" w:hAnsi="Arial" w:cs="Arial"/>
          <w:sz w:val="20"/>
          <w:szCs w:val="20"/>
        </w:rPr>
        <w:t>Neil.Stewart@bradford.gov.uk</w:t>
      </w:r>
      <w:r w:rsidRPr="00B2651C">
        <w:rPr>
          <w:rFonts w:ascii="Arial" w:hAnsi="Arial" w:cs="Arial"/>
          <w:sz w:val="20"/>
          <w:szCs w:val="20"/>
        </w:rPr>
        <w:t xml:space="preserve"> be </w:t>
      </w:r>
      <w:r w:rsidRPr="00E73098">
        <w:rPr>
          <w:rFonts w:ascii="Arial" w:hAnsi="Arial" w:cs="Arial"/>
          <w:sz w:val="20"/>
          <w:szCs w:val="20"/>
        </w:rPr>
        <w:t xml:space="preserve">contacted on </w:t>
      </w:r>
      <w:r w:rsidR="00E73098" w:rsidRPr="00E73098">
        <w:rPr>
          <w:rFonts w:ascii="Arial" w:hAnsi="Arial" w:cs="Arial"/>
          <w:sz w:val="20"/>
          <w:szCs w:val="20"/>
        </w:rPr>
        <w:t>0113 251</w:t>
      </w:r>
      <w:r w:rsidR="00E73098" w:rsidRPr="00E73098">
        <w:rPr>
          <w:rFonts w:ascii="Arial" w:hAnsi="Arial" w:cs="Arial"/>
          <w:sz w:val="20"/>
          <w:szCs w:val="20"/>
        </w:rPr>
        <w:t xml:space="preserve"> </w:t>
      </w:r>
      <w:r w:rsidR="00E73098" w:rsidRPr="00E73098">
        <w:rPr>
          <w:rFonts w:ascii="Arial" w:hAnsi="Arial" w:cs="Arial"/>
          <w:sz w:val="20"/>
          <w:szCs w:val="20"/>
        </w:rPr>
        <w:t>7289</w:t>
      </w:r>
    </w:p>
    <w:p w:rsidR="00CB16DE" w:rsidRPr="00E73098" w:rsidRDefault="00CB16DE" w:rsidP="00CB16DE">
      <w:pPr>
        <w:tabs>
          <w:tab w:val="left" w:pos="1620"/>
        </w:tabs>
        <w:ind w:left="360"/>
        <w:jc w:val="both"/>
        <w:rPr>
          <w:rFonts w:ascii="Arial" w:hAnsi="Arial" w:cs="Arial"/>
          <w:sz w:val="20"/>
          <w:szCs w:val="20"/>
        </w:rPr>
      </w:pPr>
      <w:r w:rsidRPr="00E73098">
        <w:rPr>
          <w:rFonts w:ascii="Arial" w:hAnsi="Arial" w:cs="Arial"/>
          <w:sz w:val="20"/>
          <w:szCs w:val="20"/>
        </w:rPr>
        <w:t xml:space="preserve">       </w:t>
      </w:r>
      <w:proofErr w:type="gramStart"/>
      <w:r w:rsidRPr="00E73098">
        <w:rPr>
          <w:rFonts w:ascii="Arial" w:hAnsi="Arial" w:cs="Arial"/>
          <w:sz w:val="20"/>
          <w:szCs w:val="20"/>
        </w:rPr>
        <w:t>or</w:t>
      </w:r>
      <w:proofErr w:type="gramEnd"/>
      <w:r w:rsidRPr="00E73098">
        <w:rPr>
          <w:rFonts w:ascii="Arial" w:hAnsi="Arial" w:cs="Arial"/>
          <w:sz w:val="20"/>
          <w:szCs w:val="20"/>
        </w:rPr>
        <w:t xml:space="preserve"> by email: </w:t>
      </w:r>
      <w:hyperlink r:id="rId13" w:history="1">
        <w:r w:rsidR="00044C1D" w:rsidRPr="00E73098">
          <w:rPr>
            <w:rStyle w:val="Hyperlink"/>
            <w:rFonts w:ascii="Arial" w:hAnsi="Arial" w:cs="Arial"/>
            <w:sz w:val="20"/>
            <w:szCs w:val="20"/>
          </w:rPr>
          <w:t>Neil.Stewart@westyorks-ca.gov.uk</w:t>
        </w:r>
      </w:hyperlink>
    </w:p>
    <w:p w:rsidR="00CB16DE" w:rsidRPr="00B2651C" w:rsidRDefault="00CB16DE" w:rsidP="00CB16DE">
      <w:pPr>
        <w:tabs>
          <w:tab w:val="left" w:pos="1620"/>
        </w:tabs>
        <w:jc w:val="both"/>
        <w:rPr>
          <w:rFonts w:ascii="Arial" w:hAnsi="Arial" w:cs="Arial"/>
          <w:sz w:val="20"/>
          <w:szCs w:val="20"/>
        </w:rPr>
      </w:pPr>
    </w:p>
    <w:p w:rsidR="00E73098" w:rsidRDefault="00E73098" w:rsidP="00E73098">
      <w:pPr>
        <w:tabs>
          <w:tab w:val="left" w:pos="1620"/>
        </w:tabs>
        <w:jc w:val="both"/>
        <w:rPr>
          <w:rFonts w:ascii="Arial" w:hAnsi="Arial" w:cs="Arial"/>
          <w:sz w:val="20"/>
          <w:szCs w:val="20"/>
        </w:rPr>
      </w:pPr>
    </w:p>
    <w:p w:rsidR="00E73098" w:rsidRPr="00E73098" w:rsidRDefault="00E73098" w:rsidP="00E73098">
      <w:pPr>
        <w:tabs>
          <w:tab w:val="left" w:pos="1620"/>
        </w:tabs>
        <w:jc w:val="both"/>
        <w:rPr>
          <w:rFonts w:ascii="Arial" w:hAnsi="Arial" w:cs="Arial"/>
          <w:sz w:val="20"/>
          <w:szCs w:val="20"/>
        </w:rPr>
      </w:pPr>
    </w:p>
    <w:p w:rsidR="00CB16DE" w:rsidRPr="00E73098" w:rsidRDefault="00CB16DE" w:rsidP="00E73098">
      <w:pPr>
        <w:numPr>
          <w:ilvl w:val="0"/>
          <w:numId w:val="4"/>
        </w:numPr>
        <w:tabs>
          <w:tab w:val="left" w:pos="1620"/>
        </w:tabs>
        <w:jc w:val="both"/>
        <w:rPr>
          <w:rFonts w:ascii="Arial" w:hAnsi="Arial" w:cs="Arial"/>
          <w:sz w:val="20"/>
          <w:szCs w:val="20"/>
        </w:rPr>
      </w:pPr>
      <w:r w:rsidRPr="00B2651C">
        <w:rPr>
          <w:rFonts w:ascii="Arial" w:hAnsi="Arial" w:cs="Arial"/>
          <w:sz w:val="20"/>
          <w:szCs w:val="20"/>
        </w:rPr>
        <w:lastRenderedPageBreak/>
        <w:t xml:space="preserve">Street Scene: for “Road Closed” signs </w:t>
      </w:r>
      <w:proofErr w:type="spellStart"/>
      <w:r w:rsidRPr="00B2651C">
        <w:rPr>
          <w:rFonts w:ascii="Arial" w:hAnsi="Arial" w:cs="Arial"/>
          <w:sz w:val="20"/>
          <w:szCs w:val="20"/>
        </w:rPr>
        <w:t>etc</w:t>
      </w:r>
      <w:proofErr w:type="spellEnd"/>
      <w:r w:rsidRPr="00B2651C">
        <w:rPr>
          <w:rFonts w:ascii="Arial" w:hAnsi="Arial" w:cs="Arial"/>
          <w:sz w:val="20"/>
          <w:szCs w:val="20"/>
        </w:rPr>
        <w:t xml:space="preserve"> </w:t>
      </w:r>
      <w:r>
        <w:rPr>
          <w:rFonts w:ascii="Arial" w:hAnsi="Arial" w:cs="Arial"/>
          <w:sz w:val="20"/>
          <w:szCs w:val="20"/>
        </w:rPr>
        <w:t>– contact your named Traffic Officer for the telephone number of the depot in your area.</w:t>
      </w:r>
      <w:r w:rsidRPr="00B2651C">
        <w:rPr>
          <w:rFonts w:ascii="Arial" w:hAnsi="Arial" w:cs="Arial"/>
          <w:sz w:val="20"/>
          <w:szCs w:val="20"/>
        </w:rPr>
        <w:t xml:space="preserve">  Please book your signs at least 8 weeks prior to your event as stocks are limited.  If the Council stock is not available you will be required to provide signing from a Traffic Management company which meets regulations</w:t>
      </w:r>
      <w:r w:rsidRPr="00E73098">
        <w:rPr>
          <w:rFonts w:ascii="Arial" w:hAnsi="Arial" w:cs="Arial"/>
          <w:sz w:val="20"/>
          <w:szCs w:val="20"/>
        </w:rPr>
        <w:br w:type="page"/>
      </w:r>
      <w:r w:rsidRPr="00E73098">
        <w:rPr>
          <w:rFonts w:ascii="Arial" w:hAnsi="Arial" w:cs="Arial"/>
          <w:b/>
          <w:sz w:val="22"/>
          <w:szCs w:val="22"/>
        </w:rPr>
        <w:lastRenderedPageBreak/>
        <w:t xml:space="preserve">Example of Traffic Management Plan (small events; minor roads only) </w:t>
      </w:r>
    </w:p>
    <w:p w:rsidR="00CB16DE" w:rsidRDefault="00CB16DE" w:rsidP="00CB16DE">
      <w:pPr>
        <w:tabs>
          <w:tab w:val="left" w:pos="1620"/>
        </w:tabs>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-627380</wp:posOffset>
                </wp:positionV>
                <wp:extent cx="1600200" cy="342900"/>
                <wp:effectExtent l="7620" t="5715" r="1143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CB16DE" w:rsidRPr="00091469" w:rsidRDefault="00CB16DE" w:rsidP="00CB16DE">
                            <w:pPr>
                              <w:jc w:val="center"/>
                              <w:rPr>
                                <w:rFonts w:ascii="Arial" w:hAnsi="Arial" w:cs="Arial"/>
                                <w:b/>
                              </w:rPr>
                            </w:pPr>
                            <w:r w:rsidRPr="00091469">
                              <w:rPr>
                                <w:rFonts w:ascii="Arial" w:hAnsi="Arial" w:cs="Arial"/>
                                <w:b/>
                              </w:rPr>
                              <w:t>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2pt;margin-top:-49.4pt;width:12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">
                <v:textbox>
                  <w:txbxContent>
                    <w:p w:rsidR="00CB16DE" w:rsidRPr="00091469" w:rsidRDefault="00CB16DE" w:rsidP="00CB16DE">
                      <w:pPr>
                        <w:jc w:val="center"/>
                        <w:rPr>
                          <w:rFonts w:ascii="Arial" w:hAnsi="Arial" w:cs="Arial"/>
                          <w:b/>
                        </w:rPr>
                      </w:pPr>
                      <w:r w:rsidRPr="00091469">
                        <w:rPr>
                          <w:rFonts w:ascii="Arial" w:hAnsi="Arial" w:cs="Arial"/>
                          <w:b/>
                        </w:rPr>
                        <w:t>Appendix 1</w:t>
                      </w:r>
                    </w:p>
                  </w:txbxContent>
                </v:textbox>
              </v:shape>
            </w:pict>
          </mc:Fallback>
        </mc:AlternateContent>
      </w:r>
    </w:p>
    <w:p w:rsidR="00CB16DE" w:rsidRPr="004B505E" w:rsidRDefault="00CB16DE" w:rsidP="00CB16DE">
      <w:pPr>
        <w:tabs>
          <w:tab w:val="left" w:pos="1620"/>
        </w:tabs>
        <w:ind w:left="360"/>
        <w:jc w:val="center"/>
        <w:rPr>
          <w:rFonts w:ascii="Arial" w:hAnsi="Arial" w:cs="Arial"/>
          <w:b/>
          <w:sz w:val="22"/>
          <w:szCs w:val="22"/>
        </w:rPr>
      </w:pPr>
      <w:r w:rsidRPr="00B124DA">
        <w:rPr>
          <w:rFonts w:ascii="Arial" w:hAnsi="Arial" w:cs="Arial"/>
          <w:b/>
          <w:sz w:val="22"/>
          <w:szCs w:val="22"/>
        </w:rPr>
        <w:t>For</w:t>
      </w:r>
      <w:r>
        <w:rPr>
          <w:rFonts w:ascii="Arial" w:hAnsi="Arial" w:cs="Arial"/>
          <w:b/>
          <w:sz w:val="22"/>
          <w:szCs w:val="22"/>
        </w:rPr>
        <w:t xml:space="preserve"> information</w:t>
      </w:r>
    </w:p>
    <w:p w:rsidR="00CB16DE" w:rsidRPr="004B505E" w:rsidRDefault="00CB16DE" w:rsidP="00CB16DE">
      <w:pPr>
        <w:jc w:val="both"/>
        <w:rPr>
          <w:rFonts w:ascii="Arial" w:hAnsi="Arial" w:cs="Arial"/>
          <w:b/>
          <w:sz w:val="22"/>
          <w:szCs w:val="22"/>
        </w:rPr>
      </w:pPr>
    </w:p>
    <w:p w:rsidR="00CB16DE" w:rsidRPr="004B505E" w:rsidRDefault="00CB16DE" w:rsidP="00CB16DE">
      <w:pPr>
        <w:jc w:val="both"/>
        <w:rPr>
          <w:rFonts w:ascii="Arial" w:hAnsi="Arial" w:cs="Arial"/>
          <w:b/>
          <w:sz w:val="22"/>
          <w:szCs w:val="22"/>
        </w:rPr>
      </w:pPr>
      <w:r>
        <w:rPr>
          <w:rFonts w:ascii="Arial" w:hAnsi="Arial" w:cs="Arial"/>
          <w:b/>
          <w:sz w:val="22"/>
          <w:szCs w:val="22"/>
        </w:rPr>
        <w:t>*</w:t>
      </w:r>
      <w:r w:rsidRPr="004B505E">
        <w:rPr>
          <w:rFonts w:ascii="Arial" w:hAnsi="Arial" w:cs="Arial"/>
          <w:b/>
          <w:sz w:val="22"/>
          <w:szCs w:val="22"/>
        </w:rPr>
        <w:t>ANYTOWN GALA *Date</w:t>
      </w:r>
    </w:p>
    <w:p w:rsidR="00CB16DE" w:rsidRPr="004B505E" w:rsidRDefault="00CB16DE" w:rsidP="00CB16DE">
      <w:pPr>
        <w:jc w:val="both"/>
        <w:rPr>
          <w:rFonts w:ascii="Arial" w:hAnsi="Arial" w:cs="Arial"/>
          <w:b/>
          <w:sz w:val="22"/>
          <w:szCs w:val="22"/>
        </w:rPr>
      </w:pPr>
      <w:r w:rsidRPr="004B505E">
        <w:rPr>
          <w:rFonts w:ascii="Arial" w:hAnsi="Arial" w:cs="Arial"/>
          <w:b/>
          <w:sz w:val="22"/>
          <w:szCs w:val="22"/>
        </w:rPr>
        <w:t>Traffic Management Plan</w:t>
      </w:r>
    </w:p>
    <w:p w:rsidR="00CB16DE" w:rsidRPr="004B505E" w:rsidRDefault="00CB16DE" w:rsidP="00CB16DE">
      <w:pPr>
        <w:jc w:val="both"/>
        <w:rPr>
          <w:rFonts w:ascii="Arial" w:hAnsi="Arial" w:cs="Arial"/>
          <w:b/>
          <w:sz w:val="22"/>
          <w:szCs w:val="22"/>
        </w:rPr>
      </w:pPr>
    </w:p>
    <w:p w:rsidR="00CB16DE" w:rsidRPr="004B505E" w:rsidRDefault="00CB16DE" w:rsidP="00CB16DE">
      <w:pPr>
        <w:jc w:val="both"/>
        <w:rPr>
          <w:rFonts w:ascii="Arial" w:hAnsi="Arial" w:cs="Arial"/>
          <w:sz w:val="22"/>
          <w:szCs w:val="22"/>
        </w:rPr>
      </w:pPr>
      <w:r w:rsidRPr="004B505E">
        <w:rPr>
          <w:rFonts w:ascii="Arial" w:hAnsi="Arial" w:cs="Arial"/>
          <w:sz w:val="22"/>
          <w:szCs w:val="22"/>
        </w:rPr>
        <w:t>Discussions have been held with Bradford Council’s Public Safety Liaison Group.</w:t>
      </w:r>
    </w:p>
    <w:p w:rsidR="00CB16DE" w:rsidRPr="004B505E" w:rsidRDefault="00CB16DE" w:rsidP="00CB16DE">
      <w:pPr>
        <w:jc w:val="both"/>
        <w:rPr>
          <w:rFonts w:ascii="Arial" w:hAnsi="Arial" w:cs="Arial"/>
          <w:sz w:val="22"/>
          <w:szCs w:val="22"/>
        </w:rPr>
      </w:pPr>
      <w:r w:rsidRPr="004B505E">
        <w:rPr>
          <w:rFonts w:ascii="Arial" w:hAnsi="Arial" w:cs="Arial"/>
          <w:sz w:val="22"/>
          <w:szCs w:val="22"/>
        </w:rPr>
        <w:t>The following plan has been formulated taking into account the matters agreed in those discussions.</w:t>
      </w:r>
    </w:p>
    <w:p w:rsidR="00CB16DE" w:rsidRPr="004B505E" w:rsidRDefault="00CB16DE" w:rsidP="00CB16DE">
      <w:pPr>
        <w:jc w:val="both"/>
        <w:rPr>
          <w:rFonts w:ascii="Arial" w:hAnsi="Arial" w:cs="Arial"/>
          <w:sz w:val="22"/>
          <w:szCs w:val="22"/>
        </w:rPr>
      </w:pPr>
    </w:p>
    <w:p w:rsidR="00CB16DE" w:rsidRPr="00FA38B7" w:rsidRDefault="00CB16DE" w:rsidP="00CB16DE">
      <w:pPr>
        <w:jc w:val="both"/>
        <w:rPr>
          <w:rFonts w:ascii="Arial" w:hAnsi="Arial" w:cs="Arial"/>
          <w:b/>
          <w:sz w:val="22"/>
          <w:szCs w:val="22"/>
        </w:rPr>
      </w:pPr>
      <w:r w:rsidRPr="00FA38B7">
        <w:rPr>
          <w:rFonts w:ascii="Arial" w:hAnsi="Arial" w:cs="Arial"/>
          <w:b/>
          <w:sz w:val="22"/>
          <w:szCs w:val="22"/>
        </w:rPr>
        <w:t>Control:</w:t>
      </w:r>
    </w:p>
    <w:p w:rsidR="00CB16DE" w:rsidRDefault="00CB16DE" w:rsidP="00CB16DE">
      <w:pPr>
        <w:jc w:val="both"/>
        <w:rPr>
          <w:rFonts w:ascii="Arial" w:hAnsi="Arial" w:cs="Arial"/>
          <w:sz w:val="22"/>
          <w:szCs w:val="22"/>
        </w:rPr>
      </w:pPr>
      <w:r w:rsidRPr="004B505E">
        <w:rPr>
          <w:rFonts w:ascii="Arial" w:hAnsi="Arial" w:cs="Arial"/>
          <w:sz w:val="22"/>
          <w:szCs w:val="22"/>
        </w:rPr>
        <w:t xml:space="preserve">The parade will be under the overall control of </w:t>
      </w:r>
      <w:r w:rsidRPr="004B505E">
        <w:rPr>
          <w:rFonts w:ascii="Arial" w:hAnsi="Arial" w:cs="Arial"/>
          <w:i/>
          <w:sz w:val="22"/>
          <w:szCs w:val="22"/>
        </w:rPr>
        <w:t>Mr John Blank</w:t>
      </w:r>
      <w:r w:rsidRPr="004B505E">
        <w:rPr>
          <w:rFonts w:ascii="Arial" w:hAnsi="Arial" w:cs="Arial"/>
          <w:sz w:val="22"/>
          <w:szCs w:val="22"/>
        </w:rPr>
        <w:t xml:space="preserve">, chairman of </w:t>
      </w:r>
      <w:proofErr w:type="spellStart"/>
      <w:r w:rsidRPr="004B505E">
        <w:rPr>
          <w:rFonts w:ascii="Arial" w:hAnsi="Arial" w:cs="Arial"/>
          <w:i/>
          <w:sz w:val="22"/>
          <w:szCs w:val="22"/>
        </w:rPr>
        <w:t>Anytown</w:t>
      </w:r>
      <w:proofErr w:type="spellEnd"/>
      <w:r w:rsidRPr="004B505E">
        <w:rPr>
          <w:rFonts w:ascii="Arial" w:hAnsi="Arial" w:cs="Arial"/>
          <w:i/>
          <w:sz w:val="22"/>
          <w:szCs w:val="22"/>
        </w:rPr>
        <w:t xml:space="preserve"> Gala.</w:t>
      </w:r>
      <w:r w:rsidRPr="004B505E">
        <w:rPr>
          <w:rFonts w:ascii="Arial" w:hAnsi="Arial" w:cs="Arial"/>
          <w:sz w:val="22"/>
          <w:szCs w:val="22"/>
        </w:rPr>
        <w:t xml:space="preserve"> He will walk at the head of the procession. He will be assisted by </w:t>
      </w:r>
      <w:r w:rsidRPr="004B505E">
        <w:rPr>
          <w:rFonts w:ascii="Arial" w:hAnsi="Arial" w:cs="Arial"/>
          <w:i/>
          <w:sz w:val="22"/>
          <w:szCs w:val="22"/>
        </w:rPr>
        <w:t>Joe Blank</w:t>
      </w:r>
      <w:r w:rsidRPr="004B505E">
        <w:rPr>
          <w:rFonts w:ascii="Arial" w:hAnsi="Arial" w:cs="Arial"/>
          <w:sz w:val="22"/>
          <w:szCs w:val="22"/>
        </w:rPr>
        <w:t xml:space="preserve"> </w:t>
      </w:r>
      <w:r w:rsidRPr="004B505E">
        <w:rPr>
          <w:rFonts w:ascii="Arial" w:hAnsi="Arial" w:cs="Arial"/>
          <w:i/>
          <w:sz w:val="22"/>
          <w:szCs w:val="22"/>
        </w:rPr>
        <w:t xml:space="preserve">and other stewards </w:t>
      </w:r>
      <w:r w:rsidRPr="004B505E">
        <w:rPr>
          <w:rFonts w:ascii="Arial" w:hAnsi="Arial" w:cs="Arial"/>
          <w:sz w:val="22"/>
          <w:szCs w:val="22"/>
        </w:rPr>
        <w:t>walking along with the procession to help keep the column of walkers compact so as to minimise the delay to traffic once the procession moves off.</w:t>
      </w:r>
    </w:p>
    <w:p w:rsidR="00CB16DE" w:rsidRPr="00E73098" w:rsidRDefault="00CB16DE" w:rsidP="00CB16DE">
      <w:pPr>
        <w:jc w:val="both"/>
        <w:rPr>
          <w:rFonts w:ascii="Arial" w:hAnsi="Arial" w:cs="Arial"/>
          <w:sz w:val="22"/>
          <w:szCs w:val="22"/>
        </w:rPr>
      </w:pPr>
      <w:r w:rsidRPr="00E73098">
        <w:rPr>
          <w:rFonts w:ascii="Arial" w:hAnsi="Arial" w:cs="Arial"/>
          <w:sz w:val="22"/>
          <w:szCs w:val="22"/>
        </w:rPr>
        <w:t>The parade will use ONE SIDE of the carriageway only to permit access for emergency service vehicles.</w:t>
      </w:r>
    </w:p>
    <w:p w:rsidR="00CB16DE" w:rsidRDefault="00CB16DE" w:rsidP="00CB16DE">
      <w:pPr>
        <w:jc w:val="both"/>
        <w:rPr>
          <w:rFonts w:ascii="Arial" w:hAnsi="Arial" w:cs="Arial"/>
          <w:b/>
          <w:sz w:val="22"/>
          <w:szCs w:val="22"/>
        </w:rPr>
      </w:pPr>
    </w:p>
    <w:p w:rsidR="00CB16DE" w:rsidRPr="00FA38B7" w:rsidRDefault="00CB16DE" w:rsidP="00CB16DE">
      <w:pPr>
        <w:jc w:val="both"/>
        <w:rPr>
          <w:rFonts w:ascii="Arial" w:hAnsi="Arial" w:cs="Arial"/>
          <w:b/>
          <w:sz w:val="22"/>
          <w:szCs w:val="22"/>
        </w:rPr>
      </w:pPr>
      <w:r w:rsidRPr="00FA38B7">
        <w:rPr>
          <w:rFonts w:ascii="Arial" w:hAnsi="Arial" w:cs="Arial"/>
          <w:b/>
          <w:sz w:val="22"/>
          <w:szCs w:val="22"/>
        </w:rPr>
        <w:t>Traffic control:</w:t>
      </w:r>
    </w:p>
    <w:p w:rsidR="00CB16DE" w:rsidRPr="004B505E" w:rsidRDefault="00CB16DE" w:rsidP="00CB16DE">
      <w:pPr>
        <w:jc w:val="both"/>
        <w:rPr>
          <w:rFonts w:ascii="Arial" w:hAnsi="Arial" w:cs="Arial"/>
          <w:sz w:val="22"/>
          <w:szCs w:val="22"/>
        </w:rPr>
      </w:pPr>
    </w:p>
    <w:p w:rsidR="00CB16DE" w:rsidRPr="004B505E" w:rsidRDefault="00CB16DE" w:rsidP="00CB16DE">
      <w:pPr>
        <w:jc w:val="both"/>
        <w:rPr>
          <w:rFonts w:ascii="Arial" w:hAnsi="Arial" w:cs="Arial"/>
          <w:sz w:val="22"/>
          <w:szCs w:val="22"/>
        </w:rPr>
      </w:pPr>
      <w:r w:rsidRPr="004B505E">
        <w:rPr>
          <w:rFonts w:ascii="Arial" w:hAnsi="Arial" w:cs="Arial"/>
          <w:sz w:val="22"/>
          <w:szCs w:val="22"/>
        </w:rPr>
        <w:t>Stewards will set out “Road Closed” signs</w:t>
      </w:r>
      <w:r>
        <w:rPr>
          <w:rFonts w:ascii="Arial" w:hAnsi="Arial" w:cs="Arial"/>
          <w:sz w:val="22"/>
          <w:szCs w:val="22"/>
        </w:rPr>
        <w:t xml:space="preserve"> and cones</w:t>
      </w:r>
      <w:r w:rsidRPr="004B505E">
        <w:rPr>
          <w:rFonts w:ascii="Arial" w:hAnsi="Arial" w:cs="Arial"/>
          <w:sz w:val="22"/>
          <w:szCs w:val="22"/>
        </w:rPr>
        <w:t xml:space="preserve"> </w:t>
      </w:r>
      <w:r>
        <w:rPr>
          <w:rFonts w:ascii="Arial" w:hAnsi="Arial" w:cs="Arial"/>
          <w:sz w:val="22"/>
          <w:szCs w:val="22"/>
        </w:rPr>
        <w:t>at both ends and all side roads along the route of the parade</w:t>
      </w:r>
      <w:r w:rsidRPr="004B505E">
        <w:rPr>
          <w:rFonts w:ascii="Arial" w:hAnsi="Arial" w:cs="Arial"/>
          <w:sz w:val="22"/>
          <w:szCs w:val="22"/>
        </w:rPr>
        <w:t xml:space="preserve"> and once traffic has cleared the parade will set off at the time shown on the road closure order.  </w:t>
      </w:r>
      <w:r>
        <w:rPr>
          <w:rFonts w:ascii="Arial" w:hAnsi="Arial" w:cs="Arial"/>
          <w:sz w:val="22"/>
          <w:szCs w:val="22"/>
        </w:rPr>
        <w:t>The closure order should allow time for setting out and collection of the signing.  All</w:t>
      </w:r>
      <w:r w:rsidRPr="004B505E">
        <w:rPr>
          <w:rFonts w:ascii="Arial" w:hAnsi="Arial" w:cs="Arial"/>
          <w:sz w:val="22"/>
          <w:szCs w:val="22"/>
        </w:rPr>
        <w:t xml:space="preserve"> </w:t>
      </w:r>
      <w:r>
        <w:rPr>
          <w:rFonts w:ascii="Arial" w:hAnsi="Arial" w:cs="Arial"/>
          <w:sz w:val="22"/>
          <w:szCs w:val="22"/>
        </w:rPr>
        <w:t>roads will be open</w:t>
      </w:r>
      <w:r w:rsidRPr="004B505E">
        <w:rPr>
          <w:rFonts w:ascii="Arial" w:hAnsi="Arial" w:cs="Arial"/>
          <w:sz w:val="22"/>
          <w:szCs w:val="22"/>
        </w:rPr>
        <w:t xml:space="preserve"> by the time shown on the road closure order.</w:t>
      </w:r>
      <w:r>
        <w:rPr>
          <w:rFonts w:ascii="Arial" w:hAnsi="Arial" w:cs="Arial"/>
          <w:sz w:val="22"/>
          <w:szCs w:val="22"/>
        </w:rPr>
        <w:t xml:space="preserve">  </w:t>
      </w:r>
    </w:p>
    <w:p w:rsidR="00CB16DE" w:rsidRPr="004B505E" w:rsidRDefault="00CB16DE" w:rsidP="00CB16DE">
      <w:pPr>
        <w:rPr>
          <w:rFonts w:ascii="Arial" w:hAnsi="Arial" w:cs="Arial"/>
          <w:sz w:val="22"/>
          <w:szCs w:val="22"/>
        </w:rPr>
      </w:pPr>
    </w:p>
    <w:p w:rsidR="00CB16DE" w:rsidRPr="00FA38B7" w:rsidRDefault="00CB16DE" w:rsidP="00CB16DE">
      <w:pPr>
        <w:jc w:val="both"/>
        <w:rPr>
          <w:rFonts w:ascii="Arial" w:hAnsi="Arial" w:cs="Arial"/>
          <w:b/>
          <w:sz w:val="22"/>
          <w:szCs w:val="22"/>
        </w:rPr>
      </w:pPr>
      <w:r w:rsidRPr="00FA38B7">
        <w:rPr>
          <w:rFonts w:ascii="Arial" w:hAnsi="Arial" w:cs="Arial"/>
          <w:b/>
          <w:sz w:val="22"/>
          <w:szCs w:val="22"/>
        </w:rPr>
        <w:t>Manpower:</w:t>
      </w:r>
    </w:p>
    <w:p w:rsidR="00CB16DE" w:rsidRPr="004B505E" w:rsidRDefault="00CB16DE" w:rsidP="00CB16DE">
      <w:pPr>
        <w:jc w:val="both"/>
        <w:rPr>
          <w:rFonts w:ascii="Arial" w:hAnsi="Arial" w:cs="Arial"/>
          <w:sz w:val="22"/>
          <w:szCs w:val="22"/>
        </w:rPr>
      </w:pPr>
    </w:p>
    <w:p w:rsidR="00CB16DE" w:rsidRPr="004B505E" w:rsidRDefault="00CB16DE" w:rsidP="00CB16DE">
      <w:pPr>
        <w:jc w:val="both"/>
        <w:rPr>
          <w:rFonts w:ascii="Arial" w:hAnsi="Arial" w:cs="Arial"/>
          <w:i/>
          <w:sz w:val="22"/>
          <w:szCs w:val="22"/>
        </w:rPr>
      </w:pPr>
      <w:r w:rsidRPr="004B505E">
        <w:rPr>
          <w:rFonts w:ascii="Arial" w:hAnsi="Arial" w:cs="Arial"/>
          <w:sz w:val="22"/>
          <w:szCs w:val="22"/>
        </w:rPr>
        <w:t xml:space="preserve">The </w:t>
      </w:r>
      <w:r>
        <w:rPr>
          <w:rFonts w:ascii="Arial" w:hAnsi="Arial" w:cs="Arial"/>
          <w:sz w:val="22"/>
          <w:szCs w:val="22"/>
        </w:rPr>
        <w:t>stewards (with road closed sign)</w:t>
      </w:r>
      <w:r w:rsidRPr="004B505E">
        <w:rPr>
          <w:rFonts w:ascii="Arial" w:hAnsi="Arial" w:cs="Arial"/>
          <w:sz w:val="22"/>
          <w:szCs w:val="22"/>
        </w:rPr>
        <w:t xml:space="preserve"> will </w:t>
      </w:r>
      <w:r>
        <w:rPr>
          <w:rFonts w:ascii="Arial" w:hAnsi="Arial" w:cs="Arial"/>
          <w:sz w:val="22"/>
          <w:szCs w:val="22"/>
        </w:rPr>
        <w:t>remain at</w:t>
      </w:r>
      <w:r w:rsidRPr="004B505E">
        <w:rPr>
          <w:rFonts w:ascii="Arial" w:hAnsi="Arial" w:cs="Arial"/>
          <w:sz w:val="22"/>
          <w:szCs w:val="22"/>
        </w:rPr>
        <w:t xml:space="preserve"> all junctions along the parade route</w:t>
      </w:r>
      <w:proofErr w:type="gramStart"/>
      <w:r w:rsidRPr="004B505E">
        <w:rPr>
          <w:rFonts w:ascii="Arial" w:hAnsi="Arial" w:cs="Arial"/>
          <w:sz w:val="22"/>
          <w:szCs w:val="22"/>
        </w:rPr>
        <w:t>;</w:t>
      </w:r>
      <w:r>
        <w:rPr>
          <w:rFonts w:ascii="Arial" w:hAnsi="Arial" w:cs="Arial"/>
          <w:sz w:val="22"/>
          <w:szCs w:val="22"/>
        </w:rPr>
        <w:t xml:space="preserve">  </w:t>
      </w:r>
      <w:r w:rsidRPr="004B505E">
        <w:rPr>
          <w:rFonts w:ascii="Arial" w:hAnsi="Arial" w:cs="Arial"/>
          <w:i/>
          <w:sz w:val="22"/>
          <w:szCs w:val="22"/>
        </w:rPr>
        <w:t>(</w:t>
      </w:r>
      <w:proofErr w:type="gramEnd"/>
      <w:r w:rsidRPr="004B505E">
        <w:rPr>
          <w:rFonts w:ascii="Arial" w:hAnsi="Arial" w:cs="Arial"/>
          <w:i/>
          <w:sz w:val="22"/>
          <w:szCs w:val="22"/>
        </w:rPr>
        <w:t>list all junctions)</w:t>
      </w:r>
      <w:r>
        <w:rPr>
          <w:rFonts w:ascii="Arial" w:hAnsi="Arial" w:cs="Arial"/>
          <w:sz w:val="22"/>
          <w:szCs w:val="22"/>
        </w:rPr>
        <w:t xml:space="preserve"> from start to finish of the road closures</w:t>
      </w:r>
      <w:r w:rsidRPr="004B505E">
        <w:rPr>
          <w:rFonts w:ascii="Arial" w:hAnsi="Arial" w:cs="Arial"/>
          <w:i/>
          <w:sz w:val="22"/>
          <w:szCs w:val="22"/>
        </w:rPr>
        <w:t>.</w:t>
      </w:r>
    </w:p>
    <w:p w:rsidR="00CB16DE" w:rsidRPr="00FA38B7" w:rsidRDefault="00CB16DE" w:rsidP="00CB16DE">
      <w:pPr>
        <w:jc w:val="both"/>
        <w:rPr>
          <w:rFonts w:ascii="Arial" w:hAnsi="Arial" w:cs="Arial"/>
          <w:b/>
          <w:i/>
          <w:sz w:val="22"/>
          <w:szCs w:val="22"/>
        </w:rPr>
      </w:pPr>
    </w:p>
    <w:p w:rsidR="00CB16DE" w:rsidRPr="00FA38B7" w:rsidRDefault="00CB16DE" w:rsidP="00CB16DE">
      <w:pPr>
        <w:jc w:val="both"/>
        <w:rPr>
          <w:rFonts w:ascii="Arial" w:hAnsi="Arial" w:cs="Arial"/>
          <w:b/>
          <w:sz w:val="22"/>
          <w:szCs w:val="22"/>
        </w:rPr>
      </w:pPr>
      <w:r w:rsidRPr="00FA38B7">
        <w:rPr>
          <w:rFonts w:ascii="Arial" w:hAnsi="Arial" w:cs="Arial"/>
          <w:b/>
          <w:sz w:val="22"/>
          <w:szCs w:val="22"/>
        </w:rPr>
        <w:t>Description of management of the road closure:</w:t>
      </w:r>
    </w:p>
    <w:p w:rsidR="00CB16DE" w:rsidRPr="004B505E" w:rsidRDefault="00CB16DE" w:rsidP="00CB16DE">
      <w:pPr>
        <w:jc w:val="both"/>
        <w:rPr>
          <w:rFonts w:ascii="Arial" w:hAnsi="Arial" w:cs="Arial"/>
          <w:sz w:val="22"/>
          <w:szCs w:val="22"/>
        </w:rPr>
      </w:pPr>
    </w:p>
    <w:p w:rsidR="00CB16DE" w:rsidRPr="004B505E" w:rsidRDefault="00CB16DE" w:rsidP="00CB16DE">
      <w:pPr>
        <w:jc w:val="both"/>
        <w:rPr>
          <w:rFonts w:ascii="Arial" w:hAnsi="Arial" w:cs="Arial"/>
          <w:i/>
          <w:sz w:val="22"/>
          <w:szCs w:val="22"/>
        </w:rPr>
      </w:pPr>
      <w:r w:rsidRPr="004B505E">
        <w:rPr>
          <w:rFonts w:ascii="Arial" w:hAnsi="Arial" w:cs="Arial"/>
          <w:sz w:val="22"/>
          <w:szCs w:val="22"/>
        </w:rPr>
        <w:t>(</w:t>
      </w:r>
      <w:proofErr w:type="gramStart"/>
      <w:r w:rsidRPr="004B505E">
        <w:rPr>
          <w:rFonts w:ascii="Arial" w:hAnsi="Arial" w:cs="Arial"/>
          <w:i/>
          <w:sz w:val="22"/>
          <w:szCs w:val="22"/>
        </w:rPr>
        <w:t>i.e</w:t>
      </w:r>
      <w:proofErr w:type="gramEnd"/>
      <w:r w:rsidRPr="004B505E">
        <w:rPr>
          <w:rFonts w:ascii="Arial" w:hAnsi="Arial" w:cs="Arial"/>
          <w:i/>
          <w:sz w:val="22"/>
          <w:szCs w:val="22"/>
        </w:rPr>
        <w:t xml:space="preserve">. </w:t>
      </w:r>
      <w:smartTag w:uri="urn:schemas-microsoft-com:office:smarttags" w:element="Street">
        <w:smartTag w:uri="urn:schemas-microsoft-com:office:smarttags" w:element="address">
          <w:r w:rsidRPr="004B505E">
            <w:rPr>
              <w:rFonts w:ascii="Arial" w:hAnsi="Arial" w:cs="Arial"/>
              <w:i/>
              <w:sz w:val="22"/>
              <w:szCs w:val="22"/>
            </w:rPr>
            <w:t>North Road</w:t>
          </w:r>
        </w:smartTag>
      </w:smartTag>
      <w:r w:rsidRPr="004B505E">
        <w:rPr>
          <w:rFonts w:ascii="Arial" w:hAnsi="Arial" w:cs="Arial"/>
          <w:i/>
          <w:sz w:val="22"/>
          <w:szCs w:val="22"/>
        </w:rPr>
        <w:t xml:space="preserve"> to </w:t>
      </w:r>
      <w:smartTag w:uri="urn:schemas-microsoft-com:office:smarttags" w:element="Street">
        <w:smartTag w:uri="urn:schemas-microsoft-com:office:smarttags" w:element="address">
          <w:r w:rsidRPr="004B505E">
            <w:rPr>
              <w:rFonts w:ascii="Arial" w:hAnsi="Arial" w:cs="Arial"/>
              <w:i/>
              <w:sz w:val="22"/>
              <w:szCs w:val="22"/>
            </w:rPr>
            <w:t>South Road</w:t>
          </w:r>
        </w:smartTag>
      </w:smartTag>
      <w:r w:rsidRPr="004B505E">
        <w:rPr>
          <w:rFonts w:ascii="Arial" w:hAnsi="Arial" w:cs="Arial"/>
          <w:i/>
          <w:sz w:val="22"/>
          <w:szCs w:val="22"/>
        </w:rPr>
        <w:t xml:space="preserve"> will close as the parade sets off.  </w:t>
      </w:r>
      <w:smartTag w:uri="urn:schemas-microsoft-com:office:smarttags" w:element="Street">
        <w:smartTag w:uri="urn:schemas-microsoft-com:office:smarttags" w:element="address">
          <w:r w:rsidRPr="004B505E">
            <w:rPr>
              <w:rFonts w:ascii="Arial" w:hAnsi="Arial" w:cs="Arial"/>
              <w:i/>
              <w:sz w:val="22"/>
              <w:szCs w:val="22"/>
            </w:rPr>
            <w:t>West Road</w:t>
          </w:r>
        </w:smartTag>
      </w:smartTag>
      <w:r w:rsidRPr="004B505E">
        <w:rPr>
          <w:rFonts w:ascii="Arial" w:hAnsi="Arial" w:cs="Arial"/>
          <w:i/>
          <w:sz w:val="22"/>
          <w:szCs w:val="22"/>
        </w:rPr>
        <w:t xml:space="preserve"> and </w:t>
      </w:r>
      <w:smartTag w:uri="urn:schemas-microsoft-com:office:smarttags" w:element="Street">
        <w:smartTag w:uri="urn:schemas-microsoft-com:office:smarttags" w:element="address">
          <w:r w:rsidRPr="004B505E">
            <w:rPr>
              <w:rFonts w:ascii="Arial" w:hAnsi="Arial" w:cs="Arial"/>
              <w:i/>
              <w:sz w:val="22"/>
              <w:szCs w:val="22"/>
            </w:rPr>
            <w:t>East Road</w:t>
          </w:r>
        </w:smartTag>
      </w:smartTag>
      <w:r w:rsidRPr="004B505E">
        <w:rPr>
          <w:rFonts w:ascii="Arial" w:hAnsi="Arial" w:cs="Arial"/>
          <w:i/>
          <w:sz w:val="22"/>
          <w:szCs w:val="22"/>
        </w:rPr>
        <w:t xml:space="preserve"> will only close as the parade approaches.  As the parade enters </w:t>
      </w:r>
      <w:smartTag w:uri="urn:schemas-microsoft-com:office:smarttags" w:element="Street">
        <w:smartTag w:uri="urn:schemas-microsoft-com:office:smarttags" w:element="address">
          <w:r w:rsidRPr="004B505E">
            <w:rPr>
              <w:rFonts w:ascii="Arial" w:hAnsi="Arial" w:cs="Arial"/>
              <w:i/>
              <w:sz w:val="22"/>
              <w:szCs w:val="22"/>
            </w:rPr>
            <w:t>West Road</w:t>
          </w:r>
        </w:smartTag>
      </w:smartTag>
      <w:r w:rsidRPr="004B505E">
        <w:rPr>
          <w:rFonts w:ascii="Arial" w:hAnsi="Arial" w:cs="Arial"/>
          <w:i/>
          <w:sz w:val="22"/>
          <w:szCs w:val="22"/>
        </w:rPr>
        <w:t xml:space="preserve"> then </w:t>
      </w:r>
      <w:smartTag w:uri="urn:schemas-microsoft-com:office:smarttags" w:element="Street">
        <w:smartTag w:uri="urn:schemas-microsoft-com:office:smarttags" w:element="address">
          <w:r w:rsidRPr="004B505E">
            <w:rPr>
              <w:rFonts w:ascii="Arial" w:hAnsi="Arial" w:cs="Arial"/>
              <w:i/>
              <w:sz w:val="22"/>
              <w:szCs w:val="22"/>
            </w:rPr>
            <w:t>North Road</w:t>
          </w:r>
        </w:smartTag>
      </w:smartTag>
      <w:r w:rsidRPr="004B505E">
        <w:rPr>
          <w:rFonts w:ascii="Arial" w:hAnsi="Arial" w:cs="Arial"/>
          <w:i/>
          <w:sz w:val="22"/>
          <w:szCs w:val="22"/>
        </w:rPr>
        <w:t xml:space="preserve"> will re-open to traffic.)  No traffic will be allowed to mix with the parade.</w:t>
      </w:r>
    </w:p>
    <w:p w:rsidR="00CB16DE" w:rsidRPr="004B505E" w:rsidRDefault="00CB16DE" w:rsidP="00CB16DE">
      <w:pPr>
        <w:rPr>
          <w:rFonts w:ascii="Arial" w:hAnsi="Arial" w:cs="Arial"/>
          <w:sz w:val="22"/>
          <w:szCs w:val="22"/>
        </w:rPr>
      </w:pPr>
    </w:p>
    <w:p w:rsidR="00CB16DE" w:rsidRPr="00FA38B7" w:rsidRDefault="00CB16DE" w:rsidP="00CB16DE">
      <w:pPr>
        <w:jc w:val="both"/>
        <w:rPr>
          <w:rFonts w:ascii="Arial" w:hAnsi="Arial" w:cs="Arial"/>
          <w:b/>
          <w:sz w:val="22"/>
          <w:szCs w:val="22"/>
        </w:rPr>
      </w:pPr>
      <w:r w:rsidRPr="00FA38B7">
        <w:rPr>
          <w:rFonts w:ascii="Arial" w:hAnsi="Arial" w:cs="Arial"/>
          <w:b/>
          <w:sz w:val="22"/>
          <w:szCs w:val="22"/>
        </w:rPr>
        <w:t>Signage</w:t>
      </w:r>
      <w:r>
        <w:rPr>
          <w:rFonts w:ascii="Arial" w:hAnsi="Arial" w:cs="Arial"/>
          <w:b/>
          <w:sz w:val="22"/>
          <w:szCs w:val="22"/>
        </w:rPr>
        <w:t>:</w:t>
      </w:r>
    </w:p>
    <w:p w:rsidR="00CB16DE" w:rsidRPr="004B505E" w:rsidRDefault="00CB16DE" w:rsidP="00CB16DE">
      <w:pPr>
        <w:jc w:val="both"/>
        <w:rPr>
          <w:rFonts w:ascii="Arial" w:hAnsi="Arial" w:cs="Arial"/>
          <w:sz w:val="22"/>
          <w:szCs w:val="22"/>
        </w:rPr>
      </w:pPr>
      <w:r w:rsidRPr="004B505E">
        <w:rPr>
          <w:rFonts w:ascii="Arial" w:hAnsi="Arial" w:cs="Arial"/>
          <w:sz w:val="22"/>
          <w:szCs w:val="22"/>
        </w:rPr>
        <w:t xml:space="preserve">Advance warning signs warning of the </w:t>
      </w:r>
      <w:r>
        <w:rPr>
          <w:rFonts w:ascii="Arial" w:hAnsi="Arial" w:cs="Arial"/>
          <w:sz w:val="22"/>
          <w:szCs w:val="22"/>
        </w:rPr>
        <w:t>road closures</w:t>
      </w:r>
      <w:r w:rsidRPr="004B505E">
        <w:rPr>
          <w:rFonts w:ascii="Arial" w:hAnsi="Arial" w:cs="Arial"/>
          <w:sz w:val="22"/>
          <w:szCs w:val="22"/>
        </w:rPr>
        <w:t xml:space="preserve"> will be positioned on </w:t>
      </w:r>
      <w:smartTag w:uri="urn:schemas-microsoft-com:office:smarttags" w:element="Street">
        <w:smartTag w:uri="urn:schemas-microsoft-com:office:smarttags" w:element="address">
          <w:r w:rsidRPr="004B505E">
            <w:rPr>
              <w:rFonts w:ascii="Arial" w:hAnsi="Arial" w:cs="Arial"/>
              <w:i/>
              <w:sz w:val="22"/>
              <w:szCs w:val="22"/>
            </w:rPr>
            <w:t>North Road</w:t>
          </w:r>
        </w:smartTag>
      </w:smartTag>
      <w:r w:rsidRPr="004B505E">
        <w:rPr>
          <w:rFonts w:ascii="Arial" w:hAnsi="Arial" w:cs="Arial"/>
          <w:sz w:val="22"/>
          <w:szCs w:val="22"/>
        </w:rPr>
        <w:t xml:space="preserve">. One will be at the junction of </w:t>
      </w:r>
      <w:smartTag w:uri="urn:schemas-microsoft-com:office:smarttags" w:element="Street">
        <w:smartTag w:uri="urn:schemas-microsoft-com:office:smarttags" w:element="address">
          <w:r w:rsidRPr="004B505E">
            <w:rPr>
              <w:rFonts w:ascii="Arial" w:hAnsi="Arial" w:cs="Arial"/>
              <w:i/>
              <w:sz w:val="22"/>
              <w:szCs w:val="22"/>
            </w:rPr>
            <w:t>South Lane</w:t>
          </w:r>
        </w:smartTag>
      </w:smartTag>
      <w:r w:rsidRPr="004B505E">
        <w:rPr>
          <w:rFonts w:ascii="Arial" w:hAnsi="Arial" w:cs="Arial"/>
          <w:sz w:val="22"/>
          <w:szCs w:val="22"/>
        </w:rPr>
        <w:t xml:space="preserve"> and </w:t>
      </w:r>
      <w:smartTag w:uri="urn:schemas-microsoft-com:office:smarttags" w:element="Street">
        <w:smartTag w:uri="urn:schemas-microsoft-com:office:smarttags" w:element="address">
          <w:r w:rsidRPr="004B505E">
            <w:rPr>
              <w:rFonts w:ascii="Arial" w:hAnsi="Arial" w:cs="Arial"/>
              <w:i/>
              <w:sz w:val="22"/>
              <w:szCs w:val="22"/>
            </w:rPr>
            <w:t>North Road</w:t>
          </w:r>
        </w:smartTag>
      </w:smartTag>
      <w:r w:rsidRPr="004B505E">
        <w:rPr>
          <w:rFonts w:ascii="Arial" w:hAnsi="Arial" w:cs="Arial"/>
          <w:sz w:val="22"/>
          <w:szCs w:val="22"/>
        </w:rPr>
        <w:t xml:space="preserve"> facing traffic heading towards </w:t>
      </w:r>
      <w:proofErr w:type="spellStart"/>
      <w:r w:rsidRPr="004B505E">
        <w:rPr>
          <w:rFonts w:ascii="Arial" w:hAnsi="Arial" w:cs="Arial"/>
          <w:i/>
          <w:sz w:val="22"/>
          <w:szCs w:val="22"/>
        </w:rPr>
        <w:t>Anytown</w:t>
      </w:r>
      <w:proofErr w:type="spellEnd"/>
      <w:r w:rsidRPr="004B505E">
        <w:rPr>
          <w:rFonts w:ascii="Arial" w:hAnsi="Arial" w:cs="Arial"/>
          <w:sz w:val="22"/>
          <w:szCs w:val="22"/>
        </w:rPr>
        <w:t xml:space="preserve">. The other will be placed at the junction of </w:t>
      </w:r>
      <w:smartTag w:uri="urn:schemas-microsoft-com:office:smarttags" w:element="Street">
        <w:smartTag w:uri="urn:schemas-microsoft-com:office:smarttags" w:element="address">
          <w:r w:rsidRPr="004B505E">
            <w:rPr>
              <w:rFonts w:ascii="Arial" w:hAnsi="Arial" w:cs="Arial"/>
              <w:i/>
              <w:sz w:val="22"/>
              <w:szCs w:val="22"/>
            </w:rPr>
            <w:t>Brown Lane</w:t>
          </w:r>
        </w:smartTag>
      </w:smartTag>
      <w:r w:rsidRPr="004B505E">
        <w:rPr>
          <w:rFonts w:ascii="Arial" w:hAnsi="Arial" w:cs="Arial"/>
          <w:sz w:val="22"/>
          <w:szCs w:val="22"/>
        </w:rPr>
        <w:t xml:space="preserve"> and </w:t>
      </w:r>
      <w:smartTag w:uri="urn:schemas-microsoft-com:office:smarttags" w:element="Street">
        <w:smartTag w:uri="urn:schemas-microsoft-com:office:smarttags" w:element="address">
          <w:r w:rsidRPr="004B505E">
            <w:rPr>
              <w:rFonts w:ascii="Arial" w:hAnsi="Arial" w:cs="Arial"/>
              <w:i/>
              <w:sz w:val="22"/>
              <w:szCs w:val="22"/>
            </w:rPr>
            <w:t>North Road</w:t>
          </w:r>
        </w:smartTag>
      </w:smartTag>
      <w:r w:rsidRPr="004B505E">
        <w:rPr>
          <w:rFonts w:ascii="Arial" w:hAnsi="Arial" w:cs="Arial"/>
          <w:sz w:val="22"/>
          <w:szCs w:val="22"/>
        </w:rPr>
        <w:t xml:space="preserve"> facing traffic heading towards </w:t>
      </w:r>
      <w:proofErr w:type="spellStart"/>
      <w:r w:rsidRPr="004B505E">
        <w:rPr>
          <w:rFonts w:ascii="Arial" w:hAnsi="Arial" w:cs="Arial"/>
          <w:i/>
          <w:sz w:val="22"/>
          <w:szCs w:val="22"/>
        </w:rPr>
        <w:t>Southtown</w:t>
      </w:r>
      <w:proofErr w:type="spellEnd"/>
      <w:r w:rsidRPr="004B505E">
        <w:rPr>
          <w:rFonts w:ascii="Arial" w:hAnsi="Arial" w:cs="Arial"/>
          <w:sz w:val="22"/>
          <w:szCs w:val="22"/>
        </w:rPr>
        <w:t xml:space="preserve">.  The signs will be erected two weeks before the Gala on </w:t>
      </w:r>
      <w:r>
        <w:rPr>
          <w:rFonts w:ascii="Arial" w:hAnsi="Arial" w:cs="Arial"/>
          <w:i/>
          <w:sz w:val="22"/>
          <w:szCs w:val="22"/>
        </w:rPr>
        <w:t>date</w:t>
      </w:r>
      <w:r w:rsidRPr="004B505E">
        <w:rPr>
          <w:rFonts w:ascii="Arial" w:hAnsi="Arial" w:cs="Arial"/>
          <w:i/>
          <w:sz w:val="22"/>
          <w:szCs w:val="22"/>
        </w:rPr>
        <w:t xml:space="preserve"> * </w:t>
      </w:r>
      <w:r w:rsidRPr="004B505E">
        <w:rPr>
          <w:rFonts w:ascii="Arial" w:hAnsi="Arial" w:cs="Arial"/>
          <w:sz w:val="22"/>
          <w:szCs w:val="22"/>
        </w:rPr>
        <w:t>and removed immediately after the event.</w:t>
      </w:r>
    </w:p>
    <w:p w:rsidR="00CB16DE" w:rsidRDefault="00CB16DE" w:rsidP="00CB16DE">
      <w:pPr>
        <w:jc w:val="both"/>
        <w:rPr>
          <w:rFonts w:ascii="Arial" w:hAnsi="Arial" w:cs="Arial"/>
          <w:sz w:val="22"/>
          <w:szCs w:val="22"/>
        </w:rPr>
      </w:pPr>
      <w:r w:rsidRPr="004B505E">
        <w:rPr>
          <w:rFonts w:ascii="Arial" w:hAnsi="Arial" w:cs="Arial"/>
          <w:sz w:val="22"/>
          <w:szCs w:val="22"/>
        </w:rPr>
        <w:t>At each of the junctions stewards</w:t>
      </w:r>
      <w:r>
        <w:rPr>
          <w:rFonts w:ascii="Arial" w:hAnsi="Arial" w:cs="Arial"/>
          <w:sz w:val="22"/>
          <w:szCs w:val="22"/>
        </w:rPr>
        <w:t xml:space="preserve"> will remain with</w:t>
      </w:r>
      <w:r w:rsidRPr="004B505E">
        <w:rPr>
          <w:rFonts w:ascii="Arial" w:hAnsi="Arial" w:cs="Arial"/>
          <w:sz w:val="22"/>
          <w:szCs w:val="22"/>
        </w:rPr>
        <w:t xml:space="preserve"> a “Road Closed” sign and traffic cone</w:t>
      </w:r>
      <w:r>
        <w:rPr>
          <w:rFonts w:ascii="Arial" w:hAnsi="Arial" w:cs="Arial"/>
          <w:sz w:val="22"/>
          <w:szCs w:val="22"/>
        </w:rPr>
        <w:t>s</w:t>
      </w:r>
      <w:r w:rsidRPr="004B505E">
        <w:rPr>
          <w:rFonts w:ascii="Arial" w:hAnsi="Arial" w:cs="Arial"/>
          <w:sz w:val="22"/>
          <w:szCs w:val="22"/>
        </w:rPr>
        <w:t xml:space="preserve"> </w:t>
      </w:r>
      <w:r>
        <w:rPr>
          <w:rFonts w:ascii="Arial" w:hAnsi="Arial" w:cs="Arial"/>
          <w:sz w:val="22"/>
          <w:szCs w:val="22"/>
        </w:rPr>
        <w:t>to ensure the road closure is not breached</w:t>
      </w:r>
      <w:r w:rsidRPr="004B505E">
        <w:rPr>
          <w:rFonts w:ascii="Arial" w:hAnsi="Arial" w:cs="Arial"/>
          <w:sz w:val="22"/>
          <w:szCs w:val="22"/>
        </w:rPr>
        <w:t>.</w:t>
      </w:r>
    </w:p>
    <w:p w:rsidR="00CB16DE" w:rsidRDefault="00CB16DE" w:rsidP="00CB16DE">
      <w:pPr>
        <w:jc w:val="both"/>
        <w:rPr>
          <w:rFonts w:ascii="Arial" w:hAnsi="Arial" w:cs="Arial"/>
          <w:sz w:val="22"/>
          <w:szCs w:val="22"/>
        </w:rPr>
      </w:pPr>
    </w:p>
    <w:p w:rsidR="00CB16DE" w:rsidRPr="004B505E" w:rsidRDefault="00CB16DE" w:rsidP="00CB16DE">
      <w:pPr>
        <w:jc w:val="both"/>
        <w:rPr>
          <w:rFonts w:ascii="Arial" w:hAnsi="Arial" w:cs="Arial"/>
          <w:sz w:val="22"/>
          <w:szCs w:val="22"/>
        </w:rPr>
      </w:pPr>
      <w:r>
        <w:rPr>
          <w:rFonts w:ascii="Arial" w:hAnsi="Arial" w:cs="Arial"/>
          <w:sz w:val="22"/>
          <w:szCs w:val="22"/>
        </w:rPr>
        <w:t>All stewards are over 18 years of age.</w:t>
      </w:r>
    </w:p>
    <w:p w:rsidR="00CB16DE" w:rsidRPr="004B505E" w:rsidRDefault="00CB16DE" w:rsidP="00CB16DE">
      <w:pPr>
        <w:rPr>
          <w:rFonts w:ascii="Arial" w:hAnsi="Arial" w:cs="Arial"/>
          <w:sz w:val="22"/>
          <w:szCs w:val="22"/>
        </w:rPr>
      </w:pPr>
    </w:p>
    <w:p w:rsidR="00CB16DE" w:rsidRDefault="00CB16DE" w:rsidP="00CB16DE">
      <w:pPr>
        <w:rPr>
          <w:rFonts w:ascii="Arial" w:hAnsi="Arial" w:cs="Arial"/>
          <w:i/>
          <w:sz w:val="22"/>
          <w:szCs w:val="22"/>
        </w:rPr>
      </w:pPr>
      <w:r>
        <w:rPr>
          <w:rFonts w:ascii="Arial" w:hAnsi="Arial" w:cs="Arial"/>
          <w:i/>
          <w:sz w:val="22"/>
          <w:szCs w:val="22"/>
        </w:rPr>
        <w:t>Signed</w:t>
      </w:r>
      <w:proofErr w:type="gramStart"/>
      <w:r>
        <w:rPr>
          <w:rFonts w:ascii="Arial" w:hAnsi="Arial" w:cs="Arial"/>
          <w:i/>
          <w:sz w:val="22"/>
          <w:szCs w:val="22"/>
        </w:rPr>
        <w:t>:   ……………………………………….</w:t>
      </w:r>
      <w:proofErr w:type="gramEnd"/>
      <w:r>
        <w:rPr>
          <w:rFonts w:ascii="Arial" w:hAnsi="Arial" w:cs="Arial"/>
          <w:i/>
          <w:sz w:val="22"/>
          <w:szCs w:val="22"/>
        </w:rPr>
        <w:t xml:space="preserve">              </w:t>
      </w:r>
    </w:p>
    <w:p w:rsidR="00CB16DE" w:rsidRDefault="00CB16DE" w:rsidP="00CB16DE">
      <w:pPr>
        <w:rPr>
          <w:rFonts w:ascii="Arial" w:hAnsi="Arial" w:cs="Arial"/>
          <w:i/>
          <w:sz w:val="22"/>
          <w:szCs w:val="22"/>
        </w:rPr>
      </w:pPr>
    </w:p>
    <w:p w:rsidR="00CB16DE" w:rsidRDefault="00CB16DE" w:rsidP="00CB16DE">
      <w:pPr>
        <w:rPr>
          <w:rFonts w:ascii="Arial" w:hAnsi="Arial" w:cs="Arial"/>
          <w:sz w:val="22"/>
          <w:szCs w:val="22"/>
        </w:rPr>
      </w:pPr>
      <w:r w:rsidRPr="004B505E">
        <w:rPr>
          <w:rFonts w:ascii="Arial" w:hAnsi="Arial" w:cs="Arial"/>
          <w:sz w:val="22"/>
          <w:szCs w:val="22"/>
        </w:rPr>
        <w:t>Date</w:t>
      </w:r>
      <w:r>
        <w:rPr>
          <w:rFonts w:ascii="Arial" w:hAnsi="Arial" w:cs="Arial"/>
          <w:sz w:val="22"/>
          <w:szCs w:val="22"/>
        </w:rPr>
        <w:t>: ……………………………………………</w:t>
      </w:r>
    </w:p>
    <w:p w:rsidR="00CB16DE" w:rsidRDefault="00CB16DE" w:rsidP="00CB16DE">
      <w:pPr>
        <w:rPr>
          <w:rFonts w:ascii="Arial" w:hAnsi="Arial" w:cs="Arial"/>
          <w:sz w:val="22"/>
          <w:szCs w:val="22"/>
        </w:rPr>
      </w:pPr>
    </w:p>
    <w:p w:rsidR="00CB16DE" w:rsidRPr="004B505E" w:rsidRDefault="00CB16DE" w:rsidP="00CB16DE">
      <w:pPr>
        <w:rPr>
          <w:rFonts w:ascii="Arial" w:hAnsi="Arial" w:cs="Arial"/>
          <w:i/>
          <w:sz w:val="22"/>
          <w:szCs w:val="22"/>
        </w:rPr>
      </w:pPr>
      <w:r w:rsidRPr="004B505E">
        <w:rPr>
          <w:rFonts w:ascii="Arial" w:hAnsi="Arial" w:cs="Arial"/>
          <w:i/>
          <w:sz w:val="22"/>
          <w:szCs w:val="22"/>
        </w:rPr>
        <w:t>John Blank</w:t>
      </w:r>
    </w:p>
    <w:p w:rsidR="00CB16DE" w:rsidRPr="004B505E" w:rsidRDefault="00CB16DE" w:rsidP="00CB16DE">
      <w:pPr>
        <w:rPr>
          <w:rFonts w:ascii="Arial" w:hAnsi="Arial" w:cs="Arial"/>
          <w:sz w:val="22"/>
          <w:szCs w:val="22"/>
        </w:rPr>
      </w:pPr>
      <w:r w:rsidRPr="004B505E">
        <w:rPr>
          <w:rFonts w:ascii="Arial" w:hAnsi="Arial" w:cs="Arial"/>
          <w:sz w:val="22"/>
          <w:szCs w:val="22"/>
        </w:rPr>
        <w:t>Chairman</w:t>
      </w:r>
    </w:p>
    <w:p w:rsidR="00CB16DE" w:rsidRPr="00B33E9E" w:rsidRDefault="00CB16DE" w:rsidP="00CB16DE">
      <w:pPr>
        <w:rPr>
          <w:rFonts w:ascii="Arial" w:hAnsi="Arial" w:cs="Arial"/>
          <w:sz w:val="22"/>
          <w:szCs w:val="22"/>
        </w:rPr>
      </w:pPr>
      <w:proofErr w:type="spellStart"/>
      <w:r w:rsidRPr="004B505E">
        <w:rPr>
          <w:rFonts w:ascii="Arial" w:hAnsi="Arial" w:cs="Arial"/>
          <w:i/>
          <w:sz w:val="22"/>
          <w:szCs w:val="22"/>
        </w:rPr>
        <w:t>Anytown</w:t>
      </w:r>
      <w:proofErr w:type="spellEnd"/>
      <w:r w:rsidRPr="004B505E">
        <w:rPr>
          <w:rFonts w:ascii="Arial" w:hAnsi="Arial" w:cs="Arial"/>
          <w:i/>
          <w:sz w:val="22"/>
          <w:szCs w:val="22"/>
        </w:rPr>
        <w:t xml:space="preserve"> Gala</w:t>
      </w:r>
      <w:r>
        <w:rPr>
          <w:rFonts w:ascii="Arial" w:hAnsi="Arial" w:cs="Arial"/>
          <w:i/>
          <w:sz w:val="22"/>
          <w:szCs w:val="22"/>
        </w:rPr>
        <w:br w:type="page"/>
      </w:r>
    </w:p>
    <w:p w:rsidR="00CB16DE" w:rsidRPr="00D50E5D" w:rsidRDefault="00CB16DE" w:rsidP="00CB16DE">
      <w:pPr>
        <w:jc w:val="center"/>
        <w:rPr>
          <w:rFonts w:ascii="Arial" w:hAnsi="Arial" w:cs="Arial"/>
          <w:b/>
          <w:sz w:val="22"/>
          <w:szCs w:val="22"/>
        </w:rPr>
      </w:pPr>
      <w:r>
        <w:rPr>
          <w:rFonts w:ascii="Arial" w:hAnsi="Arial" w:cs="Arial"/>
          <w:b/>
          <w:noProof/>
          <w:sz w:val="22"/>
          <w:szCs w:val="22"/>
        </w:rPr>
        <w:lastRenderedPageBreak/>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-571500</wp:posOffset>
                </wp:positionV>
                <wp:extent cx="1600200" cy="342900"/>
                <wp:effectExtent l="7620" t="13970" r="11430"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CB16DE" w:rsidRPr="006E7B2E" w:rsidRDefault="00CB16DE" w:rsidP="00CB16DE">
                            <w:pPr>
                              <w:jc w:val="center"/>
                              <w:rPr>
                                <w:rFonts w:ascii="Arial" w:hAnsi="Arial" w:cs="Arial"/>
                                <w:b/>
                              </w:rPr>
                            </w:pPr>
                            <w:r w:rsidRPr="006E7B2E">
                              <w:rPr>
                                <w:rFonts w:ascii="Arial" w:hAnsi="Arial" w:cs="Arial"/>
                                <w:b/>
                              </w:rPr>
                              <w:t>Appendix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24pt;margin-top:-45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">
                <v:textbox>
                  <w:txbxContent>
                    <w:p w:rsidR="00CB16DE" w:rsidRPr="006E7B2E" w:rsidRDefault="00CB16DE" w:rsidP="00CB16DE">
                      <w:pPr>
                        <w:jc w:val="center"/>
                        <w:rPr>
                          <w:rFonts w:ascii="Arial" w:hAnsi="Arial" w:cs="Arial"/>
                          <w:b/>
                        </w:rPr>
                      </w:pPr>
                      <w:r w:rsidRPr="006E7B2E">
                        <w:rPr>
                          <w:rFonts w:ascii="Arial" w:hAnsi="Arial" w:cs="Arial"/>
                          <w:b/>
                        </w:rPr>
                        <w:t>Appendix 2</w:t>
                      </w:r>
                    </w:p>
                  </w:txbxContent>
                </v:textbox>
              </v:shape>
            </w:pict>
          </mc:Fallback>
        </mc:AlternateContent>
      </w:r>
      <w:r w:rsidRPr="00D50E5D">
        <w:rPr>
          <w:rFonts w:ascii="Arial" w:hAnsi="Arial" w:cs="Arial"/>
          <w:b/>
          <w:sz w:val="22"/>
          <w:szCs w:val="22"/>
        </w:rPr>
        <w:t>Event Management Plan</w:t>
      </w:r>
    </w:p>
    <w:p w:rsidR="00CB16DE" w:rsidRPr="00D50E5D" w:rsidRDefault="00CB16DE" w:rsidP="00CB16DE">
      <w:pPr>
        <w:jc w:val="both"/>
        <w:rPr>
          <w:rFonts w:ascii="Arial" w:hAnsi="Arial" w:cs="Arial"/>
          <w:b/>
          <w:sz w:val="22"/>
          <w:szCs w:val="22"/>
        </w:rPr>
      </w:pPr>
    </w:p>
    <w:p w:rsidR="00CB16DE" w:rsidRPr="00D50E5D" w:rsidRDefault="00CB16DE" w:rsidP="00CB16DE">
      <w:pPr>
        <w:jc w:val="both"/>
        <w:rPr>
          <w:rFonts w:ascii="Arial" w:hAnsi="Arial" w:cs="Arial"/>
          <w:sz w:val="22"/>
          <w:szCs w:val="22"/>
        </w:rPr>
      </w:pPr>
      <w:r w:rsidRPr="00D50E5D">
        <w:rPr>
          <w:rFonts w:ascii="Arial" w:hAnsi="Arial" w:cs="Arial"/>
          <w:sz w:val="22"/>
          <w:szCs w:val="22"/>
        </w:rPr>
        <w:t>If you have considered the general point</w:t>
      </w:r>
      <w:r>
        <w:rPr>
          <w:rFonts w:ascii="Arial" w:hAnsi="Arial" w:cs="Arial"/>
          <w:sz w:val="22"/>
          <w:szCs w:val="22"/>
        </w:rPr>
        <w:t>s, shown at the beginning of this</w:t>
      </w:r>
      <w:r w:rsidRPr="00D50E5D">
        <w:rPr>
          <w:rFonts w:ascii="Arial" w:hAnsi="Arial" w:cs="Arial"/>
          <w:sz w:val="22"/>
          <w:szCs w:val="22"/>
        </w:rPr>
        <w:t xml:space="preserve"> guidance, you can use that information in compiling an event plan which should include the following information.</w:t>
      </w:r>
    </w:p>
    <w:p w:rsidR="00CB16DE" w:rsidRPr="00D50E5D" w:rsidRDefault="00CB16DE" w:rsidP="00CB16DE">
      <w:pPr>
        <w:jc w:val="both"/>
        <w:rPr>
          <w:rFonts w:ascii="Arial" w:hAnsi="Arial" w:cs="Arial"/>
          <w:sz w:val="22"/>
          <w:szCs w:val="22"/>
        </w:rPr>
      </w:pPr>
    </w:p>
    <w:p w:rsidR="00CB16DE" w:rsidRDefault="00CB16DE" w:rsidP="00CB16DE">
      <w:pPr>
        <w:ind w:left="2880" w:hanging="2880"/>
        <w:jc w:val="both"/>
        <w:rPr>
          <w:rFonts w:ascii="Arial" w:hAnsi="Arial" w:cs="Arial"/>
          <w:sz w:val="22"/>
          <w:szCs w:val="22"/>
        </w:rPr>
      </w:pPr>
      <w:r w:rsidRPr="00D50E5D">
        <w:rPr>
          <w:rFonts w:ascii="Arial" w:hAnsi="Arial" w:cs="Arial"/>
          <w:sz w:val="22"/>
          <w:szCs w:val="22"/>
        </w:rPr>
        <w:t>Event organiser:</w:t>
      </w:r>
      <w:r w:rsidRPr="00D50E5D">
        <w:rPr>
          <w:rFonts w:ascii="Arial" w:hAnsi="Arial" w:cs="Arial"/>
          <w:sz w:val="22"/>
          <w:szCs w:val="22"/>
        </w:rPr>
        <w:tab/>
        <w:t>Name and contact details (including a contact on the day of the event).</w:t>
      </w:r>
    </w:p>
    <w:p w:rsidR="00CB16DE" w:rsidRDefault="00CB16DE" w:rsidP="00CB16DE">
      <w:pPr>
        <w:ind w:left="2880" w:hanging="2880"/>
        <w:jc w:val="both"/>
        <w:rPr>
          <w:rFonts w:ascii="Arial" w:hAnsi="Arial" w:cs="Arial"/>
          <w:sz w:val="22"/>
          <w:szCs w:val="22"/>
        </w:rPr>
      </w:pPr>
    </w:p>
    <w:p w:rsidR="00CB16DE" w:rsidRDefault="00CB16DE" w:rsidP="00CB16DE">
      <w:pPr>
        <w:ind w:left="2880" w:hanging="2880"/>
        <w:jc w:val="both"/>
        <w:rPr>
          <w:rFonts w:ascii="Arial" w:hAnsi="Arial" w:cs="Arial"/>
          <w:sz w:val="22"/>
          <w:szCs w:val="22"/>
        </w:rPr>
      </w:pPr>
    </w:p>
    <w:p w:rsidR="00CB16DE" w:rsidRDefault="00CB16DE" w:rsidP="00CB16DE">
      <w:pPr>
        <w:ind w:left="2880" w:hanging="2880"/>
        <w:jc w:val="both"/>
        <w:rPr>
          <w:rFonts w:ascii="Arial" w:hAnsi="Arial" w:cs="Arial"/>
          <w:sz w:val="22"/>
          <w:szCs w:val="22"/>
        </w:rPr>
      </w:pPr>
      <w:r w:rsidRPr="00D50E5D">
        <w:rPr>
          <w:rFonts w:ascii="Arial" w:hAnsi="Arial" w:cs="Arial"/>
          <w:sz w:val="22"/>
          <w:szCs w:val="22"/>
        </w:rPr>
        <w:t>Event management</w:t>
      </w:r>
    </w:p>
    <w:p w:rsidR="00CB16DE" w:rsidRPr="00D50E5D" w:rsidRDefault="00CB16DE" w:rsidP="00CB16DE">
      <w:pPr>
        <w:ind w:left="2880" w:hanging="2880"/>
        <w:jc w:val="both"/>
        <w:rPr>
          <w:rFonts w:ascii="Arial" w:hAnsi="Arial" w:cs="Arial"/>
          <w:sz w:val="22"/>
          <w:szCs w:val="22"/>
        </w:rPr>
      </w:pPr>
      <w:r w:rsidRPr="00D50E5D">
        <w:rPr>
          <w:rFonts w:ascii="Arial" w:hAnsi="Arial" w:cs="Arial"/>
          <w:sz w:val="22"/>
          <w:szCs w:val="22"/>
        </w:rPr>
        <w:t>Structure:</w:t>
      </w:r>
      <w:r>
        <w:rPr>
          <w:rFonts w:ascii="Arial" w:hAnsi="Arial" w:cs="Arial"/>
          <w:sz w:val="22"/>
          <w:szCs w:val="22"/>
        </w:rPr>
        <w:tab/>
      </w:r>
      <w:r w:rsidRPr="00D50E5D">
        <w:rPr>
          <w:rFonts w:ascii="Arial" w:hAnsi="Arial" w:cs="Arial"/>
          <w:sz w:val="22"/>
          <w:szCs w:val="22"/>
        </w:rPr>
        <w:t>Who is responsible for what, including names and contact details; include deputies for all major roles.</w:t>
      </w:r>
    </w:p>
    <w:p w:rsidR="00CB16DE" w:rsidRPr="00D50E5D" w:rsidRDefault="00CB16DE" w:rsidP="00CB16DE">
      <w:pPr>
        <w:ind w:left="2880" w:hanging="2880"/>
        <w:jc w:val="both"/>
        <w:rPr>
          <w:rFonts w:ascii="Arial" w:hAnsi="Arial" w:cs="Arial"/>
          <w:sz w:val="22"/>
          <w:szCs w:val="22"/>
        </w:rPr>
      </w:pPr>
      <w:r w:rsidRPr="00D50E5D">
        <w:rPr>
          <w:rFonts w:ascii="Arial" w:hAnsi="Arial" w:cs="Arial"/>
          <w:sz w:val="22"/>
          <w:szCs w:val="22"/>
        </w:rPr>
        <w:tab/>
      </w:r>
    </w:p>
    <w:p w:rsidR="00CB16DE" w:rsidRPr="00D50E5D" w:rsidRDefault="00CB16DE" w:rsidP="00CB16DE">
      <w:pPr>
        <w:ind w:left="2880" w:hanging="2880"/>
        <w:jc w:val="both"/>
        <w:rPr>
          <w:rFonts w:ascii="Arial" w:hAnsi="Arial" w:cs="Arial"/>
          <w:sz w:val="22"/>
          <w:szCs w:val="22"/>
        </w:rPr>
      </w:pPr>
    </w:p>
    <w:p w:rsidR="00CB16DE" w:rsidRPr="00D50E5D" w:rsidRDefault="00CB16DE" w:rsidP="00CB16DE">
      <w:pPr>
        <w:ind w:left="2880" w:hanging="2880"/>
        <w:jc w:val="both"/>
        <w:rPr>
          <w:rFonts w:ascii="Arial" w:hAnsi="Arial" w:cs="Arial"/>
          <w:sz w:val="22"/>
          <w:szCs w:val="22"/>
        </w:rPr>
      </w:pPr>
      <w:r w:rsidRPr="00D50E5D">
        <w:rPr>
          <w:rFonts w:ascii="Arial" w:hAnsi="Arial" w:cs="Arial"/>
          <w:sz w:val="22"/>
          <w:szCs w:val="22"/>
        </w:rPr>
        <w:t>Event schedule:</w:t>
      </w:r>
      <w:r w:rsidRPr="00D50E5D">
        <w:rPr>
          <w:rFonts w:ascii="Arial" w:hAnsi="Arial" w:cs="Arial"/>
          <w:sz w:val="22"/>
          <w:szCs w:val="22"/>
        </w:rPr>
        <w:tab/>
        <w:t>List of timings for all aspects of the event.</w:t>
      </w:r>
    </w:p>
    <w:p w:rsidR="00CB16DE" w:rsidRPr="00D50E5D" w:rsidRDefault="00CB16DE" w:rsidP="00CB16DE">
      <w:pPr>
        <w:ind w:left="2880" w:hanging="2880"/>
        <w:jc w:val="both"/>
        <w:rPr>
          <w:rFonts w:ascii="Arial" w:hAnsi="Arial" w:cs="Arial"/>
          <w:sz w:val="22"/>
          <w:szCs w:val="22"/>
        </w:rPr>
      </w:pPr>
    </w:p>
    <w:p w:rsidR="00CB16DE" w:rsidRPr="00D50E5D" w:rsidRDefault="00CB16DE" w:rsidP="00CB16DE">
      <w:pPr>
        <w:ind w:left="2880" w:hanging="2880"/>
        <w:jc w:val="both"/>
        <w:rPr>
          <w:rFonts w:ascii="Arial" w:hAnsi="Arial" w:cs="Arial"/>
          <w:sz w:val="22"/>
          <w:szCs w:val="22"/>
        </w:rPr>
      </w:pPr>
      <w:r w:rsidRPr="00D50E5D">
        <w:rPr>
          <w:rFonts w:ascii="Arial" w:hAnsi="Arial" w:cs="Arial"/>
          <w:sz w:val="22"/>
          <w:szCs w:val="22"/>
        </w:rPr>
        <w:t>Site plan:</w:t>
      </w:r>
      <w:r w:rsidRPr="00D50E5D">
        <w:rPr>
          <w:rFonts w:ascii="Arial" w:hAnsi="Arial" w:cs="Arial"/>
          <w:sz w:val="22"/>
          <w:szCs w:val="22"/>
        </w:rPr>
        <w:tab/>
        <w:t>Showing structures</w:t>
      </w:r>
      <w:r>
        <w:rPr>
          <w:rFonts w:ascii="Arial" w:hAnsi="Arial" w:cs="Arial"/>
          <w:sz w:val="22"/>
          <w:szCs w:val="22"/>
        </w:rPr>
        <w:t xml:space="preserve"> i.e. stage</w:t>
      </w:r>
      <w:r w:rsidRPr="00D50E5D">
        <w:rPr>
          <w:rFonts w:ascii="Arial" w:hAnsi="Arial" w:cs="Arial"/>
          <w:sz w:val="22"/>
          <w:szCs w:val="22"/>
        </w:rPr>
        <w:t>, access and egress routes, audience areas and facilities.</w:t>
      </w:r>
    </w:p>
    <w:p w:rsidR="00CB16DE" w:rsidRPr="00D50E5D" w:rsidRDefault="00CB16DE" w:rsidP="00CB16DE">
      <w:pPr>
        <w:ind w:left="2880" w:hanging="2880"/>
        <w:jc w:val="both"/>
        <w:rPr>
          <w:rFonts w:ascii="Arial" w:hAnsi="Arial" w:cs="Arial"/>
          <w:sz w:val="22"/>
          <w:szCs w:val="22"/>
        </w:rPr>
      </w:pPr>
    </w:p>
    <w:p w:rsidR="00CB16DE" w:rsidRPr="00D50E5D" w:rsidRDefault="00CB16DE" w:rsidP="00CB16DE">
      <w:pPr>
        <w:ind w:left="2880" w:hanging="2880"/>
        <w:jc w:val="both"/>
        <w:rPr>
          <w:rFonts w:ascii="Arial" w:hAnsi="Arial" w:cs="Arial"/>
          <w:sz w:val="22"/>
          <w:szCs w:val="22"/>
        </w:rPr>
      </w:pPr>
      <w:r w:rsidRPr="00D50E5D">
        <w:rPr>
          <w:rFonts w:ascii="Arial" w:hAnsi="Arial" w:cs="Arial"/>
          <w:sz w:val="22"/>
          <w:szCs w:val="22"/>
        </w:rPr>
        <w:t>Support:</w:t>
      </w:r>
      <w:r w:rsidRPr="00D50E5D">
        <w:rPr>
          <w:rFonts w:ascii="Arial" w:hAnsi="Arial" w:cs="Arial"/>
          <w:sz w:val="22"/>
          <w:szCs w:val="22"/>
        </w:rPr>
        <w:tab/>
        <w:t>Medical services</w:t>
      </w:r>
    </w:p>
    <w:p w:rsidR="00CB16DE" w:rsidRPr="00D50E5D" w:rsidRDefault="00CB16DE" w:rsidP="00CB16DE">
      <w:pPr>
        <w:ind w:left="2880" w:hanging="2880"/>
        <w:jc w:val="both"/>
        <w:rPr>
          <w:rFonts w:ascii="Arial" w:hAnsi="Arial" w:cs="Arial"/>
          <w:sz w:val="22"/>
          <w:szCs w:val="22"/>
        </w:rPr>
      </w:pPr>
      <w:r w:rsidRPr="00D50E5D">
        <w:rPr>
          <w:rFonts w:ascii="Arial" w:hAnsi="Arial" w:cs="Arial"/>
          <w:sz w:val="22"/>
          <w:szCs w:val="22"/>
        </w:rPr>
        <w:tab/>
        <w:t>Security</w:t>
      </w:r>
    </w:p>
    <w:p w:rsidR="00CB16DE" w:rsidRPr="00D50E5D" w:rsidRDefault="00CB16DE" w:rsidP="00CB16DE">
      <w:pPr>
        <w:ind w:left="2880" w:hanging="2880"/>
        <w:jc w:val="both"/>
        <w:rPr>
          <w:rFonts w:ascii="Arial" w:hAnsi="Arial" w:cs="Arial"/>
          <w:sz w:val="22"/>
          <w:szCs w:val="22"/>
        </w:rPr>
      </w:pPr>
      <w:r w:rsidRPr="00D50E5D">
        <w:rPr>
          <w:rFonts w:ascii="Arial" w:hAnsi="Arial" w:cs="Arial"/>
          <w:sz w:val="22"/>
          <w:szCs w:val="22"/>
        </w:rPr>
        <w:tab/>
        <w:t>Child protection</w:t>
      </w:r>
    </w:p>
    <w:p w:rsidR="00CB16DE" w:rsidRPr="00D50E5D" w:rsidRDefault="00CB16DE" w:rsidP="00CB16DE">
      <w:pPr>
        <w:ind w:left="2880" w:hanging="2880"/>
        <w:jc w:val="both"/>
        <w:rPr>
          <w:rFonts w:ascii="Arial" w:hAnsi="Arial" w:cs="Arial"/>
          <w:sz w:val="22"/>
          <w:szCs w:val="22"/>
        </w:rPr>
      </w:pPr>
      <w:r w:rsidRPr="00D50E5D">
        <w:rPr>
          <w:rFonts w:ascii="Arial" w:hAnsi="Arial" w:cs="Arial"/>
          <w:sz w:val="22"/>
          <w:szCs w:val="22"/>
        </w:rPr>
        <w:tab/>
      </w:r>
    </w:p>
    <w:p w:rsidR="00CB16DE" w:rsidRPr="00D50E5D" w:rsidRDefault="00CB16DE" w:rsidP="00CB16DE">
      <w:pPr>
        <w:ind w:left="2880" w:hanging="2880"/>
        <w:jc w:val="both"/>
        <w:rPr>
          <w:rFonts w:ascii="Arial" w:hAnsi="Arial" w:cs="Arial"/>
          <w:sz w:val="22"/>
          <w:szCs w:val="22"/>
        </w:rPr>
      </w:pPr>
      <w:r w:rsidRPr="00D50E5D">
        <w:rPr>
          <w:rFonts w:ascii="Arial" w:hAnsi="Arial" w:cs="Arial"/>
          <w:sz w:val="22"/>
          <w:szCs w:val="22"/>
        </w:rPr>
        <w:t>Communications:</w:t>
      </w:r>
      <w:r w:rsidRPr="00D50E5D">
        <w:rPr>
          <w:rFonts w:ascii="Arial" w:hAnsi="Arial" w:cs="Arial"/>
          <w:sz w:val="22"/>
          <w:szCs w:val="22"/>
        </w:rPr>
        <w:tab/>
        <w:t xml:space="preserve">Provide details of all communication systems being used, radios, mobile phones, public announcement </w:t>
      </w:r>
      <w:proofErr w:type="spellStart"/>
      <w:r w:rsidRPr="00D50E5D">
        <w:rPr>
          <w:rFonts w:ascii="Arial" w:hAnsi="Arial" w:cs="Arial"/>
          <w:sz w:val="22"/>
          <w:szCs w:val="22"/>
        </w:rPr>
        <w:t>etc</w:t>
      </w:r>
      <w:proofErr w:type="spellEnd"/>
      <w:r w:rsidRPr="00D50E5D">
        <w:rPr>
          <w:rFonts w:ascii="Arial" w:hAnsi="Arial" w:cs="Arial"/>
          <w:sz w:val="22"/>
          <w:szCs w:val="22"/>
        </w:rPr>
        <w:t xml:space="preserve"> with associated procedures and contact details.</w:t>
      </w:r>
    </w:p>
    <w:p w:rsidR="00CB16DE" w:rsidRPr="00D50E5D" w:rsidRDefault="00CB16DE" w:rsidP="00CB16DE">
      <w:pPr>
        <w:ind w:left="2880" w:hanging="2880"/>
        <w:jc w:val="both"/>
        <w:rPr>
          <w:rFonts w:ascii="Arial" w:hAnsi="Arial" w:cs="Arial"/>
          <w:sz w:val="22"/>
          <w:szCs w:val="22"/>
        </w:rPr>
      </w:pPr>
    </w:p>
    <w:p w:rsidR="00CB16DE" w:rsidRPr="00D50E5D" w:rsidRDefault="00CB16DE" w:rsidP="00CB16DE">
      <w:pPr>
        <w:ind w:left="2880" w:hanging="2880"/>
        <w:jc w:val="both"/>
        <w:rPr>
          <w:rFonts w:ascii="Arial" w:hAnsi="Arial" w:cs="Arial"/>
          <w:sz w:val="22"/>
          <w:szCs w:val="22"/>
        </w:rPr>
      </w:pPr>
      <w:proofErr w:type="gramStart"/>
      <w:r w:rsidRPr="00D50E5D">
        <w:rPr>
          <w:rFonts w:ascii="Arial" w:hAnsi="Arial" w:cs="Arial"/>
          <w:sz w:val="22"/>
          <w:szCs w:val="22"/>
        </w:rPr>
        <w:t>Fire Safety</w:t>
      </w:r>
      <w:r>
        <w:rPr>
          <w:rFonts w:ascii="Arial" w:hAnsi="Arial" w:cs="Arial"/>
          <w:sz w:val="22"/>
          <w:szCs w:val="22"/>
        </w:rPr>
        <w:t>:</w:t>
      </w:r>
      <w:r>
        <w:rPr>
          <w:rFonts w:ascii="Arial" w:hAnsi="Arial" w:cs="Arial"/>
          <w:sz w:val="22"/>
          <w:szCs w:val="22"/>
        </w:rPr>
        <w:tab/>
      </w:r>
      <w:r w:rsidRPr="00D50E5D">
        <w:rPr>
          <w:rFonts w:ascii="Arial" w:hAnsi="Arial" w:cs="Arial"/>
          <w:sz w:val="22"/>
          <w:szCs w:val="22"/>
        </w:rPr>
        <w:t>In consultatio</w:t>
      </w:r>
      <w:r>
        <w:rPr>
          <w:rFonts w:ascii="Arial" w:hAnsi="Arial" w:cs="Arial"/>
          <w:sz w:val="22"/>
          <w:szCs w:val="22"/>
        </w:rPr>
        <w:t>n with West Yorkshire Fire and R</w:t>
      </w:r>
      <w:r w:rsidRPr="00D50E5D">
        <w:rPr>
          <w:rFonts w:ascii="Arial" w:hAnsi="Arial" w:cs="Arial"/>
          <w:sz w:val="22"/>
          <w:szCs w:val="22"/>
        </w:rPr>
        <w:t>escue (if relevant).</w:t>
      </w:r>
      <w:proofErr w:type="gramEnd"/>
    </w:p>
    <w:p w:rsidR="00CB16DE" w:rsidRPr="00D50E5D" w:rsidRDefault="00CB16DE" w:rsidP="00CB16DE">
      <w:pPr>
        <w:ind w:left="2880" w:hanging="2880"/>
        <w:jc w:val="both"/>
        <w:rPr>
          <w:rFonts w:ascii="Arial" w:hAnsi="Arial" w:cs="Arial"/>
          <w:sz w:val="22"/>
          <w:szCs w:val="22"/>
        </w:rPr>
      </w:pPr>
    </w:p>
    <w:p w:rsidR="00CB16DE" w:rsidRPr="00D50E5D" w:rsidRDefault="00CB16DE" w:rsidP="00CB16DE">
      <w:pPr>
        <w:ind w:left="2880" w:hanging="2880"/>
        <w:jc w:val="both"/>
        <w:rPr>
          <w:rFonts w:ascii="Arial" w:hAnsi="Arial" w:cs="Arial"/>
          <w:sz w:val="22"/>
          <w:szCs w:val="22"/>
        </w:rPr>
      </w:pPr>
      <w:r w:rsidRPr="00D50E5D">
        <w:rPr>
          <w:rFonts w:ascii="Arial" w:hAnsi="Arial" w:cs="Arial"/>
          <w:sz w:val="22"/>
          <w:szCs w:val="22"/>
        </w:rPr>
        <w:t>Risk assessments:</w:t>
      </w:r>
      <w:r w:rsidRPr="00D50E5D">
        <w:rPr>
          <w:rFonts w:ascii="Arial" w:hAnsi="Arial" w:cs="Arial"/>
          <w:sz w:val="22"/>
          <w:szCs w:val="22"/>
        </w:rPr>
        <w:tab/>
        <w:t>Conduct risk assessment for all activities.</w:t>
      </w:r>
    </w:p>
    <w:p w:rsidR="00CB16DE" w:rsidRPr="00D50E5D" w:rsidRDefault="00CB16DE" w:rsidP="00CB16DE">
      <w:pPr>
        <w:ind w:left="2880" w:hanging="2880"/>
        <w:jc w:val="both"/>
        <w:rPr>
          <w:rFonts w:ascii="Arial" w:hAnsi="Arial" w:cs="Arial"/>
          <w:sz w:val="22"/>
          <w:szCs w:val="22"/>
        </w:rPr>
      </w:pPr>
    </w:p>
    <w:p w:rsidR="00CB16DE" w:rsidRPr="00D50E5D" w:rsidRDefault="00CB16DE" w:rsidP="00CB16DE">
      <w:pPr>
        <w:ind w:left="2880" w:hanging="2880"/>
        <w:jc w:val="both"/>
        <w:rPr>
          <w:rFonts w:ascii="Arial" w:hAnsi="Arial" w:cs="Arial"/>
          <w:sz w:val="22"/>
          <w:szCs w:val="22"/>
        </w:rPr>
      </w:pPr>
      <w:r w:rsidRPr="00D50E5D">
        <w:rPr>
          <w:rFonts w:ascii="Arial" w:hAnsi="Arial" w:cs="Arial"/>
          <w:sz w:val="22"/>
          <w:szCs w:val="22"/>
        </w:rPr>
        <w:t>Traffic management</w:t>
      </w:r>
    </w:p>
    <w:p w:rsidR="00CB16DE" w:rsidRPr="00D50E5D" w:rsidRDefault="00CB16DE" w:rsidP="00CB16DE">
      <w:pPr>
        <w:ind w:left="2880" w:hanging="2880"/>
        <w:jc w:val="both"/>
        <w:rPr>
          <w:rFonts w:ascii="Arial" w:hAnsi="Arial" w:cs="Arial"/>
          <w:sz w:val="22"/>
          <w:szCs w:val="22"/>
        </w:rPr>
      </w:pPr>
      <w:r w:rsidRPr="00D50E5D">
        <w:rPr>
          <w:rFonts w:ascii="Arial" w:hAnsi="Arial" w:cs="Arial"/>
          <w:sz w:val="22"/>
          <w:szCs w:val="22"/>
        </w:rPr>
        <w:t>Plan:</w:t>
      </w:r>
      <w:r w:rsidRPr="00D50E5D">
        <w:rPr>
          <w:rFonts w:ascii="Arial" w:hAnsi="Arial" w:cs="Arial"/>
          <w:sz w:val="22"/>
          <w:szCs w:val="22"/>
        </w:rPr>
        <w:tab/>
        <w:t>In consultation with your Traffic Officer, Highways department.</w:t>
      </w:r>
    </w:p>
    <w:p w:rsidR="00CB16DE" w:rsidRPr="00D50E5D" w:rsidRDefault="00CB16DE" w:rsidP="00CB16DE">
      <w:pPr>
        <w:ind w:left="2880" w:hanging="2880"/>
        <w:jc w:val="both"/>
        <w:rPr>
          <w:rFonts w:ascii="Arial" w:hAnsi="Arial" w:cs="Arial"/>
          <w:sz w:val="22"/>
          <w:szCs w:val="22"/>
        </w:rPr>
      </w:pPr>
    </w:p>
    <w:p w:rsidR="00CB16DE" w:rsidRPr="00D50E5D" w:rsidRDefault="00CB16DE" w:rsidP="00CB16DE">
      <w:pPr>
        <w:ind w:left="2880" w:hanging="2880"/>
        <w:jc w:val="both"/>
        <w:rPr>
          <w:rFonts w:ascii="Arial" w:hAnsi="Arial" w:cs="Arial"/>
          <w:sz w:val="22"/>
          <w:szCs w:val="22"/>
        </w:rPr>
      </w:pPr>
      <w:r w:rsidRPr="00D50E5D">
        <w:rPr>
          <w:rFonts w:ascii="Arial" w:hAnsi="Arial" w:cs="Arial"/>
          <w:sz w:val="22"/>
          <w:szCs w:val="22"/>
        </w:rPr>
        <w:t>Emergency Plan:</w:t>
      </w:r>
      <w:r w:rsidRPr="00D50E5D">
        <w:rPr>
          <w:rFonts w:ascii="Arial" w:hAnsi="Arial" w:cs="Arial"/>
          <w:sz w:val="22"/>
          <w:szCs w:val="22"/>
        </w:rPr>
        <w:tab/>
        <w:t>Details of contingency arrangements, including emergency evacuation procedures/crowd control, should any incidents occur during the event.</w:t>
      </w:r>
    </w:p>
    <w:p w:rsidR="00CB16DE" w:rsidRPr="00D50E5D" w:rsidRDefault="00CB16DE" w:rsidP="00CB16DE">
      <w:pPr>
        <w:ind w:left="2880" w:hanging="2880"/>
        <w:jc w:val="both"/>
        <w:rPr>
          <w:rFonts w:ascii="Arial" w:hAnsi="Arial" w:cs="Arial"/>
          <w:sz w:val="22"/>
          <w:szCs w:val="22"/>
        </w:rPr>
      </w:pPr>
    </w:p>
    <w:p w:rsidR="00CB16DE" w:rsidRPr="00D50E5D" w:rsidRDefault="00CB16DE" w:rsidP="00CB16DE">
      <w:pPr>
        <w:ind w:left="2880" w:hanging="2880"/>
        <w:jc w:val="both"/>
        <w:rPr>
          <w:rFonts w:ascii="Arial" w:hAnsi="Arial" w:cs="Arial"/>
          <w:sz w:val="22"/>
          <w:szCs w:val="22"/>
        </w:rPr>
      </w:pPr>
      <w:r w:rsidRPr="00D50E5D">
        <w:rPr>
          <w:rFonts w:ascii="Arial" w:hAnsi="Arial" w:cs="Arial"/>
          <w:sz w:val="22"/>
          <w:szCs w:val="22"/>
        </w:rPr>
        <w:t>Adverse weather:</w:t>
      </w:r>
      <w:r w:rsidRPr="00D50E5D">
        <w:rPr>
          <w:rFonts w:ascii="Arial" w:hAnsi="Arial" w:cs="Arial"/>
          <w:sz w:val="22"/>
          <w:szCs w:val="22"/>
        </w:rPr>
        <w:tab/>
        <w:t xml:space="preserve">Arrangements in case of bad weather affecting car parking and the event site itself.  </w:t>
      </w:r>
    </w:p>
    <w:p w:rsidR="00CB16DE" w:rsidRPr="00D50E5D" w:rsidRDefault="00CB16DE" w:rsidP="00CB16DE">
      <w:pPr>
        <w:ind w:left="2880" w:hanging="2880"/>
        <w:jc w:val="both"/>
        <w:rPr>
          <w:rFonts w:ascii="Arial" w:hAnsi="Arial" w:cs="Arial"/>
          <w:sz w:val="22"/>
          <w:szCs w:val="22"/>
        </w:rPr>
      </w:pPr>
    </w:p>
    <w:p w:rsidR="00CB16DE" w:rsidRPr="00D50E5D" w:rsidRDefault="00CB16DE" w:rsidP="00CB16DE">
      <w:pPr>
        <w:ind w:left="-132"/>
        <w:jc w:val="both"/>
        <w:rPr>
          <w:rFonts w:ascii="Arial" w:hAnsi="Arial" w:cs="Arial"/>
          <w:sz w:val="22"/>
          <w:szCs w:val="22"/>
        </w:rPr>
      </w:pPr>
      <w:r>
        <w:rPr>
          <w:rFonts w:ascii="Arial" w:hAnsi="Arial" w:cs="Arial"/>
          <w:sz w:val="22"/>
          <w:szCs w:val="22"/>
        </w:rPr>
        <w:t>It is useful to think o</w:t>
      </w:r>
      <w:r w:rsidRPr="00D50E5D">
        <w:rPr>
          <w:rFonts w:ascii="Arial" w:hAnsi="Arial" w:cs="Arial"/>
          <w:sz w:val="22"/>
          <w:szCs w:val="22"/>
        </w:rPr>
        <w:t xml:space="preserve">f the event plan as one that, in the absence of the event   organiser, could enable the event team to </w:t>
      </w:r>
      <w:r>
        <w:rPr>
          <w:rFonts w:ascii="Arial" w:hAnsi="Arial" w:cs="Arial"/>
          <w:sz w:val="22"/>
          <w:szCs w:val="22"/>
        </w:rPr>
        <w:t>carry on with</w:t>
      </w:r>
      <w:r w:rsidRPr="00D50E5D">
        <w:rPr>
          <w:rFonts w:ascii="Arial" w:hAnsi="Arial" w:cs="Arial"/>
          <w:sz w:val="22"/>
          <w:szCs w:val="22"/>
        </w:rPr>
        <w:t xml:space="preserve"> the event in exactly the way the organiser intended.</w:t>
      </w:r>
      <w:r>
        <w:rPr>
          <w:rFonts w:ascii="Arial" w:hAnsi="Arial" w:cs="Arial"/>
          <w:sz w:val="22"/>
          <w:szCs w:val="22"/>
        </w:rPr>
        <w:t xml:space="preserve"> </w:t>
      </w:r>
    </w:p>
    <w:p w:rsidR="00CB16DE" w:rsidRPr="00D50E5D" w:rsidRDefault="00CB16DE" w:rsidP="00CB16DE">
      <w:pPr>
        <w:ind w:left="-132"/>
        <w:jc w:val="both"/>
        <w:rPr>
          <w:rFonts w:ascii="Arial" w:hAnsi="Arial" w:cs="Arial"/>
          <w:sz w:val="22"/>
          <w:szCs w:val="22"/>
        </w:rPr>
      </w:pPr>
    </w:p>
    <w:p w:rsidR="00CB16DE" w:rsidRDefault="00CB16DE" w:rsidP="00CB16DE">
      <w:pPr>
        <w:ind w:left="-132"/>
        <w:jc w:val="both"/>
        <w:rPr>
          <w:rFonts w:ascii="Arial" w:hAnsi="Arial" w:cs="Arial"/>
          <w:sz w:val="22"/>
          <w:szCs w:val="22"/>
        </w:rPr>
      </w:pPr>
      <w:r w:rsidRPr="00D50E5D">
        <w:rPr>
          <w:rFonts w:ascii="Arial" w:hAnsi="Arial" w:cs="Arial"/>
          <w:sz w:val="22"/>
          <w:szCs w:val="22"/>
        </w:rPr>
        <w:t xml:space="preserve">If you approach your plan on this basis it should become clear how much detail you need to include in the document.  It is at this stage in your planning that you will need to ensure you have enough knowledge and expertise to manage your event safely and </w:t>
      </w:r>
      <w:r w:rsidR="00280819" w:rsidRPr="00D50E5D">
        <w:rPr>
          <w:rFonts w:ascii="Arial" w:hAnsi="Arial" w:cs="Arial"/>
          <w:sz w:val="22"/>
          <w:szCs w:val="22"/>
        </w:rPr>
        <w:t>effectively</w:t>
      </w:r>
      <w:r w:rsidRPr="00D50E5D">
        <w:rPr>
          <w:rFonts w:ascii="Arial" w:hAnsi="Arial" w:cs="Arial"/>
          <w:sz w:val="22"/>
          <w:szCs w:val="22"/>
        </w:rPr>
        <w:t>.</w:t>
      </w:r>
      <w:bookmarkStart w:id="0" w:name="_GoBack"/>
      <w:bookmarkEnd w:id="0"/>
    </w:p>
    <w:p w:rsidR="00CB16DE" w:rsidRPr="00D50E5D" w:rsidRDefault="00CB16DE" w:rsidP="00CB16DE">
      <w:pPr>
        <w:ind w:left="-132"/>
        <w:jc w:val="both"/>
        <w:rPr>
          <w:rFonts w:ascii="Arial" w:hAnsi="Arial" w:cs="Arial"/>
          <w:sz w:val="22"/>
          <w:szCs w:val="22"/>
        </w:rPr>
      </w:pPr>
    </w:p>
    <w:p w:rsidR="00CB16DE" w:rsidRDefault="00CB16DE" w:rsidP="00CB16DE">
      <w:pPr>
        <w:ind w:left="-132"/>
        <w:jc w:val="both"/>
        <w:rPr>
          <w:rFonts w:ascii="Arial" w:hAnsi="Arial" w:cs="Arial"/>
          <w:sz w:val="22"/>
          <w:szCs w:val="22"/>
        </w:rPr>
      </w:pPr>
      <w:r w:rsidRPr="00D50E5D">
        <w:rPr>
          <w:rFonts w:ascii="Arial" w:hAnsi="Arial" w:cs="Arial"/>
          <w:sz w:val="22"/>
          <w:szCs w:val="22"/>
        </w:rPr>
        <w:t>It may be necessary to seek advice from outside agencies to make sure that you have all the information you need and that you are not proceeding without the necessary permissions and licences.  The PSLG will be happy to assist you.</w:t>
      </w:r>
    </w:p>
    <w:p w:rsidR="00CB16DE" w:rsidRDefault="00CB16DE" w:rsidP="00CB16DE">
      <w:pPr>
        <w:ind w:left="-132"/>
        <w:jc w:val="both"/>
        <w:rPr>
          <w:rFonts w:ascii="Arial" w:hAnsi="Arial" w:cs="Arial"/>
          <w:b/>
        </w:rPr>
      </w:pPr>
    </w:p>
    <w:p w:rsidR="00CB16DE" w:rsidRDefault="00CB16DE" w:rsidP="00CB16DE">
      <w:pPr>
        <w:jc w:val="center"/>
        <w:rPr>
          <w:rFonts w:ascii="Arial" w:hAnsi="Arial" w:cs="Arial"/>
          <w:b/>
        </w:rPr>
      </w:pPr>
    </w:p>
    <w:p w:rsidR="00CB16DE" w:rsidRDefault="00CB16DE" w:rsidP="00CB16DE">
      <w:pPr>
        <w:jc w:val="cente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-457200</wp:posOffset>
                </wp:positionV>
                <wp:extent cx="1600200" cy="342900"/>
                <wp:effectExtent l="7620" t="13335" r="1143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CB16DE" w:rsidRPr="006E7B2E" w:rsidRDefault="00CB16DE" w:rsidP="00CB16DE">
                            <w:pPr>
                              <w:jc w:val="center"/>
                              <w:rPr>
                                <w:rFonts w:ascii="Arial" w:hAnsi="Arial" w:cs="Arial"/>
                                <w:b/>
                              </w:rPr>
                            </w:pPr>
                            <w:r>
                              <w:rPr>
                                <w:rFonts w:ascii="Arial" w:hAnsi="Arial" w:cs="Arial"/>
                                <w:b/>
                              </w:rPr>
                              <w:t>Appendix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24pt;margin-top:-36pt;width:12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YnKwIAAFcEAAAOAAAAZHJzL2Uyb0RvYy54bWysVNtu2zAMfR+wfxD0vthxkq4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">
                <v:textbox>
                  <w:txbxContent>
                    <w:p w:rsidR="00CB16DE" w:rsidRPr="006E7B2E" w:rsidRDefault="00CB16DE" w:rsidP="00CB16DE">
                      <w:pPr>
                        <w:jc w:val="center"/>
                        <w:rPr>
                          <w:rFonts w:ascii="Arial" w:hAnsi="Arial" w:cs="Arial"/>
                          <w:b/>
                        </w:rPr>
                      </w:pPr>
                      <w:r>
                        <w:rPr>
                          <w:rFonts w:ascii="Arial" w:hAnsi="Arial" w:cs="Arial"/>
                          <w:b/>
                        </w:rPr>
                        <w:t>Appendix 3</w:t>
                      </w:r>
                    </w:p>
                  </w:txbxContent>
                </v:textbox>
              </v:shape>
            </w:pict>
          </mc:Fallback>
        </mc:AlternateContent>
      </w:r>
      <w:r w:rsidRPr="00197574">
        <w:rPr>
          <w:rFonts w:ascii="Arial" w:hAnsi="Arial" w:cs="Arial"/>
          <w:b/>
        </w:rPr>
        <w:t>Scale of charges</w:t>
      </w:r>
    </w:p>
    <w:p w:rsidR="00CB16DE" w:rsidRDefault="00CB16DE" w:rsidP="00CB16DE">
      <w:pPr>
        <w:jc w:val="center"/>
        <w:rPr>
          <w:rFonts w:ascii="Arial" w:hAnsi="Arial" w:cs="Arial"/>
          <w:b/>
        </w:rPr>
      </w:pPr>
    </w:p>
    <w:p w:rsidR="00CB16DE" w:rsidRDefault="00CB16DE" w:rsidP="00CB16DE">
      <w:pPr>
        <w:jc w:val="center"/>
        <w:rPr>
          <w:rFonts w:ascii="Arial" w:hAnsi="Arial" w:cs="Arial"/>
          <w:b/>
        </w:rPr>
      </w:pPr>
    </w:p>
    <w:p w:rsidR="00CB16DE" w:rsidRDefault="00CB16DE" w:rsidP="00CB16DE">
      <w:pPr>
        <w:jc w:val="center"/>
        <w:rPr>
          <w:rFonts w:ascii="Arial" w:hAnsi="Arial" w:cs="Arial"/>
          <w:b/>
        </w:rPr>
      </w:pPr>
    </w:p>
    <w:p w:rsidR="00CB16DE" w:rsidRPr="003E7921" w:rsidRDefault="00CB16DE" w:rsidP="00CB16DE">
      <w:pPr>
        <w:numPr>
          <w:ilvl w:val="0"/>
          <w:numId w:val="6"/>
        </w:numPr>
        <w:jc w:val="both"/>
        <w:rPr>
          <w:rFonts w:ascii="Arial" w:hAnsi="Arial" w:cs="Arial"/>
          <w:color w:val="FF0000"/>
        </w:rPr>
      </w:pPr>
      <w:r w:rsidRPr="00197574">
        <w:rPr>
          <w:rFonts w:ascii="Arial" w:hAnsi="Arial" w:cs="Arial"/>
        </w:rPr>
        <w:t>Road closure Order:</w:t>
      </w:r>
      <w:r w:rsidR="00E73098">
        <w:rPr>
          <w:rFonts w:ascii="Arial" w:hAnsi="Arial" w:cs="Arial"/>
        </w:rPr>
        <w:t xml:space="preserve"> </w:t>
      </w:r>
      <w:r w:rsidRPr="00E73098">
        <w:rPr>
          <w:rFonts w:ascii="Arial" w:hAnsi="Arial" w:cs="Arial"/>
        </w:rPr>
        <w:t>an administrative charge is likely to the introduced in financial year 201</w:t>
      </w:r>
      <w:r w:rsidR="00E73098">
        <w:rPr>
          <w:rFonts w:ascii="Arial" w:hAnsi="Arial" w:cs="Arial"/>
        </w:rPr>
        <w:t>8</w:t>
      </w:r>
      <w:r w:rsidRPr="00E73098">
        <w:rPr>
          <w:rFonts w:ascii="Arial" w:hAnsi="Arial" w:cs="Arial"/>
        </w:rPr>
        <w:t>/1</w:t>
      </w:r>
      <w:r w:rsidR="00E73098">
        <w:rPr>
          <w:rFonts w:ascii="Arial" w:hAnsi="Arial" w:cs="Arial"/>
        </w:rPr>
        <w:t>9</w:t>
      </w:r>
      <w:r w:rsidRPr="00E73098">
        <w:rPr>
          <w:rFonts w:ascii="Arial" w:hAnsi="Arial" w:cs="Arial"/>
        </w:rPr>
        <w:t xml:space="preserve"> – to be confirmed.</w:t>
      </w:r>
    </w:p>
    <w:p w:rsidR="00CB16DE" w:rsidRDefault="00CB16DE" w:rsidP="00CB16DE">
      <w:pPr>
        <w:jc w:val="both"/>
        <w:rPr>
          <w:rFonts w:ascii="Arial" w:hAnsi="Arial" w:cs="Arial"/>
          <w:color w:val="FF6600"/>
        </w:rPr>
      </w:pPr>
    </w:p>
    <w:p w:rsidR="00CB16DE" w:rsidRPr="000E58E1" w:rsidRDefault="00CB16DE" w:rsidP="00CB16DE">
      <w:pPr>
        <w:ind w:left="720" w:hanging="360"/>
        <w:jc w:val="both"/>
        <w:rPr>
          <w:rFonts w:ascii="Arial" w:hAnsi="Arial" w:cs="Arial"/>
        </w:rPr>
      </w:pPr>
      <w:r w:rsidRPr="000E58E1">
        <w:rPr>
          <w:rFonts w:ascii="Arial" w:hAnsi="Arial" w:cs="Arial"/>
        </w:rPr>
        <w:t>2.</w:t>
      </w:r>
      <w:r>
        <w:rPr>
          <w:rFonts w:ascii="Arial" w:hAnsi="Arial" w:cs="Arial"/>
        </w:rPr>
        <w:tab/>
        <w:t>Payment for traffic management provided by Bra</w:t>
      </w:r>
      <w:r w:rsidR="00E73098">
        <w:rPr>
          <w:rFonts w:ascii="Arial" w:hAnsi="Arial" w:cs="Arial"/>
        </w:rPr>
        <w:t>dford Council must be received 4</w:t>
      </w:r>
      <w:r>
        <w:rPr>
          <w:rFonts w:ascii="Arial" w:hAnsi="Arial" w:cs="Arial"/>
        </w:rPr>
        <w:t xml:space="preserve"> weeks</w:t>
      </w:r>
      <w:r w:rsidR="00E73098">
        <w:rPr>
          <w:rFonts w:ascii="Arial" w:hAnsi="Arial" w:cs="Arial"/>
        </w:rPr>
        <w:t xml:space="preserve"> prior to the date of the legal order been issued</w:t>
      </w:r>
      <w:r>
        <w:rPr>
          <w:rFonts w:ascii="Arial" w:hAnsi="Arial" w:cs="Arial"/>
        </w:rPr>
        <w:t xml:space="preserve"> </w:t>
      </w:r>
    </w:p>
    <w:p w:rsidR="00CB16DE" w:rsidRDefault="00CB16DE" w:rsidP="00CB16DE">
      <w:pPr>
        <w:jc w:val="both"/>
        <w:rPr>
          <w:rFonts w:ascii="Arial" w:hAnsi="Arial" w:cs="Arial"/>
        </w:rPr>
      </w:pPr>
    </w:p>
    <w:p w:rsidR="00CB16DE" w:rsidRDefault="00CB16DE" w:rsidP="00CB16DE">
      <w:pPr>
        <w:numPr>
          <w:ilvl w:val="0"/>
          <w:numId w:val="6"/>
        </w:numPr>
        <w:jc w:val="both"/>
        <w:rPr>
          <w:rFonts w:ascii="Arial" w:hAnsi="Arial" w:cs="Arial"/>
        </w:rPr>
      </w:pPr>
      <w:r>
        <w:rPr>
          <w:rFonts w:ascii="Arial" w:hAnsi="Arial" w:cs="Arial"/>
        </w:rPr>
        <w:t>Temporary Traffic regulation order: Between £1500 and £2500 (payable 8 weeks prior to event).</w:t>
      </w:r>
    </w:p>
    <w:p w:rsidR="00CB16DE" w:rsidRDefault="00CB16DE" w:rsidP="00CB16DE">
      <w:pPr>
        <w:jc w:val="both"/>
        <w:rPr>
          <w:rFonts w:ascii="Arial" w:hAnsi="Arial" w:cs="Arial"/>
        </w:rPr>
      </w:pPr>
    </w:p>
    <w:p w:rsidR="00CB16DE" w:rsidRDefault="00CB16DE" w:rsidP="00CB16DE">
      <w:pPr>
        <w:numPr>
          <w:ilvl w:val="0"/>
          <w:numId w:val="6"/>
        </w:numPr>
        <w:jc w:val="both"/>
        <w:rPr>
          <w:rFonts w:ascii="Arial" w:hAnsi="Arial" w:cs="Arial"/>
        </w:rPr>
      </w:pPr>
      <w:r>
        <w:rPr>
          <w:rFonts w:ascii="Arial" w:hAnsi="Arial" w:cs="Arial"/>
        </w:rPr>
        <w:t xml:space="preserve">Hire of cones: </w:t>
      </w:r>
      <w:hyperlink r:id="rId14" w:history="1">
        <w:r w:rsidR="00E73098" w:rsidRPr="00586994">
          <w:rPr>
            <w:rStyle w:val="Hyperlink"/>
            <w:rFonts w:ascii="Arial" w:hAnsi="Arial" w:cs="Arial"/>
          </w:rPr>
          <w:t>roadclosuresandevents@bradford.gov.uk</w:t>
        </w:r>
      </w:hyperlink>
      <w:r w:rsidR="00E73098">
        <w:rPr>
          <w:rFonts w:ascii="Arial" w:hAnsi="Arial" w:cs="Arial"/>
        </w:rPr>
        <w:t xml:space="preserve"> £1.50 per cone.</w:t>
      </w:r>
    </w:p>
    <w:p w:rsidR="00CB16DE" w:rsidRDefault="00CB16DE" w:rsidP="00CB16DE">
      <w:pPr>
        <w:jc w:val="both"/>
        <w:rPr>
          <w:rFonts w:ascii="Arial" w:hAnsi="Arial" w:cs="Arial"/>
        </w:rPr>
      </w:pPr>
    </w:p>
    <w:p w:rsidR="00CB16DE" w:rsidRDefault="00CB16DE" w:rsidP="00CB16DE">
      <w:pPr>
        <w:numPr>
          <w:ilvl w:val="0"/>
          <w:numId w:val="6"/>
        </w:numPr>
        <w:jc w:val="both"/>
        <w:rPr>
          <w:rFonts w:ascii="Arial" w:hAnsi="Arial" w:cs="Arial"/>
        </w:rPr>
      </w:pPr>
      <w:r>
        <w:rPr>
          <w:rFonts w:ascii="Arial" w:hAnsi="Arial" w:cs="Arial"/>
        </w:rPr>
        <w:t>Loss</w:t>
      </w:r>
      <w:r w:rsidR="00E73098">
        <w:rPr>
          <w:rFonts w:ascii="Arial" w:hAnsi="Arial" w:cs="Arial"/>
        </w:rPr>
        <w:t xml:space="preserve"> or Damage</w:t>
      </w:r>
      <w:r>
        <w:rPr>
          <w:rFonts w:ascii="Arial" w:hAnsi="Arial" w:cs="Arial"/>
        </w:rPr>
        <w:t xml:space="preserve"> of cones: £10 each</w:t>
      </w:r>
    </w:p>
    <w:p w:rsidR="00CB16DE" w:rsidRDefault="00CB16DE" w:rsidP="00CB16DE">
      <w:pPr>
        <w:jc w:val="both"/>
        <w:rPr>
          <w:rFonts w:ascii="Arial" w:hAnsi="Arial" w:cs="Arial"/>
        </w:rPr>
      </w:pPr>
    </w:p>
    <w:p w:rsidR="00CB16DE" w:rsidRDefault="00CB16DE" w:rsidP="00CB16DE">
      <w:pPr>
        <w:numPr>
          <w:ilvl w:val="0"/>
          <w:numId w:val="6"/>
        </w:numPr>
        <w:jc w:val="both"/>
        <w:rPr>
          <w:rFonts w:ascii="Arial" w:hAnsi="Arial" w:cs="Arial"/>
        </w:rPr>
      </w:pPr>
      <w:r>
        <w:rPr>
          <w:rFonts w:ascii="Arial" w:hAnsi="Arial" w:cs="Arial"/>
        </w:rPr>
        <w:t xml:space="preserve">Advance signing:  </w:t>
      </w:r>
      <w:hyperlink r:id="rId15" w:history="1">
        <w:r w:rsidR="00E73098" w:rsidRPr="00586994">
          <w:rPr>
            <w:rStyle w:val="Hyperlink"/>
            <w:rFonts w:ascii="Arial" w:hAnsi="Arial" w:cs="Arial"/>
          </w:rPr>
          <w:t>roadclosuresandevents@bradford.gov.uk</w:t>
        </w:r>
      </w:hyperlink>
      <w:r w:rsidR="00E73098">
        <w:rPr>
          <w:rFonts w:ascii="Arial" w:hAnsi="Arial" w:cs="Arial"/>
        </w:rPr>
        <w:t xml:space="preserve"> – charges are based on the size of the sign – additional charges will be needed if we are to make and install and remove the signs.</w:t>
      </w:r>
      <w:r>
        <w:rPr>
          <w:rFonts w:ascii="Arial" w:hAnsi="Arial" w:cs="Arial"/>
        </w:rPr>
        <w:t xml:space="preserve"> </w:t>
      </w:r>
    </w:p>
    <w:p w:rsidR="00CB16DE" w:rsidRDefault="00CB16DE" w:rsidP="00CB16DE">
      <w:pPr>
        <w:jc w:val="both"/>
        <w:rPr>
          <w:rFonts w:ascii="Arial" w:hAnsi="Arial" w:cs="Arial"/>
        </w:rPr>
      </w:pPr>
    </w:p>
    <w:p w:rsidR="00CB16DE" w:rsidRDefault="00CB16DE" w:rsidP="00CB16DE">
      <w:pPr>
        <w:numPr>
          <w:ilvl w:val="0"/>
          <w:numId w:val="6"/>
        </w:numPr>
        <w:jc w:val="both"/>
        <w:rPr>
          <w:rFonts w:ascii="Arial" w:hAnsi="Arial" w:cs="Arial"/>
        </w:rPr>
      </w:pPr>
      <w:r>
        <w:rPr>
          <w:rFonts w:ascii="Arial" w:hAnsi="Arial" w:cs="Arial"/>
        </w:rPr>
        <w:t>Hire of TM signs from depot:  To be priced individually based on the event.</w:t>
      </w:r>
      <w:r w:rsidR="00E73098">
        <w:rPr>
          <w:rFonts w:ascii="Arial" w:hAnsi="Arial" w:cs="Arial"/>
        </w:rPr>
        <w:t xml:space="preserve"> </w:t>
      </w:r>
      <w:r>
        <w:rPr>
          <w:rFonts w:ascii="Arial" w:hAnsi="Arial" w:cs="Arial"/>
        </w:rPr>
        <w:t xml:space="preserve">Payment must be received 2 weeks prior to the date of the event. </w:t>
      </w:r>
    </w:p>
    <w:p w:rsidR="00CB16DE" w:rsidRDefault="00CB16DE" w:rsidP="00CB16DE">
      <w:pPr>
        <w:jc w:val="both"/>
        <w:rPr>
          <w:rFonts w:ascii="Arial" w:hAnsi="Arial" w:cs="Arial"/>
        </w:rPr>
      </w:pPr>
    </w:p>
    <w:p w:rsidR="00CB16DE" w:rsidRDefault="00CB16DE" w:rsidP="00CB16DE">
      <w:pPr>
        <w:jc w:val="both"/>
        <w:rPr>
          <w:rFonts w:ascii="Arial" w:hAnsi="Arial" w:cs="Arial"/>
        </w:rPr>
      </w:pPr>
    </w:p>
    <w:p w:rsidR="00CB16DE" w:rsidRPr="007F17D7" w:rsidRDefault="00CB16DE" w:rsidP="00CB16DE">
      <w:pPr>
        <w:jc w:val="both"/>
        <w:rPr>
          <w:rFonts w:ascii="Arial" w:hAnsi="Arial" w:cs="Arial"/>
          <w:b/>
        </w:rPr>
      </w:pPr>
      <w:r w:rsidRPr="007F17D7">
        <w:rPr>
          <w:rFonts w:ascii="Arial" w:hAnsi="Arial" w:cs="Arial"/>
          <w:b/>
        </w:rPr>
        <w:t xml:space="preserve">All charges are subject to change by the Council.  </w:t>
      </w:r>
    </w:p>
    <w:p w:rsidR="00C04479" w:rsidRDefault="00C04479"/>
    <w:sectPr w:rsidR="00C04479" w:rsidSect="00A0634E">
      <w:footerReference w:type="even" r:id="rId16"/>
      <w:footerReference w:type="default" r:id="rId17"/>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5BB" w:rsidRDefault="001535BB" w:rsidP="00E73098">
      <w:r>
        <w:separator/>
      </w:r>
    </w:p>
  </w:endnote>
  <w:endnote w:type="continuationSeparator" w:id="0">
    <w:p w:rsidR="001535BB" w:rsidRDefault="001535BB" w:rsidP="00E7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B1" w:rsidRDefault="001535BB" w:rsidP="002C39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0BB1" w:rsidRDefault="001535BB" w:rsidP="00335C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B1" w:rsidRDefault="001535BB" w:rsidP="002C39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0819">
      <w:rPr>
        <w:rStyle w:val="PageNumber"/>
        <w:noProof/>
      </w:rPr>
      <w:t>4</w:t>
    </w:r>
    <w:r>
      <w:rPr>
        <w:rStyle w:val="PageNumber"/>
      </w:rPr>
      <w:fldChar w:fldCharType="end"/>
    </w:r>
  </w:p>
  <w:p w:rsidR="00C90BB1" w:rsidRPr="00BE02BB" w:rsidRDefault="001535BB" w:rsidP="00E73098">
    <w:pPr>
      <w:pStyle w:val="Footer"/>
      <w:ind w:right="36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5BB" w:rsidRDefault="001535BB" w:rsidP="00E73098">
      <w:r>
        <w:separator/>
      </w:r>
    </w:p>
  </w:footnote>
  <w:footnote w:type="continuationSeparator" w:id="0">
    <w:p w:rsidR="001535BB" w:rsidRDefault="001535BB" w:rsidP="00E73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F200F"/>
    <w:multiLevelType w:val="hybridMultilevel"/>
    <w:tmpl w:val="0A6876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2780475"/>
    <w:multiLevelType w:val="hybridMultilevel"/>
    <w:tmpl w:val="F2624A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52342AF"/>
    <w:multiLevelType w:val="hybridMultilevel"/>
    <w:tmpl w:val="E94C91A2"/>
    <w:lvl w:ilvl="0" w:tplc="08090001">
      <w:start w:val="1"/>
      <w:numFmt w:val="bullet"/>
      <w:lvlText w:val=""/>
      <w:lvlJc w:val="left"/>
      <w:pPr>
        <w:tabs>
          <w:tab w:val="num" w:pos="2175"/>
        </w:tabs>
        <w:ind w:left="2175" w:hanging="360"/>
      </w:pPr>
      <w:rPr>
        <w:rFonts w:ascii="Symbol" w:hAnsi="Symbol" w:hint="default"/>
      </w:rPr>
    </w:lvl>
    <w:lvl w:ilvl="1" w:tplc="08090003" w:tentative="1">
      <w:start w:val="1"/>
      <w:numFmt w:val="bullet"/>
      <w:lvlText w:val="o"/>
      <w:lvlJc w:val="left"/>
      <w:pPr>
        <w:tabs>
          <w:tab w:val="num" w:pos="2895"/>
        </w:tabs>
        <w:ind w:left="2895" w:hanging="360"/>
      </w:pPr>
      <w:rPr>
        <w:rFonts w:ascii="Courier New" w:hAnsi="Courier New" w:cs="Courier New" w:hint="default"/>
      </w:rPr>
    </w:lvl>
    <w:lvl w:ilvl="2" w:tplc="08090005" w:tentative="1">
      <w:start w:val="1"/>
      <w:numFmt w:val="bullet"/>
      <w:lvlText w:val=""/>
      <w:lvlJc w:val="left"/>
      <w:pPr>
        <w:tabs>
          <w:tab w:val="num" w:pos="3615"/>
        </w:tabs>
        <w:ind w:left="3615" w:hanging="360"/>
      </w:pPr>
      <w:rPr>
        <w:rFonts w:ascii="Wingdings" w:hAnsi="Wingdings" w:hint="default"/>
      </w:rPr>
    </w:lvl>
    <w:lvl w:ilvl="3" w:tplc="08090001" w:tentative="1">
      <w:start w:val="1"/>
      <w:numFmt w:val="bullet"/>
      <w:lvlText w:val=""/>
      <w:lvlJc w:val="left"/>
      <w:pPr>
        <w:tabs>
          <w:tab w:val="num" w:pos="4335"/>
        </w:tabs>
        <w:ind w:left="4335" w:hanging="360"/>
      </w:pPr>
      <w:rPr>
        <w:rFonts w:ascii="Symbol" w:hAnsi="Symbol" w:hint="default"/>
      </w:rPr>
    </w:lvl>
    <w:lvl w:ilvl="4" w:tplc="08090003" w:tentative="1">
      <w:start w:val="1"/>
      <w:numFmt w:val="bullet"/>
      <w:lvlText w:val="o"/>
      <w:lvlJc w:val="left"/>
      <w:pPr>
        <w:tabs>
          <w:tab w:val="num" w:pos="5055"/>
        </w:tabs>
        <w:ind w:left="5055" w:hanging="360"/>
      </w:pPr>
      <w:rPr>
        <w:rFonts w:ascii="Courier New" w:hAnsi="Courier New" w:cs="Courier New" w:hint="default"/>
      </w:rPr>
    </w:lvl>
    <w:lvl w:ilvl="5" w:tplc="08090005" w:tentative="1">
      <w:start w:val="1"/>
      <w:numFmt w:val="bullet"/>
      <w:lvlText w:val=""/>
      <w:lvlJc w:val="left"/>
      <w:pPr>
        <w:tabs>
          <w:tab w:val="num" w:pos="5775"/>
        </w:tabs>
        <w:ind w:left="5775" w:hanging="360"/>
      </w:pPr>
      <w:rPr>
        <w:rFonts w:ascii="Wingdings" w:hAnsi="Wingdings" w:hint="default"/>
      </w:rPr>
    </w:lvl>
    <w:lvl w:ilvl="6" w:tplc="08090001" w:tentative="1">
      <w:start w:val="1"/>
      <w:numFmt w:val="bullet"/>
      <w:lvlText w:val=""/>
      <w:lvlJc w:val="left"/>
      <w:pPr>
        <w:tabs>
          <w:tab w:val="num" w:pos="6495"/>
        </w:tabs>
        <w:ind w:left="6495" w:hanging="360"/>
      </w:pPr>
      <w:rPr>
        <w:rFonts w:ascii="Symbol" w:hAnsi="Symbol" w:hint="default"/>
      </w:rPr>
    </w:lvl>
    <w:lvl w:ilvl="7" w:tplc="08090003" w:tentative="1">
      <w:start w:val="1"/>
      <w:numFmt w:val="bullet"/>
      <w:lvlText w:val="o"/>
      <w:lvlJc w:val="left"/>
      <w:pPr>
        <w:tabs>
          <w:tab w:val="num" w:pos="7215"/>
        </w:tabs>
        <w:ind w:left="7215" w:hanging="360"/>
      </w:pPr>
      <w:rPr>
        <w:rFonts w:ascii="Courier New" w:hAnsi="Courier New" w:cs="Courier New" w:hint="default"/>
      </w:rPr>
    </w:lvl>
    <w:lvl w:ilvl="8" w:tplc="08090005" w:tentative="1">
      <w:start w:val="1"/>
      <w:numFmt w:val="bullet"/>
      <w:lvlText w:val=""/>
      <w:lvlJc w:val="left"/>
      <w:pPr>
        <w:tabs>
          <w:tab w:val="num" w:pos="7935"/>
        </w:tabs>
        <w:ind w:left="7935" w:hanging="360"/>
      </w:pPr>
      <w:rPr>
        <w:rFonts w:ascii="Wingdings" w:hAnsi="Wingdings" w:hint="default"/>
      </w:rPr>
    </w:lvl>
  </w:abstractNum>
  <w:abstractNum w:abstractNumId="3">
    <w:nsid w:val="37BB45FE"/>
    <w:multiLevelType w:val="hybridMultilevel"/>
    <w:tmpl w:val="94748B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FB07762"/>
    <w:multiLevelType w:val="hybridMultilevel"/>
    <w:tmpl w:val="AAE237F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7EC5B46"/>
    <w:multiLevelType w:val="hybridMultilevel"/>
    <w:tmpl w:val="038C5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64056DC"/>
    <w:multiLevelType w:val="hybridMultilevel"/>
    <w:tmpl w:val="1CCC10B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6DE"/>
    <w:rsid w:val="00044C1D"/>
    <w:rsid w:val="001535BB"/>
    <w:rsid w:val="00280819"/>
    <w:rsid w:val="00C04479"/>
    <w:rsid w:val="00C53FCE"/>
    <w:rsid w:val="00CB16DE"/>
    <w:rsid w:val="00E73098"/>
    <w:rsid w:val="00EB2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D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16DE"/>
    <w:pPr>
      <w:tabs>
        <w:tab w:val="center" w:pos="4153"/>
        <w:tab w:val="right" w:pos="8306"/>
      </w:tabs>
    </w:pPr>
  </w:style>
  <w:style w:type="character" w:customStyle="1" w:styleId="FooterChar">
    <w:name w:val="Footer Char"/>
    <w:basedOn w:val="DefaultParagraphFont"/>
    <w:link w:val="Footer"/>
    <w:rsid w:val="00CB16DE"/>
    <w:rPr>
      <w:rFonts w:ascii="Times New Roman" w:eastAsia="Times New Roman" w:hAnsi="Times New Roman" w:cs="Times New Roman"/>
      <w:sz w:val="24"/>
      <w:szCs w:val="24"/>
      <w:lang w:eastAsia="en-GB"/>
    </w:rPr>
  </w:style>
  <w:style w:type="character" w:styleId="PageNumber">
    <w:name w:val="page number"/>
    <w:basedOn w:val="DefaultParagraphFont"/>
    <w:rsid w:val="00CB16DE"/>
  </w:style>
  <w:style w:type="character" w:styleId="Hyperlink">
    <w:name w:val="Hyperlink"/>
    <w:rsid w:val="00CB16DE"/>
    <w:rPr>
      <w:color w:val="0000FF"/>
      <w:u w:val="single"/>
    </w:rPr>
  </w:style>
  <w:style w:type="paragraph" w:styleId="BalloonText">
    <w:name w:val="Balloon Text"/>
    <w:basedOn w:val="Normal"/>
    <w:link w:val="BalloonTextChar"/>
    <w:uiPriority w:val="99"/>
    <w:semiHidden/>
    <w:unhideWhenUsed/>
    <w:rsid w:val="00CB16DE"/>
    <w:rPr>
      <w:rFonts w:ascii="Tahoma" w:hAnsi="Tahoma" w:cs="Tahoma"/>
      <w:sz w:val="16"/>
      <w:szCs w:val="16"/>
    </w:rPr>
  </w:style>
  <w:style w:type="character" w:customStyle="1" w:styleId="BalloonTextChar">
    <w:name w:val="Balloon Text Char"/>
    <w:basedOn w:val="DefaultParagraphFont"/>
    <w:link w:val="BalloonText"/>
    <w:uiPriority w:val="99"/>
    <w:semiHidden/>
    <w:rsid w:val="00CB16DE"/>
    <w:rPr>
      <w:rFonts w:ascii="Tahoma" w:eastAsia="Times New Roman" w:hAnsi="Tahoma" w:cs="Tahoma"/>
      <w:sz w:val="16"/>
      <w:szCs w:val="16"/>
      <w:lang w:eastAsia="en-GB"/>
    </w:rPr>
  </w:style>
  <w:style w:type="table" w:styleId="TableGrid">
    <w:name w:val="Table Grid"/>
    <w:basedOn w:val="TableNormal"/>
    <w:uiPriority w:val="59"/>
    <w:rsid w:val="00C53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4C1D"/>
    <w:pPr>
      <w:ind w:left="720"/>
      <w:contextualSpacing/>
    </w:pPr>
  </w:style>
  <w:style w:type="paragraph" w:styleId="Header">
    <w:name w:val="header"/>
    <w:basedOn w:val="Normal"/>
    <w:link w:val="HeaderChar"/>
    <w:uiPriority w:val="99"/>
    <w:unhideWhenUsed/>
    <w:rsid w:val="00E73098"/>
    <w:pPr>
      <w:tabs>
        <w:tab w:val="center" w:pos="4513"/>
        <w:tab w:val="right" w:pos="9026"/>
      </w:tabs>
    </w:pPr>
  </w:style>
  <w:style w:type="character" w:customStyle="1" w:styleId="HeaderChar">
    <w:name w:val="Header Char"/>
    <w:basedOn w:val="DefaultParagraphFont"/>
    <w:link w:val="Header"/>
    <w:uiPriority w:val="99"/>
    <w:rsid w:val="00E73098"/>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D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16DE"/>
    <w:pPr>
      <w:tabs>
        <w:tab w:val="center" w:pos="4153"/>
        <w:tab w:val="right" w:pos="8306"/>
      </w:tabs>
    </w:pPr>
  </w:style>
  <w:style w:type="character" w:customStyle="1" w:styleId="FooterChar">
    <w:name w:val="Footer Char"/>
    <w:basedOn w:val="DefaultParagraphFont"/>
    <w:link w:val="Footer"/>
    <w:rsid w:val="00CB16DE"/>
    <w:rPr>
      <w:rFonts w:ascii="Times New Roman" w:eastAsia="Times New Roman" w:hAnsi="Times New Roman" w:cs="Times New Roman"/>
      <w:sz w:val="24"/>
      <w:szCs w:val="24"/>
      <w:lang w:eastAsia="en-GB"/>
    </w:rPr>
  </w:style>
  <w:style w:type="character" w:styleId="PageNumber">
    <w:name w:val="page number"/>
    <w:basedOn w:val="DefaultParagraphFont"/>
    <w:rsid w:val="00CB16DE"/>
  </w:style>
  <w:style w:type="character" w:styleId="Hyperlink">
    <w:name w:val="Hyperlink"/>
    <w:rsid w:val="00CB16DE"/>
    <w:rPr>
      <w:color w:val="0000FF"/>
      <w:u w:val="single"/>
    </w:rPr>
  </w:style>
  <w:style w:type="paragraph" w:styleId="BalloonText">
    <w:name w:val="Balloon Text"/>
    <w:basedOn w:val="Normal"/>
    <w:link w:val="BalloonTextChar"/>
    <w:uiPriority w:val="99"/>
    <w:semiHidden/>
    <w:unhideWhenUsed/>
    <w:rsid w:val="00CB16DE"/>
    <w:rPr>
      <w:rFonts w:ascii="Tahoma" w:hAnsi="Tahoma" w:cs="Tahoma"/>
      <w:sz w:val="16"/>
      <w:szCs w:val="16"/>
    </w:rPr>
  </w:style>
  <w:style w:type="character" w:customStyle="1" w:styleId="BalloonTextChar">
    <w:name w:val="Balloon Text Char"/>
    <w:basedOn w:val="DefaultParagraphFont"/>
    <w:link w:val="BalloonText"/>
    <w:uiPriority w:val="99"/>
    <w:semiHidden/>
    <w:rsid w:val="00CB16DE"/>
    <w:rPr>
      <w:rFonts w:ascii="Tahoma" w:eastAsia="Times New Roman" w:hAnsi="Tahoma" w:cs="Tahoma"/>
      <w:sz w:val="16"/>
      <w:szCs w:val="16"/>
      <w:lang w:eastAsia="en-GB"/>
    </w:rPr>
  </w:style>
  <w:style w:type="table" w:styleId="TableGrid">
    <w:name w:val="Table Grid"/>
    <w:basedOn w:val="TableNormal"/>
    <w:uiPriority w:val="59"/>
    <w:rsid w:val="00C53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4C1D"/>
    <w:pPr>
      <w:ind w:left="720"/>
      <w:contextualSpacing/>
    </w:pPr>
  </w:style>
  <w:style w:type="paragraph" w:styleId="Header">
    <w:name w:val="header"/>
    <w:basedOn w:val="Normal"/>
    <w:link w:val="HeaderChar"/>
    <w:uiPriority w:val="99"/>
    <w:unhideWhenUsed/>
    <w:rsid w:val="00E73098"/>
    <w:pPr>
      <w:tabs>
        <w:tab w:val="center" w:pos="4513"/>
        <w:tab w:val="right" w:pos="9026"/>
      </w:tabs>
    </w:pPr>
  </w:style>
  <w:style w:type="character" w:customStyle="1" w:styleId="HeaderChar">
    <w:name w:val="Header Char"/>
    <w:basedOn w:val="DefaultParagraphFont"/>
    <w:link w:val="Header"/>
    <w:uiPriority w:val="99"/>
    <w:rsid w:val="00E7309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 TargetMode="External"/><Relationship Id="rId13" Type="http://schemas.openxmlformats.org/officeDocument/2006/relationships/hyperlink" Target="mailto:Neil.Stewart@westyorks-ca.gov.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xa.fpu@westyorkshire.pnn.police.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oadclosuresandevents@bradford.gov.uk" TargetMode="External"/><Relationship Id="rId5" Type="http://schemas.openxmlformats.org/officeDocument/2006/relationships/webSettings" Target="webSettings.xml"/><Relationship Id="rId15" Type="http://schemas.openxmlformats.org/officeDocument/2006/relationships/hyperlink" Target="mailto:roadclosuresandevents@bradford.gov.uk"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roadclosuresandevents@bra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19628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Stewart</dc:creator>
  <cp:lastModifiedBy>Danny Stewart</cp:lastModifiedBy>
  <cp:revision>2</cp:revision>
  <dcterms:created xsi:type="dcterms:W3CDTF">2017-10-05T14:58:00Z</dcterms:created>
  <dcterms:modified xsi:type="dcterms:W3CDTF">2017-10-05T15:49:00Z</dcterms:modified>
</cp:coreProperties>
</file>